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0" w:type="dxa"/>
          <w:right w:w="0" w:type="dxa"/>
        </w:tblCellMar>
        <w:tblLook w:val="0000" w:firstRow="0" w:lastRow="0" w:firstColumn="0" w:lastColumn="0" w:noHBand="0" w:noVBand="0"/>
      </w:tblPr>
      <w:tblGrid>
        <w:gridCol w:w="419"/>
        <w:gridCol w:w="10124"/>
        <w:gridCol w:w="89"/>
        <w:gridCol w:w="411"/>
        <w:gridCol w:w="88"/>
      </w:tblGrid>
      <w:tr w:rsidR="00401E32" w:rsidTr="007C2332">
        <w:tblPrEx>
          <w:tblCellMar>
            <w:top w:w="0" w:type="dxa"/>
            <w:left w:w="0" w:type="dxa"/>
            <w:bottom w:w="0" w:type="dxa"/>
            <w:right w:w="0" w:type="dxa"/>
          </w:tblCellMar>
        </w:tblPrEx>
        <w:trPr>
          <w:gridAfter w:val="1"/>
          <w:wAfter w:w="88" w:type="dxa"/>
        </w:trPr>
        <w:tc>
          <w:tcPr>
            <w:tcW w:w="419" w:type="dxa"/>
          </w:tcPr>
          <w:p w:rsidR="00401E32" w:rsidRDefault="00401E32">
            <w:pPr>
              <w:pStyle w:val="EmptyLayoutCell"/>
            </w:pPr>
            <w:bookmarkStart w:name="_GoBack" w:id="0"/>
            <w:bookmarkEnd w:id="0"/>
          </w:p>
        </w:tc>
        <w:tc>
          <w:tcPr>
            <w:tcW w:w="10124" w:type="dxa"/>
          </w:tcPr>
          <w:tbl>
            <w:tblPr>
              <w:tblW w:w="0" w:type="auto"/>
              <w:tblCellMar>
                <w:left w:w="0" w:type="dxa"/>
                <w:right w:w="0" w:type="dxa"/>
              </w:tblCellMar>
              <w:tblLook w:val="0000" w:firstRow="0" w:lastRow="0" w:firstColumn="0" w:lastColumn="0" w:noHBand="0" w:noVBand="0"/>
            </w:tblPr>
            <w:tblGrid>
              <w:gridCol w:w="10"/>
              <w:gridCol w:w="6207"/>
              <w:gridCol w:w="3896"/>
              <w:gridCol w:w="11"/>
            </w:tblGrid>
            <w:tr w:rsidR="00401E32" w:rsidTr="007C2332">
              <w:tblPrEx>
                <w:tblCellMar>
                  <w:top w:w="0" w:type="dxa"/>
                  <w:left w:w="0" w:type="dxa"/>
                  <w:bottom w:w="0" w:type="dxa"/>
                  <w:right w:w="0" w:type="dxa"/>
                </w:tblCellMar>
              </w:tblPrEx>
              <w:trPr>
                <w:trHeight w:val="1041"/>
              </w:trPr>
              <w:tc>
                <w:tcPr>
                  <w:tcW w:w="10" w:type="dxa"/>
                </w:tcPr>
                <w:p w:rsidR="00401E32" w:rsidRDefault="00401E32">
                  <w:pPr>
                    <w:pStyle w:val="EmptyLayoutCell"/>
                  </w:pPr>
                </w:p>
              </w:tc>
              <w:tc>
                <w:tcPr>
                  <w:tcW w:w="6207" w:type="dxa"/>
                </w:tcPr>
                <w:p w:rsidR="00401E32" w:rsidRDefault="00401E32">
                  <w:pPr>
                    <w:pStyle w:val="EmptyLayoutCell"/>
                  </w:pPr>
                </w:p>
              </w:tc>
              <w:tc>
                <w:tcPr>
                  <w:tcW w:w="3896" w:type="dxa"/>
                </w:tcPr>
                <w:p w:rsidR="00401E32" w:rsidRDefault="00401E32">
                  <w:pPr>
                    <w:pStyle w:val="EmptyLayoutCell"/>
                  </w:pPr>
                </w:p>
              </w:tc>
              <w:tc>
                <w:tcPr>
                  <w:tcW w:w="11" w:type="dxa"/>
                </w:tcPr>
                <w:p w:rsidR="00401E32" w:rsidRDefault="00401E32">
                  <w:pPr>
                    <w:pStyle w:val="EmptyLayoutCell"/>
                  </w:pPr>
                </w:p>
              </w:tc>
            </w:tr>
            <w:tr w:rsidR="00401E32" w:rsidTr="007C2332">
              <w:tblPrEx>
                <w:tblCellMar>
                  <w:top w:w="0" w:type="dxa"/>
                  <w:left w:w="0" w:type="dxa"/>
                  <w:bottom w:w="0" w:type="dxa"/>
                  <w:right w:w="0" w:type="dxa"/>
                </w:tblCellMar>
              </w:tblPrEx>
              <w:trPr>
                <w:trHeight w:val="1711"/>
              </w:trPr>
              <w:tc>
                <w:tcPr>
                  <w:tcW w:w="10" w:type="dxa"/>
                </w:tcPr>
                <w:p w:rsidR="00401E32" w:rsidRDefault="00401E32">
                  <w:pPr>
                    <w:pStyle w:val="EmptyLayoutCell"/>
                  </w:pPr>
                </w:p>
              </w:tc>
              <w:tc>
                <w:tcPr>
                  <w:tcW w:w="6207" w:type="dxa"/>
                  <w:tcMar>
                    <w:top w:w="0" w:type="dxa"/>
                    <w:left w:w="0" w:type="dxa"/>
                    <w:bottom w:w="0" w:type="dxa"/>
                    <w:right w:w="0" w:type="dxa"/>
                  </w:tcMar>
                </w:tcPr>
                <w:p w:rsidR="00401E32" w:rsidP="00C548D3" w:rsidRDefault="00401E32">
                  <w:pPr>
                    <w:ind w:left="3600"/>
                    <w:jc w:val="center"/>
                  </w:pPr>
                  <w:r>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30.2pt;height:85.8pt" type="#_x0000_t75">
                        <v:imagedata o:title="bl" r:id="rId8"/>
                        <w10:bordertop frame="t"/>
                        <w10:borderleft frame="t"/>
                        <w10:borderbottom frame="t"/>
                        <w10:borderright frame="t"/>
                      </v:shape>
                    </w:pict>
                  </w:r>
                </w:p>
              </w:tc>
              <w:tc>
                <w:tcPr>
                  <w:tcW w:w="3896" w:type="dxa"/>
                  <w:tcMar>
                    <w:top w:w="0" w:type="dxa"/>
                    <w:left w:w="0" w:type="dxa"/>
                    <w:bottom w:w="0" w:type="dxa"/>
                    <w:right w:w="0" w:type="dxa"/>
                  </w:tcMar>
                </w:tcPr>
                <w:p w:rsidR="00401E32" w:rsidRDefault="00401E32">
                  <w:pPr>
                    <w:pStyle w:val="EmptyLayoutCell"/>
                  </w:pPr>
                </w:p>
              </w:tc>
              <w:tc>
                <w:tcPr>
                  <w:tcW w:w="11" w:type="dxa"/>
                  <w:tcMar>
                    <w:top w:w="0" w:type="dxa"/>
                    <w:left w:w="0" w:type="dxa"/>
                    <w:bottom w:w="0" w:type="dxa"/>
                    <w:right w:w="0" w:type="dxa"/>
                  </w:tcMar>
                </w:tcPr>
                <w:p w:rsidR="00401E32" w:rsidRDefault="00401E32">
                  <w:pPr>
                    <w:pStyle w:val="EmptyLayoutCell"/>
                  </w:pPr>
                </w:p>
              </w:tc>
            </w:tr>
            <w:tr w:rsidR="00401E32" w:rsidTr="007C2332">
              <w:tblPrEx>
                <w:tblCellMar>
                  <w:top w:w="0" w:type="dxa"/>
                  <w:left w:w="0" w:type="dxa"/>
                  <w:bottom w:w="0" w:type="dxa"/>
                  <w:right w:w="0" w:type="dxa"/>
                </w:tblCellMar>
              </w:tblPrEx>
              <w:trPr>
                <w:trHeight w:val="1898"/>
              </w:trPr>
              <w:tc>
                <w:tcPr>
                  <w:tcW w:w="10" w:type="dxa"/>
                </w:tcPr>
                <w:p w:rsidR="00401E32" w:rsidRDefault="00401E32">
                  <w:pPr>
                    <w:pStyle w:val="EmptyLayoutCell"/>
                  </w:pPr>
                </w:p>
              </w:tc>
              <w:tc>
                <w:tcPr>
                  <w:tcW w:w="6207" w:type="dxa"/>
                </w:tcPr>
                <w:p w:rsidR="00401E32" w:rsidRDefault="00401E32">
                  <w:pPr>
                    <w:pStyle w:val="EmptyLayoutCell"/>
                  </w:pPr>
                </w:p>
              </w:tc>
              <w:tc>
                <w:tcPr>
                  <w:tcW w:w="3896" w:type="dxa"/>
                </w:tcPr>
                <w:p w:rsidR="00401E32" w:rsidRDefault="00401E32">
                  <w:pPr>
                    <w:pStyle w:val="EmptyLayoutCell"/>
                  </w:pPr>
                </w:p>
              </w:tc>
              <w:tc>
                <w:tcPr>
                  <w:tcW w:w="11" w:type="dxa"/>
                </w:tcPr>
                <w:p w:rsidR="00401E32" w:rsidRDefault="00401E32">
                  <w:pPr>
                    <w:pStyle w:val="EmptyLayoutCell"/>
                  </w:pPr>
                </w:p>
              </w:tc>
            </w:tr>
            <w:tr w:rsidR="002F2FD5" w:rsidTr="007C2332">
              <w:tblPrEx>
                <w:tblCellMar>
                  <w:top w:w="0" w:type="dxa"/>
                  <w:left w:w="0" w:type="dxa"/>
                  <w:bottom w:w="0" w:type="dxa"/>
                  <w:right w:w="0" w:type="dxa"/>
                </w:tblCellMar>
              </w:tblPrEx>
              <w:trPr>
                <w:trHeight w:val="801"/>
              </w:trPr>
              <w:tc>
                <w:tcPr>
                  <w:tcW w:w="10" w:type="dxa"/>
                </w:tcPr>
                <w:p w:rsidR="00401E32" w:rsidRDefault="00401E32">
                  <w:pPr>
                    <w:pStyle w:val="EmptyLayoutCell"/>
                  </w:pPr>
                </w:p>
              </w:tc>
              <w:tc>
                <w:tcPr>
                  <w:tcW w:w="10103" w:type="dxa"/>
                  <w:gridSpan w:val="2"/>
                </w:tcPr>
                <w:tbl>
                  <w:tblPr>
                    <w:tblW w:w="0" w:type="auto"/>
                    <w:tblCellMar>
                      <w:left w:w="0" w:type="dxa"/>
                      <w:right w:w="0" w:type="dxa"/>
                    </w:tblCellMar>
                    <w:tblLook w:val="0000" w:firstRow="0" w:lastRow="0" w:firstColumn="0" w:lastColumn="0" w:noHBand="0" w:noVBand="0"/>
                  </w:tblPr>
                  <w:tblGrid>
                    <w:gridCol w:w="10094"/>
                  </w:tblGrid>
                  <w:tr w:rsidR="00401E32">
                    <w:tblPrEx>
                      <w:tblCellMar>
                        <w:top w:w="0" w:type="dxa"/>
                        <w:left w:w="0" w:type="dxa"/>
                        <w:bottom w:w="0" w:type="dxa"/>
                        <w:right w:w="0" w:type="dxa"/>
                      </w:tblCellMar>
                    </w:tblPrEx>
                    <w:trPr>
                      <w:trHeight w:val="751"/>
                    </w:trPr>
                    <w:tc>
                      <w:tcPr>
                        <w:tcW w:w="10094" w:type="dxa"/>
                        <w:shd w:val="clear" w:color="auto" w:fill="009999"/>
                        <w:tcMar>
                          <w:top w:w="40" w:type="dxa"/>
                          <w:left w:w="40" w:type="dxa"/>
                          <w:bottom w:w="10" w:type="dxa"/>
                          <w:right w:w="40" w:type="dxa"/>
                        </w:tcMar>
                        <w:vAlign w:val="bottom"/>
                      </w:tcPr>
                      <w:p w:rsidR="000A451C" w:rsidP="00C548D3" w:rsidRDefault="00485128">
                        <w:pPr>
                          <w:jc w:val="center"/>
                          <w:rPr>
                            <w:rFonts w:ascii="Calibri" w:hAnsi="Calibri" w:eastAsia="Calibri"/>
                            <w:b/>
                            <w:color w:val="FFFFFF"/>
                            <w:sz w:val="64"/>
                          </w:rPr>
                        </w:pPr>
                        <w:r>
                          <w:rPr>
                            <w:rFonts w:ascii="Calibri" w:hAnsi="Calibri" w:eastAsia="Calibri"/>
                            <w:b/>
                            <w:color w:val="FFFFFF"/>
                            <w:sz w:val="64"/>
                          </w:rPr>
                          <w:t xml:space="preserve">DRAFT </w:t>
                        </w:r>
                        <w:r w:rsidR="000A451C">
                          <w:rPr>
                            <w:rFonts w:ascii="Calibri" w:hAnsi="Calibri" w:eastAsia="Calibri"/>
                            <w:b/>
                            <w:color w:val="FFFFFF"/>
                            <w:sz w:val="64"/>
                          </w:rPr>
                          <w:t xml:space="preserve">2017/2018 </w:t>
                        </w:r>
                        <w:r w:rsidR="00C548D3">
                          <w:rPr>
                            <w:rFonts w:ascii="Calibri" w:hAnsi="Calibri" w:eastAsia="Calibri"/>
                            <w:b/>
                            <w:color w:val="FFFFFF"/>
                            <w:sz w:val="64"/>
                          </w:rPr>
                          <w:t xml:space="preserve">Annual Report </w:t>
                        </w:r>
                      </w:p>
                      <w:p w:rsidR="000A451C" w:rsidP="00C548D3" w:rsidRDefault="000A451C">
                        <w:pPr>
                          <w:jc w:val="center"/>
                          <w:rPr>
                            <w:rFonts w:ascii="Calibri" w:hAnsi="Calibri" w:eastAsia="Calibri"/>
                            <w:b/>
                            <w:color w:val="FFFFFF"/>
                            <w:sz w:val="64"/>
                          </w:rPr>
                        </w:pPr>
                        <w:r>
                          <w:rPr>
                            <w:rFonts w:ascii="Calibri" w:hAnsi="Calibri" w:eastAsia="Calibri"/>
                            <w:b/>
                            <w:color w:val="FFFFFF"/>
                            <w:sz w:val="64"/>
                          </w:rPr>
                          <w:t xml:space="preserve">for the </w:t>
                        </w:r>
                      </w:p>
                      <w:p w:rsidR="000A451C" w:rsidP="00C548D3" w:rsidRDefault="000A451C">
                        <w:pPr>
                          <w:jc w:val="center"/>
                          <w:rPr>
                            <w:rFonts w:ascii="Calibri" w:hAnsi="Calibri" w:eastAsia="Calibri"/>
                            <w:b/>
                            <w:color w:val="FFFFFF"/>
                            <w:sz w:val="64"/>
                          </w:rPr>
                        </w:pPr>
                        <w:r>
                          <w:rPr>
                            <w:rFonts w:ascii="Calibri" w:hAnsi="Calibri" w:eastAsia="Calibri"/>
                            <w:b/>
                            <w:color w:val="FFFFFF"/>
                            <w:sz w:val="64"/>
                          </w:rPr>
                          <w:t>Corporate Plan 2017 -2022</w:t>
                        </w:r>
                      </w:p>
                      <w:p w:rsidR="00401E32" w:rsidP="000A451C" w:rsidRDefault="00401E32">
                        <w:pPr>
                          <w:jc w:val="center"/>
                        </w:pPr>
                      </w:p>
                    </w:tc>
                  </w:tr>
                </w:tbl>
                <w:p w:rsidR="00401E32" w:rsidRDefault="00401E32"/>
              </w:tc>
              <w:tc>
                <w:tcPr>
                  <w:tcW w:w="11" w:type="dxa"/>
                </w:tcPr>
                <w:p w:rsidR="00401E32" w:rsidRDefault="00401E32">
                  <w:pPr>
                    <w:pStyle w:val="EmptyLayoutCell"/>
                  </w:pPr>
                </w:p>
              </w:tc>
            </w:tr>
            <w:tr w:rsidR="002F2FD5" w:rsidTr="007C2332">
              <w:tblPrEx>
                <w:tblCellMar>
                  <w:top w:w="0" w:type="dxa"/>
                  <w:left w:w="0" w:type="dxa"/>
                  <w:bottom w:w="0" w:type="dxa"/>
                  <w:right w:w="0" w:type="dxa"/>
                </w:tblCellMar>
              </w:tblPrEx>
              <w:trPr>
                <w:trHeight w:val="625"/>
              </w:trPr>
              <w:tc>
                <w:tcPr>
                  <w:tcW w:w="10" w:type="dxa"/>
                </w:tcPr>
                <w:p w:rsidR="00401E32" w:rsidRDefault="00401E32">
                  <w:pPr>
                    <w:pStyle w:val="EmptyLayoutCell"/>
                  </w:pPr>
                </w:p>
              </w:tc>
              <w:tc>
                <w:tcPr>
                  <w:tcW w:w="10114" w:type="dxa"/>
                  <w:gridSpan w:val="3"/>
                </w:tcPr>
                <w:tbl>
                  <w:tblPr>
                    <w:tblW w:w="0" w:type="auto"/>
                    <w:tblCellMar>
                      <w:left w:w="0" w:type="dxa"/>
                      <w:right w:w="0" w:type="dxa"/>
                    </w:tblCellMar>
                    <w:tblLook w:val="0000" w:firstRow="0" w:lastRow="0" w:firstColumn="0" w:lastColumn="0" w:noHBand="0" w:noVBand="0"/>
                  </w:tblPr>
                  <w:tblGrid>
                    <w:gridCol w:w="10109"/>
                  </w:tblGrid>
                  <w:tr w:rsidR="00401E32">
                    <w:tblPrEx>
                      <w:tblCellMar>
                        <w:top w:w="0" w:type="dxa"/>
                        <w:left w:w="0" w:type="dxa"/>
                        <w:bottom w:w="0" w:type="dxa"/>
                        <w:right w:w="0" w:type="dxa"/>
                      </w:tblCellMar>
                    </w:tblPrEx>
                    <w:trPr>
                      <w:trHeight w:val="585"/>
                    </w:trPr>
                    <w:tc>
                      <w:tcPr>
                        <w:tcW w:w="10109" w:type="dxa"/>
                        <w:shd w:val="clear" w:color="auto" w:fill="009999"/>
                        <w:tcMar>
                          <w:top w:w="0" w:type="dxa"/>
                          <w:left w:w="40" w:type="dxa"/>
                          <w:bottom w:w="40" w:type="dxa"/>
                          <w:right w:w="40" w:type="dxa"/>
                        </w:tcMar>
                      </w:tcPr>
                      <w:p w:rsidR="00401E32" w:rsidRDefault="00401E32">
                        <w:pPr>
                          <w:jc w:val="center"/>
                        </w:pPr>
                        <w:r>
                          <w:rPr>
                            <w:rFonts w:ascii="Calibri" w:hAnsi="Calibri" w:eastAsia="Calibri"/>
                            <w:color w:val="FFFFFF"/>
                            <w:sz w:val="40"/>
                          </w:rPr>
                          <w:t>Conwy County Borough Council</w:t>
                        </w:r>
                      </w:p>
                    </w:tc>
                  </w:tr>
                </w:tbl>
                <w:p w:rsidR="00401E32" w:rsidRDefault="00401E32"/>
              </w:tc>
            </w:tr>
            <w:tr w:rsidR="00401E32" w:rsidTr="007C2332">
              <w:tblPrEx>
                <w:tblCellMar>
                  <w:top w:w="0" w:type="dxa"/>
                  <w:left w:w="0" w:type="dxa"/>
                  <w:bottom w:w="0" w:type="dxa"/>
                  <w:right w:w="0" w:type="dxa"/>
                </w:tblCellMar>
              </w:tblPrEx>
              <w:trPr>
                <w:trHeight w:val="3904"/>
              </w:trPr>
              <w:tc>
                <w:tcPr>
                  <w:tcW w:w="10" w:type="dxa"/>
                </w:tcPr>
                <w:p w:rsidR="00401E32" w:rsidP="007C2332" w:rsidRDefault="00401E32">
                  <w:pPr>
                    <w:pStyle w:val="EmptyLayoutCell"/>
                  </w:pPr>
                </w:p>
              </w:tc>
              <w:tc>
                <w:tcPr>
                  <w:tcW w:w="6207" w:type="dxa"/>
                </w:tcPr>
                <w:p w:rsidR="00401E32" w:rsidP="007C2332" w:rsidRDefault="00401E32">
                  <w:pPr>
                    <w:pStyle w:val="EmptyLayoutCell"/>
                  </w:pPr>
                </w:p>
              </w:tc>
              <w:tc>
                <w:tcPr>
                  <w:tcW w:w="3896" w:type="dxa"/>
                </w:tcPr>
                <w:p w:rsidR="00401E32" w:rsidP="007C2332" w:rsidRDefault="00401E32">
                  <w:pPr>
                    <w:pStyle w:val="EmptyLayoutCell"/>
                  </w:pPr>
                </w:p>
              </w:tc>
              <w:tc>
                <w:tcPr>
                  <w:tcW w:w="11" w:type="dxa"/>
                </w:tcPr>
                <w:p w:rsidR="00401E32" w:rsidP="007C2332" w:rsidRDefault="00401E32">
                  <w:pPr>
                    <w:pStyle w:val="EmptyLayoutCell"/>
                  </w:pPr>
                </w:p>
              </w:tc>
            </w:tr>
            <w:tr w:rsidR="002F2FD5" w:rsidTr="007C2332">
              <w:tblPrEx>
                <w:tblCellMar>
                  <w:top w:w="0" w:type="dxa"/>
                  <w:left w:w="0" w:type="dxa"/>
                  <w:bottom w:w="0" w:type="dxa"/>
                  <w:right w:w="0" w:type="dxa"/>
                </w:tblCellMar>
              </w:tblPrEx>
              <w:trPr>
                <w:trHeight w:val="389"/>
              </w:trPr>
              <w:tc>
                <w:tcPr>
                  <w:tcW w:w="6217" w:type="dxa"/>
                  <w:gridSpan w:val="2"/>
                </w:tcPr>
                <w:p w:rsidR="00401E32" w:rsidP="007C2332" w:rsidRDefault="00401E32"/>
              </w:tc>
              <w:tc>
                <w:tcPr>
                  <w:tcW w:w="3896" w:type="dxa"/>
                </w:tcPr>
                <w:p w:rsidR="00401E32" w:rsidP="007C2332" w:rsidRDefault="00401E32">
                  <w:pPr>
                    <w:pStyle w:val="EmptyLayoutCell"/>
                  </w:pPr>
                </w:p>
              </w:tc>
              <w:tc>
                <w:tcPr>
                  <w:tcW w:w="11" w:type="dxa"/>
                </w:tcPr>
                <w:p w:rsidR="00401E32" w:rsidP="007C2332" w:rsidRDefault="00401E32">
                  <w:pPr>
                    <w:pStyle w:val="EmptyLayoutCell"/>
                  </w:pPr>
                </w:p>
              </w:tc>
            </w:tr>
            <w:tr w:rsidR="00401E32" w:rsidTr="007C2332">
              <w:tblPrEx>
                <w:tblCellMar>
                  <w:top w:w="0" w:type="dxa"/>
                  <w:left w:w="0" w:type="dxa"/>
                  <w:bottom w:w="0" w:type="dxa"/>
                  <w:right w:w="0" w:type="dxa"/>
                </w:tblCellMar>
              </w:tblPrEx>
              <w:trPr>
                <w:trHeight w:val="1325"/>
              </w:trPr>
              <w:tc>
                <w:tcPr>
                  <w:tcW w:w="10" w:type="dxa"/>
                </w:tcPr>
                <w:p w:rsidR="00401E32" w:rsidP="007C2332" w:rsidRDefault="00401E32">
                  <w:pPr>
                    <w:pStyle w:val="EmptyLayoutCell"/>
                  </w:pPr>
                </w:p>
              </w:tc>
              <w:tc>
                <w:tcPr>
                  <w:tcW w:w="6207" w:type="dxa"/>
                </w:tcPr>
                <w:p w:rsidR="00401E32" w:rsidP="007C2332" w:rsidRDefault="00401E32">
                  <w:pPr>
                    <w:pStyle w:val="EmptyLayoutCell"/>
                  </w:pPr>
                </w:p>
              </w:tc>
              <w:tc>
                <w:tcPr>
                  <w:tcW w:w="3896" w:type="dxa"/>
                </w:tcPr>
                <w:p w:rsidR="00401E32" w:rsidP="007C2332" w:rsidRDefault="00401E32">
                  <w:pPr>
                    <w:pStyle w:val="EmptyLayoutCell"/>
                  </w:pPr>
                </w:p>
              </w:tc>
              <w:tc>
                <w:tcPr>
                  <w:tcW w:w="11" w:type="dxa"/>
                </w:tcPr>
                <w:p w:rsidR="00401E32" w:rsidP="007C2332" w:rsidRDefault="00401E32">
                  <w:pPr>
                    <w:pStyle w:val="EmptyLayoutCell"/>
                  </w:pPr>
                </w:p>
              </w:tc>
            </w:tr>
          </w:tbl>
          <w:p w:rsidR="00401E32" w:rsidP="007C2332" w:rsidRDefault="00401E32"/>
          <w:p w:rsidR="007C2332" w:rsidP="007C2332" w:rsidRDefault="007C2332"/>
          <w:p w:rsidR="007C2332" w:rsidP="007C2332" w:rsidRDefault="007C2332"/>
          <w:p w:rsidR="007C2332" w:rsidP="007C2332" w:rsidRDefault="007C2332"/>
          <w:p w:rsidR="007C2332" w:rsidRDefault="007C2332"/>
        </w:tc>
        <w:tc>
          <w:tcPr>
            <w:tcW w:w="500" w:type="dxa"/>
            <w:gridSpan w:val="2"/>
          </w:tcPr>
          <w:p w:rsidR="00401E32" w:rsidRDefault="00401E32">
            <w:pPr>
              <w:pStyle w:val="EmptyLayoutCell"/>
            </w:pPr>
          </w:p>
        </w:tc>
      </w:tr>
      <w:tr w:rsidR="00401E32" w:rsidTr="007C2332">
        <w:tblPrEx>
          <w:tblCellMar>
            <w:top w:w="0" w:type="dxa"/>
            <w:left w:w="0" w:type="dxa"/>
            <w:bottom w:w="0" w:type="dxa"/>
            <w:right w:w="0" w:type="dxa"/>
          </w:tblCellMar>
        </w:tblPrEx>
        <w:tc>
          <w:tcPr>
            <w:tcW w:w="419" w:type="dxa"/>
          </w:tcPr>
          <w:p w:rsidR="00401E32" w:rsidRDefault="00401E32">
            <w:pPr>
              <w:pStyle w:val="EmptyLayoutCell"/>
            </w:pPr>
          </w:p>
        </w:tc>
        <w:tc>
          <w:tcPr>
            <w:tcW w:w="10213" w:type="dxa"/>
            <w:gridSpan w:val="2"/>
          </w:tcPr>
          <w:p w:rsidR="00061254" w:rsidP="00061254" w:rsidRDefault="00061254">
            <w:pPr>
              <w:pStyle w:val="TOCHeading"/>
              <w:spacing w:before="0" w:line="360" w:lineRule="auto"/>
              <w:rPr>
                <w:rFonts w:ascii="Calibri" w:hAnsi="Calibri" w:cs="Calibri"/>
                <w:b/>
                <w:color w:val="auto"/>
                <w:sz w:val="36"/>
                <w:szCs w:val="24"/>
              </w:rPr>
            </w:pPr>
          </w:p>
          <w:p w:rsidRPr="00180060" w:rsidR="002B7D8A" w:rsidP="002B7D8A" w:rsidRDefault="002B7D8A">
            <w:pPr>
              <w:pStyle w:val="TOCHeading"/>
              <w:spacing w:line="360" w:lineRule="auto"/>
              <w:rPr>
                <w:rFonts w:ascii="Calibri" w:hAnsi="Calibri" w:cs="Calibri"/>
                <w:szCs w:val="24"/>
              </w:rPr>
            </w:pPr>
            <w:r w:rsidRPr="00180060">
              <w:rPr>
                <w:rFonts w:ascii="Calibri" w:hAnsi="Calibri" w:cs="Calibri"/>
                <w:b/>
                <w:color w:val="auto"/>
                <w:sz w:val="36"/>
                <w:szCs w:val="24"/>
              </w:rPr>
              <w:t>Contents</w:t>
            </w:r>
          </w:p>
          <w:p w:rsidRPr="00B70D4F" w:rsidR="00061254" w:rsidP="000A5E38" w:rsidRDefault="002B7D8A">
            <w:pPr>
              <w:pStyle w:val="TOC1"/>
              <w:tabs>
                <w:tab w:val="left" w:pos="440"/>
                <w:tab w:val="right" w:leader="dot" w:pos="11178"/>
              </w:tabs>
              <w:spacing w:line="276" w:lineRule="auto"/>
              <w:rPr>
                <w:rFonts w:ascii="Calibri" w:hAnsi="Calibri" w:cs="Calibri"/>
                <w:noProof/>
                <w:sz w:val="24"/>
                <w:szCs w:val="24"/>
                <w:lang w:val="en-GB" w:eastAsia="en-GB"/>
              </w:rPr>
            </w:pPr>
            <w:r w:rsidRPr="00B70D4F">
              <w:rPr>
                <w:rFonts w:ascii="Calibri" w:hAnsi="Calibri" w:cs="Calibri"/>
                <w:b/>
                <w:bCs/>
                <w:noProof/>
                <w:sz w:val="24"/>
                <w:szCs w:val="24"/>
              </w:rPr>
              <w:fldChar w:fldCharType="begin"/>
            </w:r>
            <w:r w:rsidRPr="00B70D4F">
              <w:rPr>
                <w:rFonts w:ascii="Calibri" w:hAnsi="Calibri" w:cs="Calibri"/>
                <w:b/>
                <w:bCs/>
                <w:noProof/>
                <w:sz w:val="24"/>
                <w:szCs w:val="24"/>
              </w:rPr>
              <w:instrText xml:space="preserve"> TOC \o "1-3" \h \z \u </w:instrText>
            </w:r>
            <w:r w:rsidRPr="00B70D4F">
              <w:rPr>
                <w:rFonts w:ascii="Calibri" w:hAnsi="Calibri" w:cs="Calibri"/>
                <w:b/>
                <w:bCs/>
                <w:noProof/>
                <w:sz w:val="24"/>
                <w:szCs w:val="24"/>
              </w:rPr>
              <w:fldChar w:fldCharType="separate"/>
            </w:r>
            <w:hyperlink w:history="1" w:anchor="_Toc527009664">
              <w:r w:rsidRPr="00B70D4F" w:rsidR="00061254">
                <w:rPr>
                  <w:rStyle w:val="Hyperlink"/>
                  <w:rFonts w:ascii="Calibri" w:hAnsi="Calibri" w:cs="Calibri"/>
                  <w:noProof/>
                  <w:sz w:val="24"/>
                  <w:szCs w:val="24"/>
                </w:rPr>
                <w:t>1</w:t>
              </w:r>
              <w:r w:rsidRPr="00B70D4F" w:rsidR="00061254">
                <w:rPr>
                  <w:rFonts w:ascii="Calibri" w:hAnsi="Calibri" w:cs="Calibri"/>
                  <w:noProof/>
                  <w:sz w:val="24"/>
                  <w:szCs w:val="24"/>
                  <w:lang w:val="en-GB" w:eastAsia="en-GB"/>
                </w:rPr>
                <w:tab/>
              </w:r>
              <w:r w:rsidRPr="00B70D4F" w:rsidR="00061254">
                <w:rPr>
                  <w:rStyle w:val="Hyperlink"/>
                  <w:rFonts w:ascii="Calibri" w:hAnsi="Calibri" w:cs="Calibri"/>
                  <w:noProof/>
                  <w:sz w:val="24"/>
                  <w:szCs w:val="24"/>
                </w:rPr>
                <w:t>Introduction</w:t>
              </w:r>
              <w:r w:rsidRPr="00B70D4F" w:rsidR="000A5E38">
                <w:rPr>
                  <w:rFonts w:ascii="Calibri" w:hAnsi="Calibri" w:cs="Calibri"/>
                  <w:noProof/>
                  <w:webHidden/>
                  <w:sz w:val="24"/>
                  <w:szCs w:val="24"/>
                </w:rPr>
                <w:t>……………………………………………………………………………………………………………………………………..</w:t>
              </w:r>
              <w:r w:rsidRPr="00B70D4F" w:rsidR="00061254">
                <w:rPr>
                  <w:rFonts w:ascii="Calibri" w:hAnsi="Calibri" w:cs="Calibri"/>
                  <w:noProof/>
                  <w:webHidden/>
                  <w:sz w:val="24"/>
                  <w:szCs w:val="24"/>
                </w:rPr>
                <w:fldChar w:fldCharType="begin"/>
              </w:r>
              <w:r w:rsidRPr="00B70D4F" w:rsidR="00061254">
                <w:rPr>
                  <w:rFonts w:ascii="Calibri" w:hAnsi="Calibri" w:cs="Calibri"/>
                  <w:noProof/>
                  <w:webHidden/>
                  <w:sz w:val="24"/>
                  <w:szCs w:val="24"/>
                </w:rPr>
                <w:instrText xml:space="preserve"> PAGEREF _Toc527009664 \h </w:instrText>
              </w:r>
              <w:r w:rsidRPr="00B70D4F" w:rsidR="00061254">
                <w:rPr>
                  <w:rFonts w:ascii="Calibri" w:hAnsi="Calibri" w:cs="Calibri"/>
                  <w:noProof/>
                  <w:webHidden/>
                  <w:sz w:val="24"/>
                  <w:szCs w:val="24"/>
                </w:rPr>
              </w:r>
              <w:r w:rsidRPr="00B70D4F" w:rsidR="00061254">
                <w:rPr>
                  <w:rFonts w:ascii="Calibri" w:hAnsi="Calibri" w:cs="Calibri"/>
                  <w:noProof/>
                  <w:webHidden/>
                  <w:sz w:val="24"/>
                  <w:szCs w:val="24"/>
                </w:rPr>
                <w:fldChar w:fldCharType="separate"/>
              </w:r>
              <w:r w:rsidRPr="00B70D4F" w:rsidR="00061254">
                <w:rPr>
                  <w:rFonts w:ascii="Calibri" w:hAnsi="Calibri" w:cs="Calibri"/>
                  <w:noProof/>
                  <w:webHidden/>
                  <w:sz w:val="24"/>
                  <w:szCs w:val="24"/>
                </w:rPr>
                <w:t>2</w:t>
              </w:r>
              <w:r w:rsidRPr="00B70D4F" w:rsidR="00061254">
                <w:rPr>
                  <w:rFonts w:ascii="Calibri" w:hAnsi="Calibri" w:cs="Calibri"/>
                  <w:noProof/>
                  <w:webHidden/>
                  <w:sz w:val="24"/>
                  <w:szCs w:val="24"/>
                </w:rPr>
                <w:fldChar w:fldCharType="end"/>
              </w:r>
            </w:hyperlink>
          </w:p>
          <w:p w:rsidRPr="00B70D4F" w:rsidR="00061254" w:rsidP="000A5E38" w:rsidRDefault="00061254">
            <w:pPr>
              <w:pStyle w:val="TOC1"/>
              <w:tabs>
                <w:tab w:val="left" w:pos="440"/>
                <w:tab w:val="right" w:leader="dot" w:pos="11178"/>
              </w:tabs>
              <w:spacing w:line="276" w:lineRule="auto"/>
              <w:rPr>
                <w:rFonts w:ascii="Calibri" w:hAnsi="Calibri" w:cs="Calibri"/>
                <w:noProof/>
                <w:sz w:val="24"/>
                <w:szCs w:val="24"/>
                <w:lang w:val="en-GB" w:eastAsia="en-GB"/>
              </w:rPr>
            </w:pPr>
            <w:hyperlink w:history="1" w:anchor="_Toc527009665">
              <w:r w:rsidRPr="00B70D4F">
                <w:rPr>
                  <w:rStyle w:val="Hyperlink"/>
                  <w:rFonts w:ascii="Calibri" w:hAnsi="Calibri" w:cs="Calibri"/>
                  <w:noProof/>
                  <w:sz w:val="24"/>
                  <w:szCs w:val="24"/>
                </w:rPr>
                <w:t>2</w:t>
              </w:r>
              <w:r w:rsidRPr="00B70D4F">
                <w:rPr>
                  <w:rFonts w:ascii="Calibri" w:hAnsi="Calibri" w:cs="Calibri"/>
                  <w:noProof/>
                  <w:sz w:val="24"/>
                  <w:szCs w:val="24"/>
                  <w:lang w:val="en-GB" w:eastAsia="en-GB"/>
                </w:rPr>
                <w:tab/>
              </w:r>
              <w:r w:rsidRPr="00B70D4F">
                <w:rPr>
                  <w:rStyle w:val="Hyperlink"/>
                  <w:rFonts w:ascii="Calibri" w:hAnsi="Calibri" w:cs="Calibri"/>
                  <w:noProof/>
                  <w:sz w:val="24"/>
                  <w:szCs w:val="24"/>
                </w:rPr>
                <w:t>Statement of Responsibility</w:t>
              </w:r>
              <w:r w:rsidRPr="00B70D4F" w:rsidR="000A5E38">
                <w:rPr>
                  <w:rFonts w:ascii="Calibri" w:hAnsi="Calibri" w:cs="Calibri"/>
                  <w:noProof/>
                  <w:webHidden/>
                  <w:sz w:val="24"/>
                  <w:szCs w:val="24"/>
                </w:rPr>
                <w:t>……………………………………………………………………………………………………………..</w:t>
              </w:r>
              <w:r w:rsidRPr="00B70D4F">
                <w:rPr>
                  <w:rFonts w:ascii="Calibri" w:hAnsi="Calibri" w:cs="Calibri"/>
                  <w:noProof/>
                  <w:webHidden/>
                  <w:sz w:val="24"/>
                  <w:szCs w:val="24"/>
                </w:rPr>
                <w:fldChar w:fldCharType="begin"/>
              </w:r>
              <w:r w:rsidRPr="00B70D4F">
                <w:rPr>
                  <w:rFonts w:ascii="Calibri" w:hAnsi="Calibri" w:cs="Calibri"/>
                  <w:noProof/>
                  <w:webHidden/>
                  <w:sz w:val="24"/>
                  <w:szCs w:val="24"/>
                </w:rPr>
                <w:instrText xml:space="preserve"> PAGEREF _Toc527009665 \h </w:instrText>
              </w:r>
              <w:r w:rsidRPr="00B70D4F">
                <w:rPr>
                  <w:rFonts w:ascii="Calibri" w:hAnsi="Calibri" w:cs="Calibri"/>
                  <w:noProof/>
                  <w:webHidden/>
                  <w:sz w:val="24"/>
                  <w:szCs w:val="24"/>
                </w:rPr>
              </w:r>
              <w:r w:rsidRPr="00B70D4F">
                <w:rPr>
                  <w:rFonts w:ascii="Calibri" w:hAnsi="Calibri" w:cs="Calibri"/>
                  <w:noProof/>
                  <w:webHidden/>
                  <w:sz w:val="24"/>
                  <w:szCs w:val="24"/>
                </w:rPr>
                <w:fldChar w:fldCharType="separate"/>
              </w:r>
              <w:r w:rsidRPr="00B70D4F">
                <w:rPr>
                  <w:rFonts w:ascii="Calibri" w:hAnsi="Calibri" w:cs="Calibri"/>
                  <w:noProof/>
                  <w:webHidden/>
                  <w:sz w:val="24"/>
                  <w:szCs w:val="24"/>
                </w:rPr>
                <w:t>6</w:t>
              </w:r>
              <w:r w:rsidRPr="00B70D4F">
                <w:rPr>
                  <w:rFonts w:ascii="Calibri" w:hAnsi="Calibri" w:cs="Calibri"/>
                  <w:noProof/>
                  <w:webHidden/>
                  <w:sz w:val="24"/>
                  <w:szCs w:val="24"/>
                </w:rPr>
                <w:fldChar w:fldCharType="end"/>
              </w:r>
            </w:hyperlink>
          </w:p>
          <w:p w:rsidRPr="00B70D4F" w:rsidR="00061254" w:rsidP="000A5E38" w:rsidRDefault="00061254">
            <w:pPr>
              <w:pStyle w:val="TOC1"/>
              <w:tabs>
                <w:tab w:val="right" w:leader="dot" w:pos="11178"/>
              </w:tabs>
              <w:spacing w:line="276" w:lineRule="auto"/>
              <w:rPr>
                <w:rFonts w:ascii="Calibri" w:hAnsi="Calibri" w:cs="Calibri"/>
                <w:noProof/>
                <w:sz w:val="24"/>
                <w:szCs w:val="24"/>
                <w:lang w:val="en-GB" w:eastAsia="en-GB"/>
              </w:rPr>
            </w:pPr>
            <w:hyperlink w:history="1" w:anchor="_Toc527009666">
              <w:r w:rsidRPr="00B70D4F">
                <w:rPr>
                  <w:rStyle w:val="Hyperlink"/>
                  <w:rFonts w:ascii="Calibri" w:hAnsi="Calibri" w:cs="Calibri"/>
                  <w:noProof/>
                  <w:sz w:val="24"/>
                  <w:szCs w:val="24"/>
                </w:rPr>
                <w:t xml:space="preserve">3   </w:t>
              </w:r>
              <w:r w:rsidRPr="00B70D4F" w:rsidR="000A5E38">
                <w:rPr>
                  <w:rStyle w:val="Hyperlink"/>
                  <w:rFonts w:ascii="Calibri" w:hAnsi="Calibri" w:cs="Calibri"/>
                  <w:noProof/>
                  <w:sz w:val="24"/>
                  <w:szCs w:val="24"/>
                </w:rPr>
                <w:t xml:space="preserve">   </w:t>
              </w:r>
              <w:r w:rsidRPr="00B70D4F">
                <w:rPr>
                  <w:rStyle w:val="Hyperlink"/>
                  <w:rFonts w:ascii="Calibri" w:hAnsi="Calibri" w:cs="Calibri"/>
                  <w:noProof/>
                  <w:sz w:val="24"/>
                  <w:szCs w:val="24"/>
                </w:rPr>
                <w:t>Well-being of Future Generations Self-Assessment</w:t>
              </w:r>
              <w:r w:rsidRPr="00B70D4F" w:rsidR="000A5E38">
                <w:rPr>
                  <w:rStyle w:val="Hyperlink"/>
                  <w:rFonts w:ascii="Calibri" w:hAnsi="Calibri" w:cs="Calibri"/>
                  <w:noProof/>
                  <w:sz w:val="24"/>
                  <w:szCs w:val="24"/>
                </w:rPr>
                <w:t>………………………………………………………………………….</w:t>
              </w:r>
              <w:r w:rsidRPr="00B70D4F">
                <w:rPr>
                  <w:rFonts w:ascii="Calibri" w:hAnsi="Calibri" w:cs="Calibri"/>
                  <w:noProof/>
                  <w:webHidden/>
                  <w:sz w:val="24"/>
                  <w:szCs w:val="24"/>
                </w:rPr>
                <w:fldChar w:fldCharType="begin"/>
              </w:r>
              <w:r w:rsidRPr="00B70D4F">
                <w:rPr>
                  <w:rFonts w:ascii="Calibri" w:hAnsi="Calibri" w:cs="Calibri"/>
                  <w:noProof/>
                  <w:webHidden/>
                  <w:sz w:val="24"/>
                  <w:szCs w:val="24"/>
                </w:rPr>
                <w:instrText xml:space="preserve"> PAGEREF _Toc527009666 \h </w:instrText>
              </w:r>
              <w:r w:rsidRPr="00B70D4F">
                <w:rPr>
                  <w:rFonts w:ascii="Calibri" w:hAnsi="Calibri" w:cs="Calibri"/>
                  <w:noProof/>
                  <w:webHidden/>
                  <w:sz w:val="24"/>
                  <w:szCs w:val="24"/>
                </w:rPr>
              </w:r>
              <w:r w:rsidRPr="00B70D4F">
                <w:rPr>
                  <w:rFonts w:ascii="Calibri" w:hAnsi="Calibri" w:cs="Calibri"/>
                  <w:noProof/>
                  <w:webHidden/>
                  <w:sz w:val="24"/>
                  <w:szCs w:val="24"/>
                </w:rPr>
                <w:fldChar w:fldCharType="separate"/>
              </w:r>
              <w:r w:rsidRPr="00B70D4F">
                <w:rPr>
                  <w:rFonts w:ascii="Calibri" w:hAnsi="Calibri" w:cs="Calibri"/>
                  <w:noProof/>
                  <w:webHidden/>
                  <w:sz w:val="24"/>
                  <w:szCs w:val="24"/>
                </w:rPr>
                <w:t>7</w:t>
              </w:r>
              <w:r w:rsidRPr="00B70D4F">
                <w:rPr>
                  <w:rFonts w:ascii="Calibri" w:hAnsi="Calibri" w:cs="Calibri"/>
                  <w:noProof/>
                  <w:webHidden/>
                  <w:sz w:val="24"/>
                  <w:szCs w:val="24"/>
                </w:rPr>
                <w:fldChar w:fldCharType="end"/>
              </w:r>
            </w:hyperlink>
          </w:p>
          <w:p w:rsidRPr="00B70D4F" w:rsidR="00061254" w:rsidP="000A5E38" w:rsidRDefault="00061254">
            <w:pPr>
              <w:pStyle w:val="TOC1"/>
              <w:tabs>
                <w:tab w:val="left" w:pos="440"/>
                <w:tab w:val="right" w:leader="dot" w:pos="11178"/>
              </w:tabs>
              <w:spacing w:line="276" w:lineRule="auto"/>
              <w:rPr>
                <w:rFonts w:ascii="Calibri" w:hAnsi="Calibri" w:cs="Calibri"/>
                <w:noProof/>
                <w:sz w:val="24"/>
                <w:szCs w:val="24"/>
                <w:lang w:val="en-GB" w:eastAsia="en-GB"/>
              </w:rPr>
            </w:pPr>
            <w:hyperlink w:history="1" w:anchor="_Toc527009667">
              <w:r w:rsidRPr="00B70D4F">
                <w:rPr>
                  <w:rStyle w:val="Hyperlink"/>
                  <w:rFonts w:ascii="Calibri" w:hAnsi="Calibri" w:cs="Calibri"/>
                  <w:noProof/>
                  <w:sz w:val="24"/>
                  <w:szCs w:val="24"/>
                </w:rPr>
                <w:t>4</w:t>
              </w:r>
              <w:r w:rsidRPr="00B70D4F">
                <w:rPr>
                  <w:rFonts w:ascii="Calibri" w:hAnsi="Calibri" w:cs="Calibri"/>
                  <w:noProof/>
                  <w:sz w:val="24"/>
                  <w:szCs w:val="24"/>
                  <w:lang w:val="en-GB" w:eastAsia="en-GB"/>
                </w:rPr>
                <w:tab/>
              </w:r>
              <w:r w:rsidRPr="00B70D4F">
                <w:rPr>
                  <w:rStyle w:val="Hyperlink"/>
                  <w:rFonts w:ascii="Calibri" w:hAnsi="Calibri" w:cs="Calibri"/>
                  <w:noProof/>
                  <w:sz w:val="24"/>
                  <w:szCs w:val="24"/>
                </w:rPr>
                <w:t>Financial Summary</w:t>
              </w:r>
              <w:r w:rsidRPr="00B70D4F" w:rsidR="000A5E38">
                <w:rPr>
                  <w:rStyle w:val="Hyperlink"/>
                  <w:rFonts w:ascii="Calibri" w:hAnsi="Calibri" w:cs="Calibri"/>
                  <w:noProof/>
                  <w:sz w:val="24"/>
                  <w:szCs w:val="24"/>
                </w:rPr>
                <w:t>………………………………………………………………………………………………………………………...</w:t>
              </w:r>
              <w:r w:rsidRPr="00B70D4F">
                <w:rPr>
                  <w:rFonts w:ascii="Calibri" w:hAnsi="Calibri" w:cs="Calibri"/>
                  <w:noProof/>
                  <w:webHidden/>
                  <w:sz w:val="24"/>
                  <w:szCs w:val="24"/>
                </w:rPr>
                <w:fldChar w:fldCharType="begin"/>
              </w:r>
              <w:r w:rsidRPr="00B70D4F">
                <w:rPr>
                  <w:rFonts w:ascii="Calibri" w:hAnsi="Calibri" w:cs="Calibri"/>
                  <w:noProof/>
                  <w:webHidden/>
                  <w:sz w:val="24"/>
                  <w:szCs w:val="24"/>
                </w:rPr>
                <w:instrText xml:space="preserve"> PAGEREF _Toc527009667 \h </w:instrText>
              </w:r>
              <w:r w:rsidRPr="00B70D4F">
                <w:rPr>
                  <w:rFonts w:ascii="Calibri" w:hAnsi="Calibri" w:cs="Calibri"/>
                  <w:noProof/>
                  <w:webHidden/>
                  <w:sz w:val="24"/>
                  <w:szCs w:val="24"/>
                </w:rPr>
              </w:r>
              <w:r w:rsidRPr="00B70D4F">
                <w:rPr>
                  <w:rFonts w:ascii="Calibri" w:hAnsi="Calibri" w:cs="Calibri"/>
                  <w:noProof/>
                  <w:webHidden/>
                  <w:sz w:val="24"/>
                  <w:szCs w:val="24"/>
                </w:rPr>
                <w:fldChar w:fldCharType="separate"/>
              </w:r>
              <w:r w:rsidRPr="00B70D4F">
                <w:rPr>
                  <w:rFonts w:ascii="Calibri" w:hAnsi="Calibri" w:cs="Calibri"/>
                  <w:noProof/>
                  <w:webHidden/>
                  <w:sz w:val="24"/>
                  <w:szCs w:val="24"/>
                </w:rPr>
                <w:t>11</w:t>
              </w:r>
              <w:r w:rsidRPr="00B70D4F">
                <w:rPr>
                  <w:rFonts w:ascii="Calibri" w:hAnsi="Calibri" w:cs="Calibri"/>
                  <w:noProof/>
                  <w:webHidden/>
                  <w:sz w:val="24"/>
                  <w:szCs w:val="24"/>
                </w:rPr>
                <w:fldChar w:fldCharType="end"/>
              </w:r>
            </w:hyperlink>
          </w:p>
          <w:p w:rsidRPr="00B70D4F" w:rsidR="00061254" w:rsidP="000A5E38" w:rsidRDefault="00061254">
            <w:pPr>
              <w:pStyle w:val="TOC1"/>
              <w:tabs>
                <w:tab w:val="left" w:pos="440"/>
                <w:tab w:val="right" w:leader="dot" w:pos="11178"/>
              </w:tabs>
              <w:spacing w:line="276" w:lineRule="auto"/>
              <w:rPr>
                <w:rFonts w:ascii="Calibri" w:hAnsi="Calibri" w:cs="Calibri"/>
                <w:noProof/>
                <w:sz w:val="24"/>
                <w:szCs w:val="24"/>
                <w:lang w:val="en-GB" w:eastAsia="en-GB"/>
              </w:rPr>
            </w:pPr>
            <w:hyperlink w:history="1" w:anchor="_Toc527009668">
              <w:r w:rsidRPr="00B70D4F">
                <w:rPr>
                  <w:rStyle w:val="Hyperlink"/>
                  <w:rFonts w:ascii="Calibri" w:hAnsi="Calibri" w:cs="Calibri"/>
                  <w:noProof/>
                  <w:sz w:val="24"/>
                  <w:szCs w:val="24"/>
                </w:rPr>
                <w:t>5</w:t>
              </w:r>
              <w:r w:rsidRPr="00B70D4F">
                <w:rPr>
                  <w:rFonts w:ascii="Calibri" w:hAnsi="Calibri" w:cs="Calibri"/>
                  <w:noProof/>
                  <w:sz w:val="24"/>
                  <w:szCs w:val="24"/>
                  <w:lang w:val="en-GB" w:eastAsia="en-GB"/>
                </w:rPr>
                <w:tab/>
              </w:r>
              <w:r w:rsidRPr="00B70D4F">
                <w:rPr>
                  <w:rStyle w:val="Hyperlink"/>
                  <w:rFonts w:ascii="Calibri" w:hAnsi="Calibri" w:cs="Calibri"/>
                  <w:noProof/>
                  <w:sz w:val="24"/>
                  <w:szCs w:val="24"/>
                </w:rPr>
                <w:t>Evaluation of our Performance by Citizen Outcome</w:t>
              </w:r>
              <w:r w:rsidRPr="00B70D4F" w:rsidR="000A5E38">
                <w:rPr>
                  <w:rStyle w:val="Hyperlink"/>
                  <w:rFonts w:ascii="Calibri" w:hAnsi="Calibri" w:cs="Calibri"/>
                  <w:noProof/>
                  <w:sz w:val="24"/>
                  <w:szCs w:val="24"/>
                </w:rPr>
                <w:t>……………………………………………………………………….</w:t>
              </w:r>
              <w:r w:rsidRPr="00B70D4F">
                <w:rPr>
                  <w:rFonts w:ascii="Calibri" w:hAnsi="Calibri" w:cs="Calibri"/>
                  <w:noProof/>
                  <w:webHidden/>
                  <w:sz w:val="24"/>
                  <w:szCs w:val="24"/>
                </w:rPr>
                <w:fldChar w:fldCharType="begin"/>
              </w:r>
              <w:r w:rsidRPr="00B70D4F">
                <w:rPr>
                  <w:rFonts w:ascii="Calibri" w:hAnsi="Calibri" w:cs="Calibri"/>
                  <w:noProof/>
                  <w:webHidden/>
                  <w:sz w:val="24"/>
                  <w:szCs w:val="24"/>
                </w:rPr>
                <w:instrText xml:space="preserve"> PAGEREF _Toc527009668 \h </w:instrText>
              </w:r>
              <w:r w:rsidRPr="00B70D4F">
                <w:rPr>
                  <w:rFonts w:ascii="Calibri" w:hAnsi="Calibri" w:cs="Calibri"/>
                  <w:noProof/>
                  <w:webHidden/>
                  <w:sz w:val="24"/>
                  <w:szCs w:val="24"/>
                </w:rPr>
              </w:r>
              <w:r w:rsidRPr="00B70D4F">
                <w:rPr>
                  <w:rFonts w:ascii="Calibri" w:hAnsi="Calibri" w:cs="Calibri"/>
                  <w:noProof/>
                  <w:webHidden/>
                  <w:sz w:val="24"/>
                  <w:szCs w:val="24"/>
                </w:rPr>
                <w:fldChar w:fldCharType="separate"/>
              </w:r>
              <w:r w:rsidRPr="00B70D4F">
                <w:rPr>
                  <w:rFonts w:ascii="Calibri" w:hAnsi="Calibri" w:cs="Calibri"/>
                  <w:noProof/>
                  <w:webHidden/>
                  <w:sz w:val="24"/>
                  <w:szCs w:val="24"/>
                </w:rPr>
                <w:t>14</w:t>
              </w:r>
              <w:r w:rsidRPr="00B70D4F">
                <w:rPr>
                  <w:rFonts w:ascii="Calibri" w:hAnsi="Calibri" w:cs="Calibri"/>
                  <w:noProof/>
                  <w:webHidden/>
                  <w:sz w:val="24"/>
                  <w:szCs w:val="24"/>
                </w:rPr>
                <w:fldChar w:fldCharType="end"/>
              </w:r>
            </w:hyperlink>
          </w:p>
          <w:p w:rsidRPr="00B70D4F" w:rsidR="00061254" w:rsidP="000A5E38" w:rsidRDefault="00061254">
            <w:pPr>
              <w:pStyle w:val="TOC1"/>
              <w:tabs>
                <w:tab w:val="right" w:leader="dot" w:pos="11178"/>
              </w:tabs>
              <w:spacing w:line="276" w:lineRule="auto"/>
              <w:ind w:left="1708" w:hanging="1276"/>
              <w:rPr>
                <w:rFonts w:ascii="Calibri" w:hAnsi="Calibri" w:cs="Calibri"/>
                <w:noProof/>
                <w:sz w:val="24"/>
                <w:szCs w:val="24"/>
                <w:lang w:val="en-GB" w:eastAsia="en-GB"/>
              </w:rPr>
            </w:pPr>
            <w:hyperlink w:history="1" w:anchor="_Toc527009669">
              <w:r w:rsidRPr="00B70D4F">
                <w:rPr>
                  <w:rStyle w:val="Hyperlink"/>
                  <w:rFonts w:ascii="Calibri" w:hAnsi="Calibri" w:eastAsia="Calibri" w:cs="Calibri"/>
                  <w:noProof/>
                  <w:sz w:val="24"/>
                  <w:szCs w:val="24"/>
                </w:rPr>
                <w:t>Outcome 1 - People in Conwy are educated and skilled</w:t>
              </w:r>
              <w:r w:rsidRPr="00B70D4F" w:rsidR="000A5E38">
                <w:rPr>
                  <w:rStyle w:val="Hyperlink"/>
                  <w:rFonts w:ascii="Calibri" w:hAnsi="Calibri" w:eastAsia="Calibri" w:cs="Calibri"/>
                  <w:noProof/>
                  <w:sz w:val="24"/>
                  <w:szCs w:val="24"/>
                </w:rPr>
                <w:t>……………………………….………………………………..</w:t>
              </w:r>
              <w:r w:rsidRPr="00B70D4F">
                <w:rPr>
                  <w:rFonts w:ascii="Calibri" w:hAnsi="Calibri" w:cs="Calibri"/>
                  <w:noProof/>
                  <w:webHidden/>
                  <w:sz w:val="24"/>
                  <w:szCs w:val="24"/>
                </w:rPr>
                <w:fldChar w:fldCharType="begin"/>
              </w:r>
              <w:r w:rsidRPr="00B70D4F">
                <w:rPr>
                  <w:rFonts w:ascii="Calibri" w:hAnsi="Calibri" w:cs="Calibri"/>
                  <w:noProof/>
                  <w:webHidden/>
                  <w:sz w:val="24"/>
                  <w:szCs w:val="24"/>
                </w:rPr>
                <w:instrText xml:space="preserve"> PAGEREF _Toc527009669 \h </w:instrText>
              </w:r>
              <w:r w:rsidRPr="00B70D4F">
                <w:rPr>
                  <w:rFonts w:ascii="Calibri" w:hAnsi="Calibri" w:cs="Calibri"/>
                  <w:noProof/>
                  <w:webHidden/>
                  <w:sz w:val="24"/>
                  <w:szCs w:val="24"/>
                </w:rPr>
              </w:r>
              <w:r w:rsidRPr="00B70D4F">
                <w:rPr>
                  <w:rFonts w:ascii="Calibri" w:hAnsi="Calibri" w:cs="Calibri"/>
                  <w:noProof/>
                  <w:webHidden/>
                  <w:sz w:val="24"/>
                  <w:szCs w:val="24"/>
                </w:rPr>
                <w:fldChar w:fldCharType="separate"/>
              </w:r>
              <w:r w:rsidRPr="00B70D4F">
                <w:rPr>
                  <w:rFonts w:ascii="Calibri" w:hAnsi="Calibri" w:cs="Calibri"/>
                  <w:noProof/>
                  <w:webHidden/>
                  <w:sz w:val="24"/>
                  <w:szCs w:val="24"/>
                </w:rPr>
                <w:t>18</w:t>
              </w:r>
              <w:r w:rsidRPr="00B70D4F">
                <w:rPr>
                  <w:rFonts w:ascii="Calibri" w:hAnsi="Calibri" w:cs="Calibri"/>
                  <w:noProof/>
                  <w:webHidden/>
                  <w:sz w:val="24"/>
                  <w:szCs w:val="24"/>
                </w:rPr>
                <w:fldChar w:fldCharType="end"/>
              </w:r>
            </w:hyperlink>
          </w:p>
          <w:p w:rsidRPr="00B70D4F" w:rsidR="00061254" w:rsidP="000A5E38" w:rsidRDefault="00061254">
            <w:pPr>
              <w:pStyle w:val="TOC1"/>
              <w:tabs>
                <w:tab w:val="right" w:leader="dot" w:pos="11178"/>
              </w:tabs>
              <w:spacing w:line="276" w:lineRule="auto"/>
              <w:ind w:left="1708" w:hanging="1276"/>
              <w:rPr>
                <w:rFonts w:ascii="Calibri" w:hAnsi="Calibri" w:cs="Calibri"/>
                <w:noProof/>
                <w:sz w:val="24"/>
                <w:szCs w:val="24"/>
                <w:lang w:val="en-GB" w:eastAsia="en-GB"/>
              </w:rPr>
            </w:pPr>
            <w:hyperlink w:history="1" w:anchor="_Toc527009670">
              <w:r w:rsidRPr="00B70D4F">
                <w:rPr>
                  <w:rStyle w:val="Hyperlink"/>
                  <w:rFonts w:ascii="Calibri" w:hAnsi="Calibri" w:eastAsia="Calibri" w:cs="Calibri"/>
                  <w:noProof/>
                  <w:sz w:val="24"/>
                  <w:szCs w:val="24"/>
                </w:rPr>
                <w:t>Outcome 2 - People in Conwy are safe and feel safe</w:t>
              </w:r>
              <w:r w:rsidRPr="00B70D4F" w:rsidR="000A5E38">
                <w:rPr>
                  <w:rStyle w:val="Hyperlink"/>
                  <w:rFonts w:ascii="Calibri" w:hAnsi="Calibri" w:eastAsia="Calibri" w:cs="Calibri"/>
                  <w:noProof/>
                  <w:sz w:val="24"/>
                  <w:szCs w:val="24"/>
                </w:rPr>
                <w:t>………………………………………………………………………</w:t>
              </w:r>
              <w:r w:rsidRPr="00B70D4F">
                <w:rPr>
                  <w:rFonts w:ascii="Calibri" w:hAnsi="Calibri" w:cs="Calibri"/>
                  <w:noProof/>
                  <w:webHidden/>
                  <w:sz w:val="24"/>
                  <w:szCs w:val="24"/>
                </w:rPr>
                <w:fldChar w:fldCharType="begin"/>
              </w:r>
              <w:r w:rsidRPr="00B70D4F">
                <w:rPr>
                  <w:rFonts w:ascii="Calibri" w:hAnsi="Calibri" w:cs="Calibri"/>
                  <w:noProof/>
                  <w:webHidden/>
                  <w:sz w:val="24"/>
                  <w:szCs w:val="24"/>
                </w:rPr>
                <w:instrText xml:space="preserve"> PAGEREF _Toc527009670 \h </w:instrText>
              </w:r>
              <w:r w:rsidRPr="00B70D4F">
                <w:rPr>
                  <w:rFonts w:ascii="Calibri" w:hAnsi="Calibri" w:cs="Calibri"/>
                  <w:noProof/>
                  <w:webHidden/>
                  <w:sz w:val="24"/>
                  <w:szCs w:val="24"/>
                </w:rPr>
              </w:r>
              <w:r w:rsidRPr="00B70D4F">
                <w:rPr>
                  <w:rFonts w:ascii="Calibri" w:hAnsi="Calibri" w:cs="Calibri"/>
                  <w:noProof/>
                  <w:webHidden/>
                  <w:sz w:val="24"/>
                  <w:szCs w:val="24"/>
                </w:rPr>
                <w:fldChar w:fldCharType="separate"/>
              </w:r>
              <w:r w:rsidRPr="00B70D4F">
                <w:rPr>
                  <w:rFonts w:ascii="Calibri" w:hAnsi="Calibri" w:cs="Calibri"/>
                  <w:noProof/>
                  <w:webHidden/>
                  <w:sz w:val="24"/>
                  <w:szCs w:val="24"/>
                </w:rPr>
                <w:t>24</w:t>
              </w:r>
              <w:r w:rsidRPr="00B70D4F">
                <w:rPr>
                  <w:rFonts w:ascii="Calibri" w:hAnsi="Calibri" w:cs="Calibri"/>
                  <w:noProof/>
                  <w:webHidden/>
                  <w:sz w:val="24"/>
                  <w:szCs w:val="24"/>
                </w:rPr>
                <w:fldChar w:fldCharType="end"/>
              </w:r>
            </w:hyperlink>
          </w:p>
          <w:p w:rsidRPr="00B70D4F" w:rsidR="00061254" w:rsidP="000A5E38" w:rsidRDefault="00061254">
            <w:pPr>
              <w:pStyle w:val="TOC1"/>
              <w:tabs>
                <w:tab w:val="right" w:leader="dot" w:pos="11178"/>
              </w:tabs>
              <w:spacing w:line="276" w:lineRule="auto"/>
              <w:ind w:left="1708" w:hanging="1276"/>
              <w:rPr>
                <w:rFonts w:ascii="Calibri" w:hAnsi="Calibri" w:cs="Calibri"/>
                <w:noProof/>
                <w:sz w:val="24"/>
                <w:szCs w:val="24"/>
                <w:lang w:val="en-GB" w:eastAsia="en-GB"/>
              </w:rPr>
            </w:pPr>
            <w:hyperlink w:history="1" w:anchor="_Toc527009671">
              <w:r w:rsidRPr="00B70D4F">
                <w:rPr>
                  <w:rStyle w:val="Hyperlink"/>
                  <w:rFonts w:ascii="Calibri" w:hAnsi="Calibri" w:eastAsia="Calibri" w:cs="Calibri"/>
                  <w:noProof/>
                  <w:sz w:val="24"/>
                  <w:szCs w:val="24"/>
                </w:rPr>
                <w:t>Outcome 3 - People in Conwy have access to affordable, appropriate, good quality accommodation that enhances the quality of their lives</w:t>
              </w:r>
              <w:r w:rsidRPr="00B70D4F" w:rsidR="000A5E38">
                <w:rPr>
                  <w:rFonts w:ascii="Calibri" w:hAnsi="Calibri" w:cs="Calibri"/>
                  <w:noProof/>
                  <w:webHidden/>
                  <w:sz w:val="24"/>
                  <w:szCs w:val="24"/>
                </w:rPr>
                <w:t>………………………………………………………………………</w:t>
              </w:r>
              <w:r w:rsidRPr="00B70D4F">
                <w:rPr>
                  <w:rFonts w:ascii="Calibri" w:hAnsi="Calibri" w:cs="Calibri"/>
                  <w:noProof/>
                  <w:webHidden/>
                  <w:sz w:val="24"/>
                  <w:szCs w:val="24"/>
                </w:rPr>
                <w:fldChar w:fldCharType="begin"/>
              </w:r>
              <w:r w:rsidRPr="00B70D4F">
                <w:rPr>
                  <w:rFonts w:ascii="Calibri" w:hAnsi="Calibri" w:cs="Calibri"/>
                  <w:noProof/>
                  <w:webHidden/>
                  <w:sz w:val="24"/>
                  <w:szCs w:val="24"/>
                </w:rPr>
                <w:instrText xml:space="preserve"> PAGEREF _Toc527009671 \h </w:instrText>
              </w:r>
              <w:r w:rsidRPr="00B70D4F">
                <w:rPr>
                  <w:rFonts w:ascii="Calibri" w:hAnsi="Calibri" w:cs="Calibri"/>
                  <w:noProof/>
                  <w:webHidden/>
                  <w:sz w:val="24"/>
                  <w:szCs w:val="24"/>
                </w:rPr>
              </w:r>
              <w:r w:rsidRPr="00B70D4F">
                <w:rPr>
                  <w:rFonts w:ascii="Calibri" w:hAnsi="Calibri" w:cs="Calibri"/>
                  <w:noProof/>
                  <w:webHidden/>
                  <w:sz w:val="24"/>
                  <w:szCs w:val="24"/>
                </w:rPr>
                <w:fldChar w:fldCharType="separate"/>
              </w:r>
              <w:r w:rsidRPr="00B70D4F">
                <w:rPr>
                  <w:rFonts w:ascii="Calibri" w:hAnsi="Calibri" w:cs="Calibri"/>
                  <w:noProof/>
                  <w:webHidden/>
                  <w:sz w:val="24"/>
                  <w:szCs w:val="24"/>
                </w:rPr>
                <w:t>27</w:t>
              </w:r>
              <w:r w:rsidRPr="00B70D4F">
                <w:rPr>
                  <w:rFonts w:ascii="Calibri" w:hAnsi="Calibri" w:cs="Calibri"/>
                  <w:noProof/>
                  <w:webHidden/>
                  <w:sz w:val="24"/>
                  <w:szCs w:val="24"/>
                </w:rPr>
                <w:fldChar w:fldCharType="end"/>
              </w:r>
            </w:hyperlink>
          </w:p>
          <w:p w:rsidRPr="00B70D4F" w:rsidR="00061254" w:rsidP="000A5E38" w:rsidRDefault="00061254">
            <w:pPr>
              <w:pStyle w:val="TOC1"/>
              <w:tabs>
                <w:tab w:val="right" w:leader="dot" w:pos="11178"/>
              </w:tabs>
              <w:spacing w:line="276" w:lineRule="auto"/>
              <w:ind w:left="1708" w:hanging="1276"/>
              <w:rPr>
                <w:rFonts w:ascii="Calibri" w:hAnsi="Calibri" w:cs="Calibri"/>
                <w:noProof/>
                <w:sz w:val="24"/>
                <w:szCs w:val="24"/>
                <w:lang w:val="en-GB" w:eastAsia="en-GB"/>
              </w:rPr>
            </w:pPr>
            <w:hyperlink w:history="1" w:anchor="_Toc527009672">
              <w:r w:rsidRPr="00B70D4F">
                <w:rPr>
                  <w:rStyle w:val="Hyperlink"/>
                  <w:rFonts w:ascii="Calibri" w:hAnsi="Calibri" w:eastAsia="Calibri" w:cs="Calibri"/>
                  <w:noProof/>
                  <w:sz w:val="24"/>
                  <w:szCs w:val="24"/>
                </w:rPr>
                <w:t>Outcome 4 - People in Conwy are healthy and active</w:t>
              </w:r>
              <w:r w:rsidRPr="00B70D4F" w:rsidR="000A5E38">
                <w:rPr>
                  <w:rStyle w:val="Hyperlink"/>
                  <w:rFonts w:ascii="Calibri" w:hAnsi="Calibri" w:eastAsia="Calibri" w:cs="Calibri"/>
                  <w:noProof/>
                  <w:sz w:val="24"/>
                  <w:szCs w:val="24"/>
                </w:rPr>
                <w:t>……………………………………………………………………..</w:t>
              </w:r>
              <w:r w:rsidRPr="00B70D4F">
                <w:rPr>
                  <w:rFonts w:ascii="Calibri" w:hAnsi="Calibri" w:cs="Calibri"/>
                  <w:noProof/>
                  <w:webHidden/>
                  <w:sz w:val="24"/>
                  <w:szCs w:val="24"/>
                </w:rPr>
                <w:fldChar w:fldCharType="begin"/>
              </w:r>
              <w:r w:rsidRPr="00B70D4F">
                <w:rPr>
                  <w:rFonts w:ascii="Calibri" w:hAnsi="Calibri" w:cs="Calibri"/>
                  <w:noProof/>
                  <w:webHidden/>
                  <w:sz w:val="24"/>
                  <w:szCs w:val="24"/>
                </w:rPr>
                <w:instrText xml:space="preserve"> PAGEREF _Toc527009672 \h </w:instrText>
              </w:r>
              <w:r w:rsidRPr="00B70D4F">
                <w:rPr>
                  <w:rFonts w:ascii="Calibri" w:hAnsi="Calibri" w:cs="Calibri"/>
                  <w:noProof/>
                  <w:webHidden/>
                  <w:sz w:val="24"/>
                  <w:szCs w:val="24"/>
                </w:rPr>
              </w:r>
              <w:r w:rsidRPr="00B70D4F">
                <w:rPr>
                  <w:rFonts w:ascii="Calibri" w:hAnsi="Calibri" w:cs="Calibri"/>
                  <w:noProof/>
                  <w:webHidden/>
                  <w:sz w:val="24"/>
                  <w:szCs w:val="24"/>
                </w:rPr>
                <w:fldChar w:fldCharType="separate"/>
              </w:r>
              <w:r w:rsidRPr="00B70D4F">
                <w:rPr>
                  <w:rFonts w:ascii="Calibri" w:hAnsi="Calibri" w:cs="Calibri"/>
                  <w:noProof/>
                  <w:webHidden/>
                  <w:sz w:val="24"/>
                  <w:szCs w:val="24"/>
                </w:rPr>
                <w:t>33</w:t>
              </w:r>
              <w:r w:rsidRPr="00B70D4F">
                <w:rPr>
                  <w:rFonts w:ascii="Calibri" w:hAnsi="Calibri" w:cs="Calibri"/>
                  <w:noProof/>
                  <w:webHidden/>
                  <w:sz w:val="24"/>
                  <w:szCs w:val="24"/>
                </w:rPr>
                <w:fldChar w:fldCharType="end"/>
              </w:r>
            </w:hyperlink>
          </w:p>
          <w:p w:rsidRPr="00B70D4F" w:rsidR="00061254" w:rsidP="000A5E38" w:rsidRDefault="00061254">
            <w:pPr>
              <w:pStyle w:val="TOC1"/>
              <w:tabs>
                <w:tab w:val="right" w:leader="dot" w:pos="11178"/>
              </w:tabs>
              <w:spacing w:line="276" w:lineRule="auto"/>
              <w:ind w:left="1708" w:hanging="1276"/>
              <w:rPr>
                <w:rFonts w:ascii="Calibri" w:hAnsi="Calibri" w:cs="Calibri"/>
                <w:noProof/>
                <w:sz w:val="24"/>
                <w:szCs w:val="24"/>
                <w:lang w:val="en-GB" w:eastAsia="en-GB"/>
              </w:rPr>
            </w:pPr>
            <w:hyperlink w:history="1" w:anchor="_Toc527009673">
              <w:r w:rsidRPr="00B70D4F">
                <w:rPr>
                  <w:rStyle w:val="Hyperlink"/>
                  <w:rFonts w:ascii="Calibri" w:hAnsi="Calibri" w:eastAsia="Calibri" w:cs="Calibri"/>
                  <w:noProof/>
                  <w:sz w:val="24"/>
                  <w:szCs w:val="24"/>
                </w:rPr>
                <w:t>Outcome 5 - People in Conwy live in a county which has a prosperous economy</w:t>
              </w:r>
              <w:r w:rsidRPr="00B70D4F" w:rsidR="000A5E38">
                <w:rPr>
                  <w:rStyle w:val="Hyperlink"/>
                  <w:rFonts w:ascii="Calibri" w:hAnsi="Calibri" w:eastAsia="Calibri" w:cs="Calibri"/>
                  <w:noProof/>
                  <w:sz w:val="24"/>
                  <w:szCs w:val="24"/>
                </w:rPr>
                <w:t>……………………………</w:t>
              </w:r>
              <w:r w:rsidRPr="00B70D4F">
                <w:rPr>
                  <w:rFonts w:ascii="Calibri" w:hAnsi="Calibri" w:cs="Calibri"/>
                  <w:noProof/>
                  <w:webHidden/>
                  <w:sz w:val="24"/>
                  <w:szCs w:val="24"/>
                </w:rPr>
                <w:fldChar w:fldCharType="begin"/>
              </w:r>
              <w:r w:rsidRPr="00B70D4F">
                <w:rPr>
                  <w:rFonts w:ascii="Calibri" w:hAnsi="Calibri" w:cs="Calibri"/>
                  <w:noProof/>
                  <w:webHidden/>
                  <w:sz w:val="24"/>
                  <w:szCs w:val="24"/>
                </w:rPr>
                <w:instrText xml:space="preserve"> PAGEREF _Toc527009673 \h </w:instrText>
              </w:r>
              <w:r w:rsidRPr="00B70D4F">
                <w:rPr>
                  <w:rFonts w:ascii="Calibri" w:hAnsi="Calibri" w:cs="Calibri"/>
                  <w:noProof/>
                  <w:webHidden/>
                  <w:sz w:val="24"/>
                  <w:szCs w:val="24"/>
                </w:rPr>
              </w:r>
              <w:r w:rsidRPr="00B70D4F">
                <w:rPr>
                  <w:rFonts w:ascii="Calibri" w:hAnsi="Calibri" w:cs="Calibri"/>
                  <w:noProof/>
                  <w:webHidden/>
                  <w:sz w:val="24"/>
                  <w:szCs w:val="24"/>
                </w:rPr>
                <w:fldChar w:fldCharType="separate"/>
              </w:r>
              <w:r w:rsidRPr="00B70D4F">
                <w:rPr>
                  <w:rFonts w:ascii="Calibri" w:hAnsi="Calibri" w:cs="Calibri"/>
                  <w:noProof/>
                  <w:webHidden/>
                  <w:sz w:val="24"/>
                  <w:szCs w:val="24"/>
                </w:rPr>
                <w:t>39</w:t>
              </w:r>
              <w:r w:rsidRPr="00B70D4F">
                <w:rPr>
                  <w:rFonts w:ascii="Calibri" w:hAnsi="Calibri" w:cs="Calibri"/>
                  <w:noProof/>
                  <w:webHidden/>
                  <w:sz w:val="24"/>
                  <w:szCs w:val="24"/>
                </w:rPr>
                <w:fldChar w:fldCharType="end"/>
              </w:r>
            </w:hyperlink>
          </w:p>
          <w:p w:rsidRPr="00B70D4F" w:rsidR="00061254" w:rsidP="000A5E38" w:rsidRDefault="00061254">
            <w:pPr>
              <w:pStyle w:val="TOC1"/>
              <w:tabs>
                <w:tab w:val="right" w:leader="dot" w:pos="11178"/>
              </w:tabs>
              <w:spacing w:line="276" w:lineRule="auto"/>
              <w:ind w:left="1708" w:hanging="1276"/>
              <w:rPr>
                <w:rFonts w:ascii="Calibri" w:hAnsi="Calibri" w:cs="Calibri"/>
                <w:noProof/>
                <w:sz w:val="24"/>
                <w:szCs w:val="24"/>
                <w:lang w:val="en-GB" w:eastAsia="en-GB"/>
              </w:rPr>
            </w:pPr>
            <w:hyperlink w:history="1" w:anchor="_Toc527009674">
              <w:r w:rsidRPr="00B70D4F">
                <w:rPr>
                  <w:rStyle w:val="Hyperlink"/>
                  <w:rFonts w:ascii="Calibri" w:hAnsi="Calibri" w:eastAsia="Calibri" w:cs="Calibri"/>
                  <w:noProof/>
                  <w:sz w:val="24"/>
                  <w:szCs w:val="24"/>
                </w:rPr>
                <w:t>Outcome 6 - People in Conwy value and look after the environment</w:t>
              </w:r>
              <w:r w:rsidRPr="00B70D4F" w:rsidR="000A5E38">
                <w:rPr>
                  <w:rStyle w:val="Hyperlink"/>
                  <w:rFonts w:ascii="Calibri" w:hAnsi="Calibri" w:eastAsia="Calibri" w:cs="Calibri"/>
                  <w:noProof/>
                  <w:sz w:val="24"/>
                  <w:szCs w:val="24"/>
                </w:rPr>
                <w:t>……………………………………………..</w:t>
              </w:r>
              <w:r w:rsidRPr="00B70D4F">
                <w:rPr>
                  <w:rFonts w:ascii="Calibri" w:hAnsi="Calibri" w:cs="Calibri"/>
                  <w:noProof/>
                  <w:webHidden/>
                  <w:sz w:val="24"/>
                  <w:szCs w:val="24"/>
                </w:rPr>
                <w:fldChar w:fldCharType="begin"/>
              </w:r>
              <w:r w:rsidRPr="00B70D4F">
                <w:rPr>
                  <w:rFonts w:ascii="Calibri" w:hAnsi="Calibri" w:cs="Calibri"/>
                  <w:noProof/>
                  <w:webHidden/>
                  <w:sz w:val="24"/>
                  <w:szCs w:val="24"/>
                </w:rPr>
                <w:instrText xml:space="preserve"> PAGEREF _Toc527009674 \h </w:instrText>
              </w:r>
              <w:r w:rsidRPr="00B70D4F">
                <w:rPr>
                  <w:rFonts w:ascii="Calibri" w:hAnsi="Calibri" w:cs="Calibri"/>
                  <w:noProof/>
                  <w:webHidden/>
                  <w:sz w:val="24"/>
                  <w:szCs w:val="24"/>
                </w:rPr>
              </w:r>
              <w:r w:rsidRPr="00B70D4F">
                <w:rPr>
                  <w:rFonts w:ascii="Calibri" w:hAnsi="Calibri" w:cs="Calibri"/>
                  <w:noProof/>
                  <w:webHidden/>
                  <w:sz w:val="24"/>
                  <w:szCs w:val="24"/>
                </w:rPr>
                <w:fldChar w:fldCharType="separate"/>
              </w:r>
              <w:r w:rsidRPr="00B70D4F">
                <w:rPr>
                  <w:rFonts w:ascii="Calibri" w:hAnsi="Calibri" w:cs="Calibri"/>
                  <w:noProof/>
                  <w:webHidden/>
                  <w:sz w:val="24"/>
                  <w:szCs w:val="24"/>
                </w:rPr>
                <w:t>43</w:t>
              </w:r>
              <w:r w:rsidRPr="00B70D4F">
                <w:rPr>
                  <w:rFonts w:ascii="Calibri" w:hAnsi="Calibri" w:cs="Calibri"/>
                  <w:noProof/>
                  <w:webHidden/>
                  <w:sz w:val="24"/>
                  <w:szCs w:val="24"/>
                </w:rPr>
                <w:fldChar w:fldCharType="end"/>
              </w:r>
            </w:hyperlink>
          </w:p>
          <w:p w:rsidRPr="00B70D4F" w:rsidR="00061254" w:rsidP="000A5E38" w:rsidRDefault="00061254">
            <w:pPr>
              <w:pStyle w:val="TOC1"/>
              <w:tabs>
                <w:tab w:val="right" w:leader="dot" w:pos="11178"/>
              </w:tabs>
              <w:spacing w:line="276" w:lineRule="auto"/>
              <w:ind w:left="1708" w:hanging="1276"/>
              <w:rPr>
                <w:rFonts w:ascii="Calibri" w:hAnsi="Calibri" w:cs="Calibri"/>
                <w:noProof/>
                <w:sz w:val="24"/>
                <w:szCs w:val="24"/>
                <w:lang w:val="en-GB" w:eastAsia="en-GB"/>
              </w:rPr>
            </w:pPr>
            <w:hyperlink w:history="1" w:anchor="_Toc527009675">
              <w:r w:rsidRPr="00B70D4F">
                <w:rPr>
                  <w:rStyle w:val="Hyperlink"/>
                  <w:rFonts w:ascii="Calibri" w:hAnsi="Calibri" w:eastAsia="Calibri" w:cs="Calibri"/>
                  <w:noProof/>
                  <w:sz w:val="24"/>
                  <w:szCs w:val="24"/>
                </w:rPr>
                <w:t>Outcome 7 - People in Conwy live in a county where heritage, culture and the Welsh language thrive</w:t>
              </w:r>
              <w:r w:rsidRPr="00B70D4F">
                <w:rPr>
                  <w:rFonts w:ascii="Calibri" w:hAnsi="Calibri" w:cs="Calibri"/>
                  <w:noProof/>
                  <w:webHidden/>
                  <w:sz w:val="24"/>
                  <w:szCs w:val="24"/>
                </w:rPr>
                <w:tab/>
              </w:r>
              <w:r w:rsidRPr="00B70D4F">
                <w:rPr>
                  <w:rFonts w:ascii="Calibri" w:hAnsi="Calibri" w:cs="Calibri"/>
                  <w:noProof/>
                  <w:webHidden/>
                  <w:sz w:val="24"/>
                  <w:szCs w:val="24"/>
                </w:rPr>
                <w:fldChar w:fldCharType="begin"/>
              </w:r>
              <w:r w:rsidRPr="00B70D4F">
                <w:rPr>
                  <w:rFonts w:ascii="Calibri" w:hAnsi="Calibri" w:cs="Calibri"/>
                  <w:noProof/>
                  <w:webHidden/>
                  <w:sz w:val="24"/>
                  <w:szCs w:val="24"/>
                </w:rPr>
                <w:instrText xml:space="preserve"> PAGEREF _Toc527009675 \h </w:instrText>
              </w:r>
              <w:r w:rsidRPr="00B70D4F">
                <w:rPr>
                  <w:rFonts w:ascii="Calibri" w:hAnsi="Calibri" w:cs="Calibri"/>
                  <w:noProof/>
                  <w:webHidden/>
                  <w:sz w:val="24"/>
                  <w:szCs w:val="24"/>
                </w:rPr>
              </w:r>
              <w:r w:rsidRPr="00B70D4F">
                <w:rPr>
                  <w:rFonts w:ascii="Calibri" w:hAnsi="Calibri" w:cs="Calibri"/>
                  <w:noProof/>
                  <w:webHidden/>
                  <w:sz w:val="24"/>
                  <w:szCs w:val="24"/>
                </w:rPr>
                <w:fldChar w:fldCharType="separate"/>
              </w:r>
              <w:r w:rsidRPr="00B70D4F">
                <w:rPr>
                  <w:rFonts w:ascii="Calibri" w:hAnsi="Calibri" w:cs="Calibri"/>
                  <w:noProof/>
                  <w:webHidden/>
                  <w:sz w:val="24"/>
                  <w:szCs w:val="24"/>
                </w:rPr>
                <w:t>47</w:t>
              </w:r>
              <w:r w:rsidRPr="00B70D4F">
                <w:rPr>
                  <w:rFonts w:ascii="Calibri" w:hAnsi="Calibri" w:cs="Calibri"/>
                  <w:noProof/>
                  <w:webHidden/>
                  <w:sz w:val="24"/>
                  <w:szCs w:val="24"/>
                </w:rPr>
                <w:fldChar w:fldCharType="end"/>
              </w:r>
            </w:hyperlink>
          </w:p>
          <w:p w:rsidRPr="00B70D4F" w:rsidR="00061254" w:rsidP="000A5E38" w:rsidRDefault="00061254">
            <w:pPr>
              <w:pStyle w:val="TOC1"/>
              <w:tabs>
                <w:tab w:val="right" w:leader="dot" w:pos="11178"/>
              </w:tabs>
              <w:spacing w:line="276" w:lineRule="auto"/>
              <w:ind w:left="1708" w:hanging="1276"/>
              <w:rPr>
                <w:rFonts w:ascii="Calibri" w:hAnsi="Calibri" w:cs="Calibri"/>
                <w:noProof/>
                <w:sz w:val="24"/>
                <w:szCs w:val="24"/>
                <w:lang w:val="en-GB" w:eastAsia="en-GB"/>
              </w:rPr>
            </w:pPr>
            <w:hyperlink w:history="1" w:anchor="_Toc527009676">
              <w:r w:rsidRPr="00B70D4F">
                <w:rPr>
                  <w:rStyle w:val="Hyperlink"/>
                  <w:rFonts w:ascii="Calibri" w:hAnsi="Calibri" w:eastAsia="Calibri" w:cs="Calibri"/>
                  <w:noProof/>
                  <w:sz w:val="24"/>
                  <w:szCs w:val="24"/>
                </w:rPr>
                <w:t>Outcome 8 - People in Conwy contribute to their community. They are informed, included and listened to</w:t>
              </w:r>
              <w:r w:rsidRPr="00B70D4F" w:rsidR="000A5E38">
                <w:rPr>
                  <w:rStyle w:val="Hyperlink"/>
                  <w:rFonts w:ascii="Calibri" w:hAnsi="Calibri" w:eastAsia="Calibri" w:cs="Calibri"/>
                  <w:noProof/>
                  <w:sz w:val="24"/>
                  <w:szCs w:val="24"/>
                </w:rPr>
                <w:t>………………………………………………………………………………………………………………….</w:t>
              </w:r>
              <w:r w:rsidRPr="00B70D4F">
                <w:rPr>
                  <w:rFonts w:ascii="Calibri" w:hAnsi="Calibri" w:cs="Calibri"/>
                  <w:noProof/>
                  <w:webHidden/>
                  <w:sz w:val="24"/>
                  <w:szCs w:val="24"/>
                </w:rPr>
                <w:fldChar w:fldCharType="begin"/>
              </w:r>
              <w:r w:rsidRPr="00B70D4F">
                <w:rPr>
                  <w:rFonts w:ascii="Calibri" w:hAnsi="Calibri" w:cs="Calibri"/>
                  <w:noProof/>
                  <w:webHidden/>
                  <w:sz w:val="24"/>
                  <w:szCs w:val="24"/>
                </w:rPr>
                <w:instrText xml:space="preserve"> PAGEREF _Toc527009676 \h </w:instrText>
              </w:r>
              <w:r w:rsidRPr="00B70D4F">
                <w:rPr>
                  <w:rFonts w:ascii="Calibri" w:hAnsi="Calibri" w:cs="Calibri"/>
                  <w:noProof/>
                  <w:webHidden/>
                  <w:sz w:val="24"/>
                  <w:szCs w:val="24"/>
                </w:rPr>
              </w:r>
              <w:r w:rsidRPr="00B70D4F">
                <w:rPr>
                  <w:rFonts w:ascii="Calibri" w:hAnsi="Calibri" w:cs="Calibri"/>
                  <w:noProof/>
                  <w:webHidden/>
                  <w:sz w:val="24"/>
                  <w:szCs w:val="24"/>
                </w:rPr>
                <w:fldChar w:fldCharType="separate"/>
              </w:r>
              <w:r w:rsidRPr="00B70D4F">
                <w:rPr>
                  <w:rFonts w:ascii="Calibri" w:hAnsi="Calibri" w:cs="Calibri"/>
                  <w:noProof/>
                  <w:webHidden/>
                  <w:sz w:val="24"/>
                  <w:szCs w:val="24"/>
                </w:rPr>
                <w:t>52</w:t>
              </w:r>
              <w:r w:rsidRPr="00B70D4F">
                <w:rPr>
                  <w:rFonts w:ascii="Calibri" w:hAnsi="Calibri" w:cs="Calibri"/>
                  <w:noProof/>
                  <w:webHidden/>
                  <w:sz w:val="24"/>
                  <w:szCs w:val="24"/>
                </w:rPr>
                <w:fldChar w:fldCharType="end"/>
              </w:r>
            </w:hyperlink>
          </w:p>
          <w:p w:rsidRPr="00B70D4F" w:rsidR="00061254" w:rsidP="000A5E38" w:rsidRDefault="00061254">
            <w:pPr>
              <w:pStyle w:val="TOC1"/>
              <w:tabs>
                <w:tab w:val="right" w:leader="dot" w:pos="11178"/>
              </w:tabs>
              <w:spacing w:line="276" w:lineRule="auto"/>
              <w:ind w:left="1708" w:hanging="1276"/>
              <w:rPr>
                <w:rFonts w:ascii="Calibri" w:hAnsi="Calibri" w:cs="Calibri"/>
                <w:noProof/>
                <w:sz w:val="24"/>
                <w:szCs w:val="24"/>
                <w:lang w:val="en-GB" w:eastAsia="en-GB"/>
              </w:rPr>
            </w:pPr>
            <w:hyperlink w:history="1" w:anchor="_Toc527009677">
              <w:r w:rsidRPr="00B70D4F">
                <w:rPr>
                  <w:rStyle w:val="Hyperlink"/>
                  <w:rFonts w:ascii="Calibri" w:hAnsi="Calibri" w:eastAsia="Calibri" w:cs="Calibri"/>
                  <w:noProof/>
                  <w:sz w:val="24"/>
                  <w:szCs w:val="24"/>
                </w:rPr>
                <w:t>Outcome 9 - CCBC is resilient (Efficient)</w:t>
              </w:r>
              <w:r w:rsidRPr="00B70D4F" w:rsidR="000A5E38">
                <w:rPr>
                  <w:rStyle w:val="Hyperlink"/>
                  <w:rFonts w:ascii="Calibri" w:hAnsi="Calibri" w:eastAsia="Calibri" w:cs="Calibri"/>
                  <w:noProof/>
                  <w:sz w:val="24"/>
                  <w:szCs w:val="24"/>
                </w:rPr>
                <w:t>………………………………………………………………………………………….</w:t>
              </w:r>
              <w:r w:rsidRPr="00B70D4F">
                <w:rPr>
                  <w:rFonts w:ascii="Calibri" w:hAnsi="Calibri" w:cs="Calibri"/>
                  <w:noProof/>
                  <w:webHidden/>
                  <w:sz w:val="24"/>
                  <w:szCs w:val="24"/>
                </w:rPr>
                <w:fldChar w:fldCharType="begin"/>
              </w:r>
              <w:r w:rsidRPr="00B70D4F">
                <w:rPr>
                  <w:rFonts w:ascii="Calibri" w:hAnsi="Calibri" w:cs="Calibri"/>
                  <w:noProof/>
                  <w:webHidden/>
                  <w:sz w:val="24"/>
                  <w:szCs w:val="24"/>
                </w:rPr>
                <w:instrText xml:space="preserve"> PAGEREF _Toc527009677 \h </w:instrText>
              </w:r>
              <w:r w:rsidRPr="00B70D4F">
                <w:rPr>
                  <w:rFonts w:ascii="Calibri" w:hAnsi="Calibri" w:cs="Calibri"/>
                  <w:noProof/>
                  <w:webHidden/>
                  <w:sz w:val="24"/>
                  <w:szCs w:val="24"/>
                </w:rPr>
              </w:r>
              <w:r w:rsidRPr="00B70D4F">
                <w:rPr>
                  <w:rFonts w:ascii="Calibri" w:hAnsi="Calibri" w:cs="Calibri"/>
                  <w:noProof/>
                  <w:webHidden/>
                  <w:sz w:val="24"/>
                  <w:szCs w:val="24"/>
                </w:rPr>
                <w:fldChar w:fldCharType="separate"/>
              </w:r>
              <w:r w:rsidRPr="00B70D4F">
                <w:rPr>
                  <w:rFonts w:ascii="Calibri" w:hAnsi="Calibri" w:cs="Calibri"/>
                  <w:noProof/>
                  <w:webHidden/>
                  <w:sz w:val="24"/>
                  <w:szCs w:val="24"/>
                </w:rPr>
                <w:t>56</w:t>
              </w:r>
              <w:r w:rsidRPr="00B70D4F">
                <w:rPr>
                  <w:rFonts w:ascii="Calibri" w:hAnsi="Calibri" w:cs="Calibri"/>
                  <w:noProof/>
                  <w:webHidden/>
                  <w:sz w:val="24"/>
                  <w:szCs w:val="24"/>
                </w:rPr>
                <w:fldChar w:fldCharType="end"/>
              </w:r>
            </w:hyperlink>
          </w:p>
          <w:p w:rsidRPr="00B70D4F" w:rsidR="00061254" w:rsidP="000A5E38" w:rsidRDefault="00061254">
            <w:pPr>
              <w:pStyle w:val="TOC1"/>
              <w:tabs>
                <w:tab w:val="right" w:leader="dot" w:pos="11178"/>
              </w:tabs>
              <w:spacing w:line="276" w:lineRule="auto"/>
              <w:rPr>
                <w:rFonts w:ascii="Calibri" w:hAnsi="Calibri" w:cs="Calibri"/>
                <w:noProof/>
                <w:sz w:val="24"/>
                <w:szCs w:val="24"/>
                <w:lang w:val="en-GB" w:eastAsia="en-GB"/>
              </w:rPr>
            </w:pPr>
            <w:hyperlink w:history="1" w:anchor="_Toc527009678">
              <w:r w:rsidRPr="00B70D4F">
                <w:rPr>
                  <w:rStyle w:val="Hyperlink"/>
                  <w:rFonts w:ascii="Calibri" w:hAnsi="Calibri" w:cs="Calibri"/>
                  <w:noProof/>
                  <w:sz w:val="24"/>
                  <w:szCs w:val="24"/>
                </w:rPr>
                <w:t xml:space="preserve">6  </w:t>
              </w:r>
              <w:r w:rsidRPr="00B70D4F" w:rsidR="000A5E38">
                <w:rPr>
                  <w:rStyle w:val="Hyperlink"/>
                  <w:rFonts w:ascii="Calibri" w:hAnsi="Calibri" w:cs="Calibri"/>
                  <w:noProof/>
                  <w:sz w:val="24"/>
                  <w:szCs w:val="24"/>
                </w:rPr>
                <w:t xml:space="preserve">    </w:t>
              </w:r>
              <w:r w:rsidRPr="00B70D4F">
                <w:rPr>
                  <w:rStyle w:val="Hyperlink"/>
                  <w:rFonts w:ascii="Calibri" w:hAnsi="Calibri" w:cs="Calibri"/>
                  <w:noProof/>
                  <w:sz w:val="24"/>
                  <w:szCs w:val="24"/>
                </w:rPr>
                <w:t>Working Collaboratively</w:t>
              </w:r>
              <w:r w:rsidRPr="00B70D4F" w:rsidR="000A5E38">
                <w:rPr>
                  <w:rStyle w:val="Hyperlink"/>
                  <w:rFonts w:ascii="Calibri" w:hAnsi="Calibri" w:cs="Calibri"/>
                  <w:noProof/>
                  <w:sz w:val="24"/>
                  <w:szCs w:val="24"/>
                </w:rPr>
                <w:t>……………………………………………………………………………………………………………..….</w:t>
              </w:r>
              <w:r w:rsidRPr="00B70D4F">
                <w:rPr>
                  <w:rFonts w:ascii="Calibri" w:hAnsi="Calibri" w:cs="Calibri"/>
                  <w:noProof/>
                  <w:webHidden/>
                  <w:sz w:val="24"/>
                  <w:szCs w:val="24"/>
                </w:rPr>
                <w:fldChar w:fldCharType="begin"/>
              </w:r>
              <w:r w:rsidRPr="00B70D4F">
                <w:rPr>
                  <w:rFonts w:ascii="Calibri" w:hAnsi="Calibri" w:cs="Calibri"/>
                  <w:noProof/>
                  <w:webHidden/>
                  <w:sz w:val="24"/>
                  <w:szCs w:val="24"/>
                </w:rPr>
                <w:instrText xml:space="preserve"> PAGEREF _Toc527009678 \h </w:instrText>
              </w:r>
              <w:r w:rsidRPr="00B70D4F">
                <w:rPr>
                  <w:rFonts w:ascii="Calibri" w:hAnsi="Calibri" w:cs="Calibri"/>
                  <w:noProof/>
                  <w:webHidden/>
                  <w:sz w:val="24"/>
                  <w:szCs w:val="24"/>
                </w:rPr>
              </w:r>
              <w:r w:rsidRPr="00B70D4F">
                <w:rPr>
                  <w:rFonts w:ascii="Calibri" w:hAnsi="Calibri" w:cs="Calibri"/>
                  <w:noProof/>
                  <w:webHidden/>
                  <w:sz w:val="24"/>
                  <w:szCs w:val="24"/>
                </w:rPr>
                <w:fldChar w:fldCharType="separate"/>
              </w:r>
              <w:r w:rsidRPr="00B70D4F">
                <w:rPr>
                  <w:rFonts w:ascii="Calibri" w:hAnsi="Calibri" w:cs="Calibri"/>
                  <w:noProof/>
                  <w:webHidden/>
                  <w:sz w:val="24"/>
                  <w:szCs w:val="24"/>
                </w:rPr>
                <w:t>58</w:t>
              </w:r>
              <w:r w:rsidRPr="00B70D4F">
                <w:rPr>
                  <w:rFonts w:ascii="Calibri" w:hAnsi="Calibri" w:cs="Calibri"/>
                  <w:noProof/>
                  <w:webHidden/>
                  <w:sz w:val="24"/>
                  <w:szCs w:val="24"/>
                </w:rPr>
                <w:fldChar w:fldCharType="end"/>
              </w:r>
            </w:hyperlink>
          </w:p>
          <w:p w:rsidRPr="00B70D4F" w:rsidR="00061254" w:rsidP="000A5E38" w:rsidRDefault="00061254">
            <w:pPr>
              <w:pStyle w:val="TOC1"/>
              <w:tabs>
                <w:tab w:val="left" w:pos="440"/>
                <w:tab w:val="right" w:leader="dot" w:pos="11178"/>
              </w:tabs>
              <w:spacing w:line="276" w:lineRule="auto"/>
              <w:rPr>
                <w:rFonts w:ascii="Calibri" w:hAnsi="Calibri" w:cs="Calibri"/>
                <w:noProof/>
                <w:sz w:val="24"/>
                <w:szCs w:val="24"/>
                <w:lang w:val="en-GB" w:eastAsia="en-GB"/>
              </w:rPr>
            </w:pPr>
            <w:hyperlink w:history="1" w:anchor="_Toc527009679">
              <w:r w:rsidRPr="00B70D4F">
                <w:rPr>
                  <w:rStyle w:val="Hyperlink"/>
                  <w:rFonts w:ascii="Calibri" w:hAnsi="Calibri" w:cs="Calibri"/>
                  <w:noProof/>
                  <w:sz w:val="24"/>
                  <w:szCs w:val="24"/>
                </w:rPr>
                <w:t>7</w:t>
              </w:r>
              <w:r w:rsidRPr="00B70D4F" w:rsidR="000A5E38">
                <w:rPr>
                  <w:rFonts w:ascii="Calibri" w:hAnsi="Calibri" w:cs="Calibri"/>
                  <w:noProof/>
                  <w:sz w:val="24"/>
                  <w:szCs w:val="24"/>
                  <w:lang w:val="en-GB" w:eastAsia="en-GB"/>
                </w:rPr>
                <w:t xml:space="preserve">      </w:t>
              </w:r>
              <w:r w:rsidRPr="00B70D4F">
                <w:rPr>
                  <w:rStyle w:val="Hyperlink"/>
                  <w:rFonts w:ascii="Calibri" w:hAnsi="Calibri" w:cs="Calibri"/>
                  <w:noProof/>
                  <w:sz w:val="24"/>
                  <w:szCs w:val="24"/>
                </w:rPr>
                <w:t>Wales Audit Office Assessment of Our Performance</w:t>
              </w:r>
              <w:r w:rsidRPr="00B70D4F" w:rsidR="000A5E38">
                <w:rPr>
                  <w:rStyle w:val="Hyperlink"/>
                  <w:rFonts w:ascii="Calibri" w:hAnsi="Calibri" w:cs="Calibri"/>
                  <w:noProof/>
                  <w:sz w:val="24"/>
                  <w:szCs w:val="24"/>
                </w:rPr>
                <w:t>………………………………………………………………………</w:t>
              </w:r>
              <w:r w:rsidRPr="00B70D4F">
                <w:rPr>
                  <w:rFonts w:ascii="Calibri" w:hAnsi="Calibri" w:cs="Calibri"/>
                  <w:noProof/>
                  <w:webHidden/>
                  <w:sz w:val="24"/>
                  <w:szCs w:val="24"/>
                </w:rPr>
                <w:fldChar w:fldCharType="begin"/>
              </w:r>
              <w:r w:rsidRPr="00B70D4F">
                <w:rPr>
                  <w:rFonts w:ascii="Calibri" w:hAnsi="Calibri" w:cs="Calibri"/>
                  <w:noProof/>
                  <w:webHidden/>
                  <w:sz w:val="24"/>
                  <w:szCs w:val="24"/>
                </w:rPr>
                <w:instrText xml:space="preserve"> PAGEREF _Toc527009679 \h </w:instrText>
              </w:r>
              <w:r w:rsidRPr="00B70D4F">
                <w:rPr>
                  <w:rFonts w:ascii="Calibri" w:hAnsi="Calibri" w:cs="Calibri"/>
                  <w:noProof/>
                  <w:webHidden/>
                  <w:sz w:val="24"/>
                  <w:szCs w:val="24"/>
                </w:rPr>
              </w:r>
              <w:r w:rsidRPr="00B70D4F">
                <w:rPr>
                  <w:rFonts w:ascii="Calibri" w:hAnsi="Calibri" w:cs="Calibri"/>
                  <w:noProof/>
                  <w:webHidden/>
                  <w:sz w:val="24"/>
                  <w:szCs w:val="24"/>
                </w:rPr>
                <w:fldChar w:fldCharType="separate"/>
              </w:r>
              <w:r w:rsidRPr="00B70D4F">
                <w:rPr>
                  <w:rFonts w:ascii="Calibri" w:hAnsi="Calibri" w:cs="Calibri"/>
                  <w:noProof/>
                  <w:webHidden/>
                  <w:sz w:val="24"/>
                  <w:szCs w:val="24"/>
                </w:rPr>
                <w:t>66</w:t>
              </w:r>
              <w:r w:rsidRPr="00B70D4F">
                <w:rPr>
                  <w:rFonts w:ascii="Calibri" w:hAnsi="Calibri" w:cs="Calibri"/>
                  <w:noProof/>
                  <w:webHidden/>
                  <w:sz w:val="24"/>
                  <w:szCs w:val="24"/>
                </w:rPr>
                <w:fldChar w:fldCharType="end"/>
              </w:r>
            </w:hyperlink>
          </w:p>
          <w:p w:rsidRPr="00B70D4F" w:rsidR="00061254" w:rsidP="000A5E38" w:rsidRDefault="00061254">
            <w:pPr>
              <w:pStyle w:val="TOC1"/>
              <w:tabs>
                <w:tab w:val="right" w:leader="dot" w:pos="11178"/>
              </w:tabs>
              <w:spacing w:line="276" w:lineRule="auto"/>
              <w:rPr>
                <w:rFonts w:ascii="Calibri" w:hAnsi="Calibri" w:cs="Calibri"/>
                <w:noProof/>
                <w:sz w:val="24"/>
                <w:szCs w:val="24"/>
                <w:lang w:val="en-GB" w:eastAsia="en-GB"/>
              </w:rPr>
            </w:pPr>
            <w:hyperlink w:history="1" w:anchor="_Toc527009680">
              <w:r w:rsidRPr="00B70D4F">
                <w:rPr>
                  <w:rStyle w:val="Hyperlink"/>
                  <w:rFonts w:ascii="Calibri" w:hAnsi="Calibri" w:cs="Calibri"/>
                  <w:noProof/>
                  <w:sz w:val="24"/>
                  <w:szCs w:val="24"/>
                </w:rPr>
                <w:t xml:space="preserve">8  </w:t>
              </w:r>
              <w:r w:rsidRPr="00B70D4F" w:rsidR="000A5E38">
                <w:rPr>
                  <w:rStyle w:val="Hyperlink"/>
                  <w:rFonts w:ascii="Calibri" w:hAnsi="Calibri" w:cs="Calibri"/>
                  <w:noProof/>
                  <w:sz w:val="24"/>
                  <w:szCs w:val="24"/>
                </w:rPr>
                <w:t xml:space="preserve">    </w:t>
              </w:r>
              <w:r w:rsidRPr="00B70D4F">
                <w:rPr>
                  <w:rStyle w:val="Hyperlink"/>
                  <w:rFonts w:ascii="Calibri" w:hAnsi="Calibri" w:cs="Calibri"/>
                  <w:noProof/>
                  <w:sz w:val="24"/>
                  <w:szCs w:val="24"/>
                </w:rPr>
                <w:t>Welsh Local Government Association (WLGA) Public Accountability Measures (PAMs)</w:t>
              </w:r>
              <w:r w:rsidRPr="00B70D4F" w:rsidR="000A5E38">
                <w:rPr>
                  <w:rStyle w:val="Hyperlink"/>
                  <w:rFonts w:ascii="Calibri" w:hAnsi="Calibri" w:cs="Calibri"/>
                  <w:noProof/>
                  <w:sz w:val="24"/>
                  <w:szCs w:val="24"/>
                </w:rPr>
                <w:t>………………….</w:t>
              </w:r>
              <w:r w:rsidRPr="00B70D4F">
                <w:rPr>
                  <w:rFonts w:ascii="Calibri" w:hAnsi="Calibri" w:cs="Calibri"/>
                  <w:noProof/>
                  <w:webHidden/>
                  <w:sz w:val="24"/>
                  <w:szCs w:val="24"/>
                </w:rPr>
                <w:fldChar w:fldCharType="begin"/>
              </w:r>
              <w:r w:rsidRPr="00B70D4F">
                <w:rPr>
                  <w:rFonts w:ascii="Calibri" w:hAnsi="Calibri" w:cs="Calibri"/>
                  <w:noProof/>
                  <w:webHidden/>
                  <w:sz w:val="24"/>
                  <w:szCs w:val="24"/>
                </w:rPr>
                <w:instrText xml:space="preserve"> PAGEREF _Toc527009680 \h </w:instrText>
              </w:r>
              <w:r w:rsidRPr="00B70D4F">
                <w:rPr>
                  <w:rFonts w:ascii="Calibri" w:hAnsi="Calibri" w:cs="Calibri"/>
                  <w:noProof/>
                  <w:webHidden/>
                  <w:sz w:val="24"/>
                  <w:szCs w:val="24"/>
                </w:rPr>
              </w:r>
              <w:r w:rsidRPr="00B70D4F">
                <w:rPr>
                  <w:rFonts w:ascii="Calibri" w:hAnsi="Calibri" w:cs="Calibri"/>
                  <w:noProof/>
                  <w:webHidden/>
                  <w:sz w:val="24"/>
                  <w:szCs w:val="24"/>
                </w:rPr>
                <w:fldChar w:fldCharType="separate"/>
              </w:r>
              <w:r w:rsidRPr="00B70D4F">
                <w:rPr>
                  <w:rFonts w:ascii="Calibri" w:hAnsi="Calibri" w:cs="Calibri"/>
                  <w:noProof/>
                  <w:webHidden/>
                  <w:sz w:val="24"/>
                  <w:szCs w:val="24"/>
                </w:rPr>
                <w:t>67</w:t>
              </w:r>
              <w:r w:rsidRPr="00B70D4F">
                <w:rPr>
                  <w:rFonts w:ascii="Calibri" w:hAnsi="Calibri" w:cs="Calibri"/>
                  <w:noProof/>
                  <w:webHidden/>
                  <w:sz w:val="24"/>
                  <w:szCs w:val="24"/>
                </w:rPr>
                <w:fldChar w:fldCharType="end"/>
              </w:r>
            </w:hyperlink>
          </w:p>
          <w:p w:rsidRPr="00B70D4F" w:rsidR="00061254" w:rsidP="000A5E38" w:rsidRDefault="00061254">
            <w:pPr>
              <w:pStyle w:val="TOC1"/>
              <w:tabs>
                <w:tab w:val="left" w:pos="440"/>
                <w:tab w:val="right" w:leader="dot" w:pos="11178"/>
              </w:tabs>
              <w:spacing w:line="276" w:lineRule="auto"/>
              <w:rPr>
                <w:rFonts w:ascii="Calibri" w:hAnsi="Calibri" w:cs="Calibri"/>
                <w:noProof/>
                <w:sz w:val="24"/>
                <w:szCs w:val="24"/>
                <w:lang w:val="en-GB" w:eastAsia="en-GB"/>
              </w:rPr>
            </w:pPr>
            <w:hyperlink w:history="1" w:anchor="_Toc527009681">
              <w:r w:rsidRPr="00B70D4F">
                <w:rPr>
                  <w:rStyle w:val="Hyperlink"/>
                  <w:rFonts w:ascii="Calibri" w:hAnsi="Calibri" w:cs="Calibri"/>
                  <w:noProof/>
                  <w:sz w:val="24"/>
                  <w:szCs w:val="24"/>
                </w:rPr>
                <w:t>9</w:t>
              </w:r>
              <w:r w:rsidRPr="00B70D4F">
                <w:rPr>
                  <w:rFonts w:ascii="Calibri" w:hAnsi="Calibri" w:cs="Calibri"/>
                  <w:noProof/>
                  <w:sz w:val="24"/>
                  <w:szCs w:val="24"/>
                  <w:lang w:val="en-GB" w:eastAsia="en-GB"/>
                </w:rPr>
                <w:tab/>
              </w:r>
              <w:r w:rsidRPr="00B70D4F">
                <w:rPr>
                  <w:rStyle w:val="Hyperlink"/>
                  <w:rFonts w:ascii="Calibri" w:hAnsi="Calibri" w:cs="Calibri"/>
                  <w:noProof/>
                  <w:sz w:val="24"/>
                  <w:szCs w:val="24"/>
                </w:rPr>
                <w:t>Get Involved</w:t>
              </w:r>
              <w:r w:rsidRPr="00B70D4F" w:rsidR="000A5E38">
                <w:rPr>
                  <w:rStyle w:val="Hyperlink"/>
                  <w:rFonts w:ascii="Calibri" w:hAnsi="Calibri" w:cs="Calibri"/>
                  <w:noProof/>
                  <w:sz w:val="24"/>
                  <w:szCs w:val="24"/>
                </w:rPr>
                <w:t>……………………………………………………………………………………………………………………………………</w:t>
              </w:r>
              <w:r w:rsidRPr="00B70D4F">
                <w:rPr>
                  <w:rFonts w:ascii="Calibri" w:hAnsi="Calibri" w:cs="Calibri"/>
                  <w:noProof/>
                  <w:webHidden/>
                  <w:sz w:val="24"/>
                  <w:szCs w:val="24"/>
                </w:rPr>
                <w:fldChar w:fldCharType="begin"/>
              </w:r>
              <w:r w:rsidRPr="00B70D4F">
                <w:rPr>
                  <w:rFonts w:ascii="Calibri" w:hAnsi="Calibri" w:cs="Calibri"/>
                  <w:noProof/>
                  <w:webHidden/>
                  <w:sz w:val="24"/>
                  <w:szCs w:val="24"/>
                </w:rPr>
                <w:instrText xml:space="preserve"> PAGEREF _Toc527009681 \h </w:instrText>
              </w:r>
              <w:r w:rsidRPr="00B70D4F">
                <w:rPr>
                  <w:rFonts w:ascii="Calibri" w:hAnsi="Calibri" w:cs="Calibri"/>
                  <w:noProof/>
                  <w:webHidden/>
                  <w:sz w:val="24"/>
                  <w:szCs w:val="24"/>
                </w:rPr>
              </w:r>
              <w:r w:rsidRPr="00B70D4F">
                <w:rPr>
                  <w:rFonts w:ascii="Calibri" w:hAnsi="Calibri" w:cs="Calibri"/>
                  <w:noProof/>
                  <w:webHidden/>
                  <w:sz w:val="24"/>
                  <w:szCs w:val="24"/>
                </w:rPr>
                <w:fldChar w:fldCharType="separate"/>
              </w:r>
              <w:r w:rsidRPr="00B70D4F">
                <w:rPr>
                  <w:rFonts w:ascii="Calibri" w:hAnsi="Calibri" w:cs="Calibri"/>
                  <w:noProof/>
                  <w:webHidden/>
                  <w:sz w:val="24"/>
                  <w:szCs w:val="24"/>
                </w:rPr>
                <w:t>71</w:t>
              </w:r>
              <w:r w:rsidRPr="00B70D4F">
                <w:rPr>
                  <w:rFonts w:ascii="Calibri" w:hAnsi="Calibri" w:cs="Calibri"/>
                  <w:noProof/>
                  <w:webHidden/>
                  <w:sz w:val="24"/>
                  <w:szCs w:val="24"/>
                </w:rPr>
                <w:fldChar w:fldCharType="end"/>
              </w:r>
            </w:hyperlink>
          </w:p>
          <w:p w:rsidRPr="00B70D4F" w:rsidR="00061254" w:rsidP="000A5E38" w:rsidRDefault="00061254">
            <w:pPr>
              <w:pStyle w:val="TOC1"/>
              <w:tabs>
                <w:tab w:val="right" w:leader="dot" w:pos="11178"/>
              </w:tabs>
              <w:spacing w:line="276" w:lineRule="auto"/>
              <w:rPr>
                <w:rFonts w:ascii="Calibri" w:hAnsi="Calibri" w:cs="Calibri"/>
                <w:noProof/>
                <w:sz w:val="24"/>
                <w:szCs w:val="24"/>
                <w:lang w:val="en-GB" w:eastAsia="en-GB"/>
              </w:rPr>
            </w:pPr>
            <w:hyperlink w:history="1" w:anchor="_Toc527009682">
              <w:r w:rsidRPr="00B70D4F">
                <w:rPr>
                  <w:rStyle w:val="Hyperlink"/>
                  <w:rFonts w:ascii="Calibri" w:hAnsi="Calibri" w:cs="Calibri"/>
                  <w:noProof/>
                  <w:sz w:val="24"/>
                  <w:szCs w:val="24"/>
                </w:rPr>
                <w:t>10    Where to Get More Information About Your Council</w:t>
              </w:r>
              <w:r w:rsidRPr="00B70D4F" w:rsidR="000A5E38">
                <w:rPr>
                  <w:rStyle w:val="Hyperlink"/>
                  <w:rFonts w:ascii="Calibri" w:hAnsi="Calibri" w:cs="Calibri"/>
                  <w:noProof/>
                  <w:sz w:val="24"/>
                  <w:szCs w:val="24"/>
                </w:rPr>
                <w:t>……………………………………………………………………..</w:t>
              </w:r>
              <w:r w:rsidRPr="00B70D4F">
                <w:rPr>
                  <w:rFonts w:ascii="Calibri" w:hAnsi="Calibri" w:cs="Calibri"/>
                  <w:noProof/>
                  <w:webHidden/>
                  <w:sz w:val="24"/>
                  <w:szCs w:val="24"/>
                </w:rPr>
                <w:fldChar w:fldCharType="begin"/>
              </w:r>
              <w:r w:rsidRPr="00B70D4F">
                <w:rPr>
                  <w:rFonts w:ascii="Calibri" w:hAnsi="Calibri" w:cs="Calibri"/>
                  <w:noProof/>
                  <w:webHidden/>
                  <w:sz w:val="24"/>
                  <w:szCs w:val="24"/>
                </w:rPr>
                <w:instrText xml:space="preserve"> PAGEREF _Toc527009682 \h </w:instrText>
              </w:r>
              <w:r w:rsidRPr="00B70D4F">
                <w:rPr>
                  <w:rFonts w:ascii="Calibri" w:hAnsi="Calibri" w:cs="Calibri"/>
                  <w:noProof/>
                  <w:webHidden/>
                  <w:sz w:val="24"/>
                  <w:szCs w:val="24"/>
                </w:rPr>
              </w:r>
              <w:r w:rsidRPr="00B70D4F">
                <w:rPr>
                  <w:rFonts w:ascii="Calibri" w:hAnsi="Calibri" w:cs="Calibri"/>
                  <w:noProof/>
                  <w:webHidden/>
                  <w:sz w:val="24"/>
                  <w:szCs w:val="24"/>
                </w:rPr>
                <w:fldChar w:fldCharType="separate"/>
              </w:r>
              <w:r w:rsidRPr="00B70D4F">
                <w:rPr>
                  <w:rFonts w:ascii="Calibri" w:hAnsi="Calibri" w:cs="Calibri"/>
                  <w:noProof/>
                  <w:webHidden/>
                  <w:sz w:val="24"/>
                  <w:szCs w:val="24"/>
                </w:rPr>
                <w:t>72</w:t>
              </w:r>
              <w:r w:rsidRPr="00B70D4F">
                <w:rPr>
                  <w:rFonts w:ascii="Calibri" w:hAnsi="Calibri" w:cs="Calibri"/>
                  <w:noProof/>
                  <w:webHidden/>
                  <w:sz w:val="24"/>
                  <w:szCs w:val="24"/>
                </w:rPr>
                <w:fldChar w:fldCharType="end"/>
              </w:r>
            </w:hyperlink>
          </w:p>
          <w:p w:rsidR="002B7D8A" w:rsidP="000A5E38" w:rsidRDefault="002B7D8A">
            <w:pPr>
              <w:spacing w:line="276" w:lineRule="auto"/>
            </w:pPr>
            <w:r w:rsidRPr="00B70D4F">
              <w:rPr>
                <w:rFonts w:ascii="Calibri" w:hAnsi="Calibri" w:cs="Calibri"/>
                <w:b/>
                <w:bCs/>
                <w:noProof/>
                <w:sz w:val="24"/>
                <w:szCs w:val="24"/>
              </w:rPr>
              <w:fldChar w:fldCharType="end"/>
            </w:r>
          </w:p>
          <w:p w:rsidR="002B7D8A" w:rsidP="00C548D3" w:rsidRDefault="002B7D8A">
            <w:pPr>
              <w:rPr>
                <w:rFonts w:ascii="Calibri" w:hAnsi="Calibri"/>
              </w:rPr>
            </w:pPr>
          </w:p>
          <w:p w:rsidR="002B7D8A" w:rsidP="00C548D3" w:rsidRDefault="002B7D8A">
            <w:pPr>
              <w:rPr>
                <w:rFonts w:ascii="Calibri" w:hAnsi="Calibri"/>
              </w:rPr>
            </w:pPr>
          </w:p>
          <w:p w:rsidR="002B7D8A" w:rsidP="00C548D3" w:rsidRDefault="002B7D8A">
            <w:pPr>
              <w:rPr>
                <w:rFonts w:ascii="Calibri" w:hAnsi="Calibri"/>
              </w:rPr>
            </w:pPr>
          </w:p>
          <w:p w:rsidR="002B7D8A" w:rsidP="00C548D3" w:rsidRDefault="002B7D8A">
            <w:pPr>
              <w:rPr>
                <w:rFonts w:ascii="Calibri" w:hAnsi="Calibri"/>
              </w:rPr>
            </w:pPr>
          </w:p>
          <w:p w:rsidRPr="00D02A37" w:rsidR="00C548D3" w:rsidP="00C548D3" w:rsidRDefault="00C548D3">
            <w:pPr>
              <w:autoSpaceDE w:val="0"/>
              <w:autoSpaceDN w:val="0"/>
              <w:ind w:left="720" w:hanging="720"/>
              <w:jc w:val="center"/>
              <w:rPr>
                <w:rFonts w:ascii="Calibri" w:hAnsi="Calibri" w:cs="Arial"/>
                <w:i/>
                <w:sz w:val="24"/>
                <w:lang w:val="cy-GB"/>
              </w:rPr>
            </w:pPr>
            <w:r w:rsidRPr="00D02A37">
              <w:rPr>
                <w:rFonts w:ascii="Calibri" w:hAnsi="Calibri" w:cs="Arial"/>
                <w:i/>
                <w:sz w:val="24"/>
                <w:lang w:val="cy-GB"/>
              </w:rPr>
              <w:t>Mae’r ddogfen hon ar gael yn Gymraeg hefyd.</w:t>
            </w:r>
          </w:p>
          <w:p w:rsidRPr="00D02A37" w:rsidR="00C548D3" w:rsidP="00C548D3" w:rsidRDefault="00C548D3">
            <w:pPr>
              <w:autoSpaceDE w:val="0"/>
              <w:autoSpaceDN w:val="0"/>
              <w:ind w:left="720" w:hanging="720"/>
              <w:jc w:val="center"/>
              <w:rPr>
                <w:rFonts w:ascii="Calibri" w:hAnsi="Calibri" w:cs="Arial"/>
                <w:i/>
                <w:sz w:val="24"/>
                <w:lang w:val="cy-GB"/>
              </w:rPr>
            </w:pPr>
            <w:r w:rsidRPr="00D02A37">
              <w:rPr>
                <w:rFonts w:ascii="Calibri" w:hAnsi="Calibri" w:cs="Arial"/>
                <w:i/>
                <w:sz w:val="24"/>
                <w:lang w:val="cy-GB"/>
              </w:rPr>
              <w:t>This document is also available in Welsh.</w:t>
            </w:r>
          </w:p>
          <w:p w:rsidRPr="00FE1C2F" w:rsidR="00D02A37" w:rsidP="00C548D3" w:rsidRDefault="003A218B">
            <w:pPr>
              <w:autoSpaceDE w:val="0"/>
              <w:autoSpaceDN w:val="0"/>
              <w:ind w:left="720" w:hanging="720"/>
              <w:jc w:val="center"/>
              <w:rPr>
                <w:rFonts w:ascii="Calibri" w:hAnsi="Calibri" w:cs="Arial"/>
                <w:i/>
                <w:lang w:val="cy-GB"/>
              </w:rPr>
            </w:pPr>
            <w:r>
              <w:rPr>
                <w:rFonts w:ascii="Calibri" w:hAnsi="Calibri" w:cs="Calibri"/>
                <w:b/>
                <w:noProof/>
                <w:sz w:val="36"/>
                <w:szCs w:val="24"/>
                <w:lang w:val="en-GB" w:eastAsia="en-GB"/>
              </w:rPr>
              <w:pict>
                <v:shape id="_x0000_s1055" style="position:absolute;left:0;text-align:left;margin-left:266.65pt;margin-top:8.9pt;width:53.2pt;height:39.2pt;z-index:251662848;visibility:visible" type="#_x0000_t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">
                  <v:imagedata cropright="-163f" cropbottom="-110f" o:title="" r:id="rId9"/>
                </v:shape>
              </w:pict>
            </w:r>
            <w:r>
              <w:rPr>
                <w:rFonts w:ascii="Calibri" w:hAnsi="Calibri" w:cs="Calibri"/>
                <w:b/>
                <w:noProof/>
                <w:sz w:val="36"/>
                <w:szCs w:val="24"/>
                <w:lang w:val="en-GB" w:eastAsia="en-GB"/>
              </w:rPr>
              <w:pict>
                <v:shape id="_x0000_s1056" style="position:absolute;left:0;text-align:left;margin-left:123.6pt;margin-top:9.7pt;width:53pt;height:39.8pt;z-index:251663872;visibility:visible" type="#_x0000_t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">
                  <v:imagedata o:title="" r:id="rId10"/>
                </v:shape>
              </w:pict>
            </w:r>
            <w:r>
              <w:rPr>
                <w:rFonts w:ascii="Calibri" w:hAnsi="Calibri" w:cs="Calibri"/>
                <w:b/>
                <w:noProof/>
                <w:sz w:val="36"/>
                <w:szCs w:val="24"/>
                <w:lang w:val="en-GB" w:eastAsia="en-GB"/>
              </w:rPr>
              <w:pict>
                <v:shape id="_x0000_s1060" style="position:absolute;left:0;text-align:left;margin-left:196.95pt;margin-top:9.75pt;width:54.3pt;height:39.75pt;z-index:251665920;visibility:visible" type="#_x0000_t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">
                  <v:imagedata o:title="" r:id="rId11"/>
                </v:shape>
              </w:pict>
            </w:r>
            <w:r>
              <w:rPr>
                <w:rFonts w:ascii="Calibri" w:hAnsi="Calibri" w:cs="Calibri"/>
                <w:b/>
                <w:noProof/>
                <w:sz w:val="36"/>
                <w:szCs w:val="24"/>
                <w:lang w:val="en-GB" w:eastAsia="en-GB"/>
              </w:rPr>
              <w:pict>
                <v:group id="_x0000_s1057" style="position:absolute;left:0;text-align:left;margin-left:335.4pt;margin-top:9.75pt;width:48.45pt;height:36.65pt;z-index:251664896;mso-width-relative:margin;mso-height-relative:margin" coordsize="504825,482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">
                  <v:shape id="Picture 689" style="position:absolute;width:504825;height:482600;visibility:visible" o:spid="_x0000_s1058" type="#_x0000_t75" adj="3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QZBnFAAAA3AAAAA8AAABkcnMvZG93bnJldi54bWxEj0Frg0AUhO+B/oflFXoJzdpQxFg3oREK&#10;TSGHmECvD/dVRfetuFs1/z5bKOQ4zMw3TLabTSdGGlxjWcHLKgJBXFrdcKXgcv54TkA4j6yxs0wK&#10;ruRgt31YZJhqO/GJxsJXIkDYpaig9r5PpXRlTQbdyvbEwfuxg0Ef5FBJPeAU4KaT6yiKpcGGw0KN&#10;PeU1lW3xaxS0tM/9Mn897JuDXLuvfvMdH7VST4/z+xsIT7O/h//bn1pBnGzg70w4AnJ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UGQZxQAAANwAAAAPAAAAAAAAAAAAAAAA&#10;AJ8CAABkcnMvZG93bnJldi54bWxQSwUGAAAAAAQABAD3AAAAkQMAAAAA&#10;">
                    <v:imagedata cropleft="835f" croptop="-1846f" cropright="558f" cropbottom="-308f" o:title="BSL icon" r:id="rId12"/>
                    <v:path arrowok="t"/>
                  </v:shape>
                  <v:roundrect id="Rounded Rectangle 693" style="position:absolute;width:504825;height:482600;visibility:visible;v-text-anchor:middle" o:spid="_x0000_s1059" filled="f" strokecolor="#00927e" strokeweight="2.25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sYcQA&#10;AADcAAAADwAAAGRycy9kb3ducmV2LnhtbESPUUsDMRCE3wX/Q1ihbzZnC0XPpkWqhdYXtfoDlss2&#10;d/SyuV621/TfN4Lg4zAz3zDzZfKtGqiPTWADD+MCFHEVbMPOwM/3+v4RVBRki21gMnChCMvF7c0c&#10;SxvO/EXDTpzKEI4lGqhFulLrWNXkMY5DR5y9feg9Spa907bHc4b7Vk+KYqY9NpwXauxoVVN12J28&#10;gXc5ymF4TR9p62w4vk0+98PKGTO6Sy/PoISS/If/2htrYPY0hd8z+Qjo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kbGHEAAAA3AAAAA8AAAAAAAAAAAAAAAAAmAIAAGRycy9k&#10;b3ducmV2LnhtbFBLBQYAAAAABAAEAPUAAACJAwAAAAA=&#10;">
                    <v:stroke joinstyle="miter"/>
                  </v:roundrect>
                </v:group>
              </w:pict>
            </w:r>
          </w:p>
          <w:p w:rsidR="00C548D3" w:rsidP="00C548D3" w:rsidRDefault="00C548D3">
            <w:pPr>
              <w:autoSpaceDE w:val="0"/>
              <w:autoSpaceDN w:val="0"/>
              <w:adjustRightInd w:val="0"/>
              <w:jc w:val="center"/>
            </w:pPr>
          </w:p>
          <w:p w:rsidR="00D02A37" w:rsidP="00C548D3" w:rsidRDefault="00D02A37">
            <w:pPr>
              <w:autoSpaceDE w:val="0"/>
              <w:autoSpaceDN w:val="0"/>
              <w:adjustRightInd w:val="0"/>
              <w:jc w:val="center"/>
              <w:rPr>
                <w:b/>
                <w:sz w:val="24"/>
                <w:szCs w:val="24"/>
              </w:rPr>
            </w:pPr>
          </w:p>
          <w:p w:rsidR="003A218B" w:rsidP="00C548D3" w:rsidRDefault="003A218B">
            <w:pPr>
              <w:autoSpaceDE w:val="0"/>
              <w:autoSpaceDN w:val="0"/>
              <w:adjustRightInd w:val="0"/>
              <w:jc w:val="center"/>
              <w:rPr>
                <w:b/>
                <w:sz w:val="24"/>
                <w:szCs w:val="24"/>
              </w:rPr>
            </w:pPr>
          </w:p>
          <w:p w:rsidR="003A218B" w:rsidP="00C548D3" w:rsidRDefault="003A218B">
            <w:pPr>
              <w:autoSpaceDE w:val="0"/>
              <w:autoSpaceDN w:val="0"/>
              <w:adjustRightInd w:val="0"/>
              <w:jc w:val="center"/>
              <w:rPr>
                <w:b/>
                <w:sz w:val="24"/>
                <w:szCs w:val="24"/>
              </w:rPr>
            </w:pPr>
          </w:p>
          <w:p w:rsidR="003A218B" w:rsidP="00C548D3" w:rsidRDefault="003A218B">
            <w:pPr>
              <w:autoSpaceDE w:val="0"/>
              <w:autoSpaceDN w:val="0"/>
              <w:adjustRightInd w:val="0"/>
              <w:jc w:val="center"/>
              <w:rPr>
                <w:b/>
                <w:sz w:val="24"/>
                <w:szCs w:val="24"/>
              </w:rPr>
            </w:pPr>
          </w:p>
          <w:p w:rsidRPr="005664B8" w:rsidR="003A218B" w:rsidP="00C548D3" w:rsidRDefault="003A218B">
            <w:pPr>
              <w:autoSpaceDE w:val="0"/>
              <w:autoSpaceDN w:val="0"/>
              <w:adjustRightInd w:val="0"/>
              <w:jc w:val="center"/>
              <w:rPr>
                <w:b/>
                <w:sz w:val="22"/>
                <w:szCs w:val="24"/>
              </w:rPr>
            </w:pPr>
          </w:p>
          <w:p w:rsidRPr="005664B8" w:rsidR="00C548D3" w:rsidP="00D02A37" w:rsidRDefault="00C548D3">
            <w:pPr>
              <w:autoSpaceDE w:val="0"/>
              <w:autoSpaceDN w:val="0"/>
              <w:adjustRightInd w:val="0"/>
              <w:spacing w:line="360" w:lineRule="auto"/>
              <w:jc w:val="center"/>
              <w:rPr>
                <w:rFonts w:ascii="Calibri" w:hAnsi="Calibri" w:cs="Calibri"/>
                <w:b/>
                <w:sz w:val="24"/>
                <w:szCs w:val="24"/>
              </w:rPr>
            </w:pPr>
            <w:r w:rsidRPr="005664B8">
              <w:rPr>
                <w:rFonts w:ascii="Calibri" w:hAnsi="Calibri" w:cs="Calibri"/>
                <w:b/>
                <w:sz w:val="24"/>
                <w:szCs w:val="24"/>
              </w:rPr>
              <w:t>We are happy to provide this document in large print, audio</w:t>
            </w:r>
            <w:r w:rsidRPr="005664B8" w:rsidR="003A218B">
              <w:rPr>
                <w:rFonts w:ascii="Calibri" w:hAnsi="Calibri" w:cs="Calibri"/>
                <w:b/>
                <w:sz w:val="24"/>
                <w:szCs w:val="24"/>
              </w:rPr>
              <w:t xml:space="preserve">, </w:t>
            </w:r>
            <w:r w:rsidRPr="005664B8">
              <w:rPr>
                <w:rFonts w:ascii="Calibri" w:hAnsi="Calibri" w:cs="Calibri"/>
                <w:b/>
                <w:sz w:val="24"/>
                <w:szCs w:val="24"/>
              </w:rPr>
              <w:t>braille</w:t>
            </w:r>
            <w:r w:rsidRPr="005664B8" w:rsidR="003A218B">
              <w:rPr>
                <w:rFonts w:ascii="Calibri" w:hAnsi="Calibri" w:cs="Calibri"/>
                <w:b/>
                <w:sz w:val="24"/>
                <w:szCs w:val="24"/>
              </w:rPr>
              <w:t xml:space="preserve"> and British Sign Language</w:t>
            </w:r>
            <w:r w:rsidRPr="005664B8">
              <w:rPr>
                <w:rFonts w:ascii="Calibri" w:hAnsi="Calibri" w:cs="Calibri"/>
                <w:b/>
                <w:sz w:val="24"/>
                <w:szCs w:val="24"/>
              </w:rPr>
              <w:t>.</w:t>
            </w:r>
          </w:p>
          <w:p w:rsidRPr="005664B8" w:rsidR="00C548D3" w:rsidP="00D02A37" w:rsidRDefault="00C548D3">
            <w:pPr>
              <w:autoSpaceDE w:val="0"/>
              <w:autoSpaceDN w:val="0"/>
              <w:adjustRightInd w:val="0"/>
              <w:spacing w:line="360" w:lineRule="auto"/>
              <w:jc w:val="center"/>
              <w:rPr>
                <w:rFonts w:ascii="Calibri" w:hAnsi="Calibri" w:cs="Calibri"/>
                <w:b/>
                <w:sz w:val="24"/>
                <w:szCs w:val="24"/>
              </w:rPr>
            </w:pPr>
            <w:r w:rsidRPr="005664B8">
              <w:rPr>
                <w:rFonts w:ascii="Calibri" w:hAnsi="Calibri" w:cs="Calibri"/>
                <w:b/>
                <w:sz w:val="24"/>
                <w:szCs w:val="24"/>
              </w:rPr>
              <w:t>Please contact the Corporate Improvement and Development Team</w:t>
            </w:r>
          </w:p>
          <w:p w:rsidR="00401E32" w:rsidRDefault="00401E32"/>
          <w:p w:rsidR="000A5E38" w:rsidRDefault="000A5E38"/>
          <w:p w:rsidR="003A218B" w:rsidRDefault="003A218B"/>
          <w:p w:rsidR="005664B8" w:rsidRDefault="005664B8"/>
          <w:p w:rsidR="003A218B" w:rsidRDefault="003A218B"/>
          <w:p w:rsidR="000A5E38" w:rsidRDefault="000A5E38"/>
          <w:p w:rsidRPr="002B7D8A" w:rsidR="00C548D3" w:rsidP="003C5FEE" w:rsidRDefault="00C548D3">
            <w:pPr>
              <w:pStyle w:val="Heading1"/>
              <w:rPr>
                <w:rFonts w:ascii="Calibri" w:hAnsi="Calibri" w:cs="Calibri"/>
                <w:b w:val="0"/>
                <w:sz w:val="28"/>
                <w:szCs w:val="28"/>
              </w:rPr>
            </w:pPr>
            <w:bookmarkStart w:name="_Toc527009664" w:id="1"/>
            <w:r w:rsidRPr="00D02A37">
              <w:rPr>
                <w:rFonts w:ascii="Calibri" w:hAnsi="Calibri" w:cs="Calibri"/>
                <w:sz w:val="28"/>
                <w:szCs w:val="28"/>
              </w:rPr>
              <w:lastRenderedPageBreak/>
              <w:t>1</w:t>
            </w:r>
            <w:r w:rsidRPr="002B7D8A">
              <w:rPr>
                <w:rFonts w:ascii="Calibri" w:hAnsi="Calibri" w:cs="Calibri"/>
                <w:b w:val="0"/>
                <w:sz w:val="28"/>
                <w:szCs w:val="28"/>
              </w:rPr>
              <w:tab/>
            </w:r>
            <w:r w:rsidRPr="002B7D8A">
              <w:rPr>
                <w:rStyle w:val="Heading1Char"/>
                <w:rFonts w:ascii="Calibri" w:hAnsi="Calibri" w:cs="Calibri"/>
                <w:b/>
                <w:sz w:val="28"/>
                <w:szCs w:val="28"/>
              </w:rPr>
              <w:t>Introduction</w:t>
            </w:r>
            <w:bookmarkEnd w:id="1"/>
          </w:p>
          <w:p w:rsidRPr="00C548D3" w:rsidR="00C548D3" w:rsidP="001B5549" w:rsidRDefault="00C548D3">
            <w:pPr>
              <w:ind w:left="992" w:right="556"/>
              <w:rPr>
                <w:rFonts w:ascii="Calibri" w:hAnsi="Calibri" w:cs="Arial"/>
                <w:sz w:val="22"/>
                <w:szCs w:val="22"/>
              </w:rPr>
            </w:pPr>
          </w:p>
          <w:p w:rsidRPr="00C548D3" w:rsidR="00C548D3" w:rsidP="001B5549" w:rsidRDefault="00532660">
            <w:pPr>
              <w:ind w:right="556"/>
              <w:rPr>
                <w:rFonts w:ascii="Calibri" w:hAnsi="Calibri" w:cs="Arial"/>
                <w:color w:val="000000"/>
                <w:sz w:val="22"/>
                <w:szCs w:val="22"/>
              </w:rPr>
            </w:pPr>
            <w:r>
              <w:rPr>
                <w:rFonts w:ascii="Calibri" w:hAnsi="Calibri" w:cs="Arial"/>
                <w:color w:val="000000"/>
                <w:sz w:val="22"/>
                <w:szCs w:val="22"/>
              </w:rPr>
              <w:t>It is our pleasure to introduce</w:t>
            </w:r>
            <w:r w:rsidRPr="00C548D3" w:rsidR="00C548D3">
              <w:rPr>
                <w:rFonts w:ascii="Calibri" w:hAnsi="Calibri" w:cs="Arial"/>
                <w:color w:val="000000"/>
                <w:sz w:val="22"/>
                <w:szCs w:val="22"/>
              </w:rPr>
              <w:t xml:space="preserve"> Conwy County Borough Council’s Annual Report</w:t>
            </w:r>
            <w:r>
              <w:rPr>
                <w:rFonts w:ascii="Calibri" w:hAnsi="Calibri" w:cs="Arial"/>
                <w:color w:val="000000"/>
                <w:sz w:val="22"/>
                <w:szCs w:val="22"/>
              </w:rPr>
              <w:t xml:space="preserve"> for 2017 to 2018</w:t>
            </w:r>
            <w:r w:rsidRPr="00C548D3" w:rsidR="00C548D3">
              <w:rPr>
                <w:rFonts w:ascii="Calibri" w:hAnsi="Calibri" w:cs="Arial"/>
                <w:color w:val="000000"/>
                <w:sz w:val="22"/>
                <w:szCs w:val="22"/>
              </w:rPr>
              <w:t xml:space="preserve">.  The report </w:t>
            </w:r>
            <w:r w:rsidR="000C6C93">
              <w:rPr>
                <w:rFonts w:ascii="Calibri" w:hAnsi="Calibri" w:cs="Arial"/>
                <w:color w:val="000000"/>
                <w:sz w:val="22"/>
                <w:szCs w:val="22"/>
              </w:rPr>
              <w:t>is our self</w:t>
            </w:r>
            <w:r w:rsidR="00EE509C">
              <w:rPr>
                <w:rFonts w:ascii="Calibri" w:hAnsi="Calibri" w:cs="Arial"/>
                <w:color w:val="000000"/>
                <w:sz w:val="22"/>
                <w:szCs w:val="22"/>
              </w:rPr>
              <w:t>-</w:t>
            </w:r>
            <w:r>
              <w:rPr>
                <w:rFonts w:ascii="Calibri" w:hAnsi="Calibri" w:cs="Arial"/>
                <w:color w:val="000000"/>
                <w:sz w:val="22"/>
                <w:szCs w:val="22"/>
              </w:rPr>
              <w:t xml:space="preserve">assessment </w:t>
            </w:r>
            <w:r w:rsidR="000C6C93">
              <w:rPr>
                <w:rFonts w:ascii="Calibri" w:hAnsi="Calibri" w:cs="Arial"/>
                <w:color w:val="000000"/>
                <w:sz w:val="22"/>
                <w:szCs w:val="22"/>
              </w:rPr>
              <w:t>of our</w:t>
            </w:r>
            <w:r>
              <w:rPr>
                <w:rFonts w:ascii="Calibri" w:hAnsi="Calibri" w:cs="Arial"/>
                <w:color w:val="000000"/>
                <w:sz w:val="22"/>
                <w:szCs w:val="22"/>
              </w:rPr>
              <w:t xml:space="preserve"> performance </w:t>
            </w:r>
            <w:r w:rsidRPr="00C548D3" w:rsidR="00C548D3">
              <w:rPr>
                <w:rFonts w:ascii="Calibri" w:hAnsi="Calibri" w:cs="Arial"/>
                <w:color w:val="000000"/>
                <w:sz w:val="22"/>
                <w:szCs w:val="22"/>
              </w:rPr>
              <w:t xml:space="preserve">during the </w:t>
            </w:r>
            <w:r>
              <w:rPr>
                <w:rFonts w:ascii="Calibri" w:hAnsi="Calibri" w:cs="Arial"/>
                <w:color w:val="000000"/>
                <w:sz w:val="22"/>
                <w:szCs w:val="22"/>
              </w:rPr>
              <w:t>first year of the priorities set in the Corporate Plan 2017-2022.</w:t>
            </w:r>
            <w:r w:rsidRPr="00C548D3" w:rsidR="00C548D3">
              <w:rPr>
                <w:rFonts w:ascii="Calibri" w:hAnsi="Calibri" w:cs="Arial"/>
                <w:color w:val="000000"/>
                <w:sz w:val="22"/>
                <w:szCs w:val="22"/>
              </w:rPr>
              <w:t xml:space="preserve">  Given the level of detail in this report, we have also produced a summary version to provide a general overview.</w:t>
            </w:r>
          </w:p>
          <w:p w:rsidRPr="00C548D3" w:rsidR="00C548D3" w:rsidP="001B5549" w:rsidRDefault="00C548D3">
            <w:pPr>
              <w:ind w:right="556"/>
              <w:rPr>
                <w:rFonts w:ascii="Calibri" w:hAnsi="Calibri" w:cs="Arial"/>
                <w:color w:val="000000"/>
                <w:sz w:val="22"/>
                <w:szCs w:val="22"/>
              </w:rPr>
            </w:pPr>
          </w:p>
          <w:p w:rsidR="000C6C93" w:rsidP="001B5549" w:rsidRDefault="00C548D3">
            <w:pPr>
              <w:rPr>
                <w:rFonts w:ascii="Calibri" w:hAnsi="Calibri" w:cs="Arial"/>
                <w:sz w:val="22"/>
                <w:szCs w:val="22"/>
              </w:rPr>
            </w:pPr>
            <w:r w:rsidRPr="00C548D3">
              <w:rPr>
                <w:rFonts w:ascii="Calibri" w:hAnsi="Calibri" w:cs="Arial"/>
                <w:sz w:val="22"/>
                <w:szCs w:val="22"/>
              </w:rPr>
              <w:t xml:space="preserve">The </w:t>
            </w:r>
            <w:r w:rsidR="00F53285">
              <w:rPr>
                <w:rFonts w:ascii="Calibri" w:hAnsi="Calibri" w:cs="Arial"/>
                <w:sz w:val="22"/>
                <w:szCs w:val="22"/>
              </w:rPr>
              <w:t>introduction of the Well-being of Future Generations</w:t>
            </w:r>
            <w:r w:rsidR="00A42FFE">
              <w:rPr>
                <w:rFonts w:ascii="Calibri" w:hAnsi="Calibri" w:cs="Arial"/>
                <w:sz w:val="22"/>
                <w:szCs w:val="22"/>
              </w:rPr>
              <w:t xml:space="preserve"> (Wales)</w:t>
            </w:r>
            <w:r w:rsidR="00F53285">
              <w:rPr>
                <w:rFonts w:ascii="Calibri" w:hAnsi="Calibri" w:cs="Arial"/>
                <w:sz w:val="22"/>
                <w:szCs w:val="22"/>
              </w:rPr>
              <w:t xml:space="preserve"> Act and the</w:t>
            </w:r>
            <w:r w:rsidRPr="00C548D3" w:rsidR="00F53285">
              <w:rPr>
                <w:rFonts w:ascii="Calibri" w:hAnsi="Calibri" w:cs="Arial"/>
                <w:sz w:val="22"/>
                <w:szCs w:val="22"/>
              </w:rPr>
              <w:t xml:space="preserve"> </w:t>
            </w:r>
            <w:r w:rsidRPr="00C548D3">
              <w:rPr>
                <w:rFonts w:ascii="Calibri" w:hAnsi="Calibri" w:cs="Arial"/>
                <w:sz w:val="22"/>
                <w:szCs w:val="22"/>
              </w:rPr>
              <w:t>development of the new Corporate Plan</w:t>
            </w:r>
            <w:r w:rsidR="00A42FFE">
              <w:rPr>
                <w:rFonts w:ascii="Calibri" w:hAnsi="Calibri" w:cs="Arial"/>
                <w:sz w:val="22"/>
                <w:szCs w:val="22"/>
              </w:rPr>
              <w:t xml:space="preserve"> 2017-2022,</w:t>
            </w:r>
            <w:r w:rsidR="00F53285">
              <w:rPr>
                <w:rFonts w:ascii="Calibri" w:hAnsi="Calibri" w:cs="Arial"/>
                <w:sz w:val="22"/>
                <w:szCs w:val="22"/>
              </w:rPr>
              <w:t xml:space="preserve"> have</w:t>
            </w:r>
            <w:r w:rsidRPr="00C548D3">
              <w:rPr>
                <w:rFonts w:ascii="Calibri" w:hAnsi="Calibri" w:cs="Arial"/>
                <w:sz w:val="22"/>
                <w:szCs w:val="22"/>
              </w:rPr>
              <w:t xml:space="preserve"> </w:t>
            </w:r>
            <w:r w:rsidR="00F53285">
              <w:rPr>
                <w:rFonts w:ascii="Calibri" w:hAnsi="Calibri" w:cs="Arial"/>
                <w:sz w:val="22"/>
                <w:szCs w:val="22"/>
              </w:rPr>
              <w:t>created</w:t>
            </w:r>
            <w:r w:rsidRPr="00C548D3">
              <w:rPr>
                <w:rFonts w:ascii="Calibri" w:hAnsi="Calibri" w:cs="Arial"/>
                <w:sz w:val="22"/>
                <w:szCs w:val="22"/>
              </w:rPr>
              <w:t xml:space="preserve"> an opportunity to reflect on </w:t>
            </w:r>
            <w:r w:rsidR="006E6F65">
              <w:rPr>
                <w:rFonts w:ascii="Calibri" w:hAnsi="Calibri" w:cs="Arial"/>
                <w:sz w:val="22"/>
                <w:szCs w:val="22"/>
              </w:rPr>
              <w:t xml:space="preserve">how we work, what we provide, how we keep services sustainable, and </w:t>
            </w:r>
            <w:r w:rsidRPr="00C548D3">
              <w:rPr>
                <w:rFonts w:ascii="Calibri" w:hAnsi="Calibri" w:cs="Arial"/>
                <w:sz w:val="22"/>
                <w:szCs w:val="22"/>
              </w:rPr>
              <w:t xml:space="preserve">the way that we engage and work with communities. </w:t>
            </w:r>
            <w:r w:rsidR="00C45AE7">
              <w:rPr>
                <w:rFonts w:ascii="Calibri" w:hAnsi="Calibri" w:cs="Arial"/>
                <w:sz w:val="22"/>
                <w:szCs w:val="22"/>
              </w:rPr>
              <w:t xml:space="preserve"> </w:t>
            </w:r>
            <w:r w:rsidRPr="00C548D3">
              <w:rPr>
                <w:rFonts w:ascii="Calibri" w:hAnsi="Calibri" w:cs="Arial"/>
                <w:sz w:val="22"/>
                <w:szCs w:val="22"/>
              </w:rPr>
              <w:t>W</w:t>
            </w:r>
            <w:r w:rsidR="006E6F65">
              <w:rPr>
                <w:rFonts w:ascii="Calibri" w:hAnsi="Calibri" w:cs="Arial"/>
                <w:sz w:val="22"/>
                <w:szCs w:val="22"/>
              </w:rPr>
              <w:t xml:space="preserve">e have </w:t>
            </w:r>
            <w:r w:rsidR="00EE509C">
              <w:rPr>
                <w:rFonts w:ascii="Calibri" w:hAnsi="Calibri" w:cs="Arial"/>
                <w:sz w:val="22"/>
                <w:szCs w:val="22"/>
              </w:rPr>
              <w:t xml:space="preserve">reviewed our approach to engagement </w:t>
            </w:r>
            <w:r w:rsidR="006E6F65">
              <w:rPr>
                <w:rFonts w:ascii="Calibri" w:hAnsi="Calibri" w:cs="Arial"/>
                <w:sz w:val="22"/>
                <w:szCs w:val="22"/>
              </w:rPr>
              <w:t>to</w:t>
            </w:r>
            <w:r w:rsidRPr="00C548D3">
              <w:rPr>
                <w:rFonts w:ascii="Calibri" w:hAnsi="Calibri" w:cs="Arial"/>
                <w:sz w:val="22"/>
                <w:szCs w:val="22"/>
              </w:rPr>
              <w:t xml:space="preserve"> strengthen relationships </w:t>
            </w:r>
            <w:r w:rsidR="006E6F65">
              <w:rPr>
                <w:rFonts w:ascii="Calibri" w:hAnsi="Calibri" w:cs="Arial"/>
                <w:sz w:val="22"/>
                <w:szCs w:val="22"/>
              </w:rPr>
              <w:t xml:space="preserve">with communities, </w:t>
            </w:r>
            <w:r w:rsidRPr="00C548D3">
              <w:rPr>
                <w:rFonts w:ascii="Calibri" w:hAnsi="Calibri" w:cs="Arial"/>
                <w:sz w:val="22"/>
                <w:szCs w:val="22"/>
              </w:rPr>
              <w:t xml:space="preserve">and to have a continuous conversation to develop ideas and new ways of working </w:t>
            </w:r>
            <w:r w:rsidR="006E6F65">
              <w:rPr>
                <w:rFonts w:ascii="Calibri" w:hAnsi="Calibri" w:cs="Arial"/>
                <w:sz w:val="22"/>
                <w:szCs w:val="22"/>
              </w:rPr>
              <w:t xml:space="preserve">which can be delivered </w:t>
            </w:r>
            <w:r w:rsidRPr="00C548D3">
              <w:rPr>
                <w:rFonts w:ascii="Calibri" w:hAnsi="Calibri" w:cs="Arial"/>
                <w:sz w:val="22"/>
                <w:szCs w:val="22"/>
              </w:rPr>
              <w:t xml:space="preserve">collaboratively.  </w:t>
            </w:r>
            <w:r w:rsidR="006E6F65">
              <w:rPr>
                <w:rFonts w:ascii="Calibri" w:hAnsi="Calibri" w:cs="Arial"/>
                <w:sz w:val="22"/>
                <w:szCs w:val="22"/>
              </w:rPr>
              <w:t>We are</w:t>
            </w:r>
            <w:r w:rsidR="00EE509C">
              <w:rPr>
                <w:rFonts w:ascii="Calibri" w:hAnsi="Calibri" w:cs="Arial"/>
                <w:sz w:val="22"/>
                <w:szCs w:val="22"/>
              </w:rPr>
              <w:t xml:space="preserve"> now</w:t>
            </w:r>
            <w:r w:rsidR="006E6F65">
              <w:rPr>
                <w:rFonts w:ascii="Calibri" w:hAnsi="Calibri" w:cs="Arial"/>
                <w:sz w:val="22"/>
                <w:szCs w:val="22"/>
              </w:rPr>
              <w:t xml:space="preserve"> in the process of setting up area forums so that we can work more closely with different areas of the county.  </w:t>
            </w:r>
          </w:p>
          <w:p w:rsidR="000C6C93" w:rsidP="001B5549" w:rsidRDefault="000C6C93">
            <w:pPr>
              <w:rPr>
                <w:rFonts w:ascii="Calibri" w:hAnsi="Calibri" w:cs="Arial"/>
                <w:sz w:val="22"/>
                <w:szCs w:val="22"/>
              </w:rPr>
            </w:pPr>
          </w:p>
          <w:p w:rsidR="00C45AE7" w:rsidP="001B5549" w:rsidRDefault="00C11939">
            <w:pPr>
              <w:rPr>
                <w:rFonts w:ascii="Calibri" w:hAnsi="Calibri" w:cs="Arial"/>
                <w:sz w:val="22"/>
                <w:szCs w:val="22"/>
              </w:rPr>
            </w:pPr>
            <w:r w:rsidRPr="00C11939">
              <w:rPr>
                <w:rFonts w:ascii="Calibri" w:hAnsi="Calibri" w:cs="Arial"/>
                <w:sz w:val="22"/>
                <w:szCs w:val="22"/>
                <w:lang w:val="en-GB"/>
              </w:rPr>
              <w:t>Continuing to provide the services that people want and need, whilst living within our means is an ever present challenge</w:t>
            </w:r>
            <w:r w:rsidR="0086069A">
              <w:rPr>
                <w:rFonts w:ascii="Calibri" w:hAnsi="Calibri" w:cs="Arial"/>
                <w:sz w:val="22"/>
                <w:szCs w:val="22"/>
              </w:rPr>
              <w:t xml:space="preserve">.  We </w:t>
            </w:r>
            <w:r w:rsidR="006E6F65">
              <w:rPr>
                <w:rFonts w:ascii="Calibri" w:hAnsi="Calibri" w:cs="Arial"/>
                <w:sz w:val="22"/>
                <w:szCs w:val="22"/>
              </w:rPr>
              <w:t>are now in our tenth year of austerity measures</w:t>
            </w:r>
            <w:r w:rsidR="00940308">
              <w:rPr>
                <w:rFonts w:ascii="Calibri" w:hAnsi="Calibri" w:cs="Arial"/>
                <w:sz w:val="22"/>
                <w:szCs w:val="22"/>
              </w:rPr>
              <w:t>,</w:t>
            </w:r>
            <w:r w:rsidR="00D06D4E">
              <w:rPr>
                <w:rFonts w:ascii="Calibri" w:hAnsi="Calibri" w:cs="Arial"/>
                <w:sz w:val="22"/>
                <w:szCs w:val="22"/>
              </w:rPr>
              <w:t xml:space="preserve"> and we have achieved</w:t>
            </w:r>
            <w:r w:rsidR="006E6F65">
              <w:rPr>
                <w:rFonts w:ascii="Calibri" w:hAnsi="Calibri" w:cs="Arial"/>
                <w:sz w:val="22"/>
                <w:szCs w:val="22"/>
              </w:rPr>
              <w:t xml:space="preserve"> millions of pounds of savings every year.  Whilst it’s vitally important and absolutely right, that </w:t>
            </w:r>
            <w:r w:rsidR="0086069A">
              <w:rPr>
                <w:rFonts w:ascii="Calibri" w:hAnsi="Calibri" w:cs="Arial"/>
                <w:sz w:val="22"/>
                <w:szCs w:val="22"/>
              </w:rPr>
              <w:t xml:space="preserve">publicly funded organisations </w:t>
            </w:r>
            <w:r w:rsidR="002D1F15">
              <w:rPr>
                <w:rFonts w:ascii="Calibri" w:hAnsi="Calibri" w:cs="Arial"/>
                <w:sz w:val="22"/>
                <w:szCs w:val="22"/>
              </w:rPr>
              <w:t>use</w:t>
            </w:r>
            <w:r w:rsidR="006E6F65">
              <w:rPr>
                <w:rFonts w:ascii="Calibri" w:hAnsi="Calibri" w:cs="Arial"/>
                <w:sz w:val="22"/>
                <w:szCs w:val="22"/>
              </w:rPr>
              <w:t xml:space="preserve"> </w:t>
            </w:r>
            <w:r w:rsidR="002D1F15">
              <w:rPr>
                <w:rFonts w:ascii="Calibri" w:hAnsi="Calibri" w:cs="Arial"/>
                <w:sz w:val="22"/>
                <w:szCs w:val="22"/>
              </w:rPr>
              <w:t xml:space="preserve">their budgets efficiently, the annual cuts also have to be balanced with increases in </w:t>
            </w:r>
            <w:r w:rsidR="008778B2">
              <w:rPr>
                <w:rFonts w:ascii="Calibri" w:hAnsi="Calibri" w:cs="Arial"/>
                <w:sz w:val="22"/>
                <w:szCs w:val="22"/>
              </w:rPr>
              <w:t>inflation, increased demographic demand, legislative changes and pay awards.  I</w:t>
            </w:r>
            <w:r w:rsidR="0086069A">
              <w:rPr>
                <w:rFonts w:ascii="Calibri" w:hAnsi="Calibri" w:cs="Arial"/>
                <w:sz w:val="22"/>
                <w:szCs w:val="22"/>
              </w:rPr>
              <w:t xml:space="preserve">n Conwy we have </w:t>
            </w:r>
            <w:r w:rsidR="008778B2">
              <w:rPr>
                <w:rFonts w:ascii="Calibri" w:hAnsi="Calibri" w:cs="Arial"/>
                <w:sz w:val="22"/>
                <w:szCs w:val="22"/>
              </w:rPr>
              <w:t>tried to address</w:t>
            </w:r>
            <w:r w:rsidR="0086069A">
              <w:rPr>
                <w:rFonts w:ascii="Calibri" w:hAnsi="Calibri" w:cs="Arial"/>
                <w:sz w:val="22"/>
                <w:szCs w:val="22"/>
              </w:rPr>
              <w:t xml:space="preserve"> these </w:t>
            </w:r>
            <w:r w:rsidR="002D1F15">
              <w:rPr>
                <w:rFonts w:ascii="Calibri" w:hAnsi="Calibri" w:cs="Arial"/>
                <w:sz w:val="22"/>
                <w:szCs w:val="22"/>
              </w:rPr>
              <w:t xml:space="preserve">very </w:t>
            </w:r>
            <w:r w:rsidR="0086069A">
              <w:rPr>
                <w:rFonts w:ascii="Calibri" w:hAnsi="Calibri" w:cs="Arial"/>
                <w:sz w:val="22"/>
                <w:szCs w:val="22"/>
              </w:rPr>
              <w:t xml:space="preserve">challenging circumstances </w:t>
            </w:r>
            <w:r w:rsidR="008778B2">
              <w:rPr>
                <w:rFonts w:ascii="Calibri" w:hAnsi="Calibri" w:cs="Arial"/>
                <w:sz w:val="22"/>
                <w:szCs w:val="22"/>
              </w:rPr>
              <w:t>by thinking</w:t>
            </w:r>
            <w:r w:rsidR="0086069A">
              <w:rPr>
                <w:rFonts w:ascii="Calibri" w:hAnsi="Calibri" w:cs="Arial"/>
                <w:sz w:val="22"/>
                <w:szCs w:val="22"/>
              </w:rPr>
              <w:t xml:space="preserve"> differently, develop</w:t>
            </w:r>
            <w:r w:rsidR="00D06D4E">
              <w:rPr>
                <w:rFonts w:ascii="Calibri" w:hAnsi="Calibri" w:cs="Arial"/>
                <w:sz w:val="22"/>
                <w:szCs w:val="22"/>
              </w:rPr>
              <w:t>ing new</w:t>
            </w:r>
            <w:r w:rsidR="0086069A">
              <w:rPr>
                <w:rFonts w:ascii="Calibri" w:hAnsi="Calibri" w:cs="Arial"/>
                <w:sz w:val="22"/>
                <w:szCs w:val="22"/>
              </w:rPr>
              <w:t xml:space="preserve"> business processes and </w:t>
            </w:r>
            <w:r w:rsidR="00C45AE7">
              <w:rPr>
                <w:rFonts w:ascii="Calibri" w:hAnsi="Calibri" w:cs="Arial"/>
                <w:sz w:val="22"/>
                <w:szCs w:val="22"/>
              </w:rPr>
              <w:t>moderni</w:t>
            </w:r>
            <w:r w:rsidR="00C07B03">
              <w:rPr>
                <w:rFonts w:ascii="Calibri" w:hAnsi="Calibri" w:cs="Arial"/>
                <w:sz w:val="22"/>
                <w:szCs w:val="22"/>
              </w:rPr>
              <w:t>s</w:t>
            </w:r>
            <w:r w:rsidR="00940308">
              <w:rPr>
                <w:rFonts w:ascii="Calibri" w:hAnsi="Calibri" w:cs="Arial"/>
                <w:sz w:val="22"/>
                <w:szCs w:val="22"/>
              </w:rPr>
              <w:t>ing</w:t>
            </w:r>
            <w:r w:rsidR="0086069A">
              <w:rPr>
                <w:rFonts w:ascii="Calibri" w:hAnsi="Calibri" w:cs="Arial"/>
                <w:sz w:val="22"/>
                <w:szCs w:val="22"/>
              </w:rPr>
              <w:t xml:space="preserve"> services</w:t>
            </w:r>
            <w:r w:rsidR="00C45AE7">
              <w:rPr>
                <w:rFonts w:ascii="Calibri" w:hAnsi="Calibri" w:cs="Arial"/>
                <w:sz w:val="22"/>
                <w:szCs w:val="22"/>
              </w:rPr>
              <w:t xml:space="preserve">.  We recently reflected on what significant changes the authority has </w:t>
            </w:r>
            <w:r w:rsidR="002D1F15">
              <w:rPr>
                <w:rFonts w:ascii="Calibri" w:hAnsi="Calibri" w:cs="Arial"/>
                <w:sz w:val="22"/>
                <w:szCs w:val="22"/>
              </w:rPr>
              <w:t>undertaken</w:t>
            </w:r>
            <w:r w:rsidR="00C45AE7">
              <w:rPr>
                <w:rFonts w:ascii="Calibri" w:hAnsi="Calibri" w:cs="Arial"/>
                <w:sz w:val="22"/>
                <w:szCs w:val="22"/>
              </w:rPr>
              <w:t xml:space="preserve"> in the last ten years</w:t>
            </w:r>
            <w:r w:rsidR="002D1F15">
              <w:rPr>
                <w:rFonts w:ascii="Calibri" w:hAnsi="Calibri" w:cs="Arial"/>
                <w:sz w:val="22"/>
                <w:szCs w:val="22"/>
              </w:rPr>
              <w:t xml:space="preserve"> to support the local eco</w:t>
            </w:r>
            <w:r w:rsidR="00940308">
              <w:rPr>
                <w:rFonts w:ascii="Calibri" w:hAnsi="Calibri" w:cs="Arial"/>
                <w:sz w:val="22"/>
                <w:szCs w:val="22"/>
              </w:rPr>
              <w:t xml:space="preserve">nomy and reduce inefficiencies. </w:t>
            </w:r>
            <w:r w:rsidR="00D06D4E">
              <w:rPr>
                <w:rFonts w:ascii="Calibri" w:hAnsi="Calibri" w:cs="Arial"/>
                <w:sz w:val="22"/>
                <w:szCs w:val="22"/>
              </w:rPr>
              <w:t xml:space="preserve"> </w:t>
            </w:r>
            <w:r w:rsidR="00940308">
              <w:rPr>
                <w:rFonts w:ascii="Calibri" w:hAnsi="Calibri" w:cs="Arial"/>
                <w:sz w:val="22"/>
                <w:szCs w:val="22"/>
              </w:rPr>
              <w:t xml:space="preserve">We opened </w:t>
            </w:r>
            <w:r w:rsidR="002D1F15">
              <w:rPr>
                <w:rFonts w:ascii="Calibri" w:hAnsi="Calibri" w:cs="Arial"/>
                <w:sz w:val="22"/>
                <w:szCs w:val="22"/>
              </w:rPr>
              <w:t>the</w:t>
            </w:r>
            <w:r w:rsidR="00C45AE7">
              <w:rPr>
                <w:rFonts w:ascii="Calibri" w:hAnsi="Calibri" w:cs="Arial"/>
                <w:sz w:val="22"/>
                <w:szCs w:val="22"/>
              </w:rPr>
              <w:t xml:space="preserve"> theatre and conference cent</w:t>
            </w:r>
            <w:r w:rsidR="00C07B03">
              <w:rPr>
                <w:rFonts w:ascii="Calibri" w:hAnsi="Calibri" w:cs="Arial"/>
                <w:sz w:val="22"/>
                <w:szCs w:val="22"/>
              </w:rPr>
              <w:t>re</w:t>
            </w:r>
            <w:r w:rsidR="00C45AE7">
              <w:rPr>
                <w:rFonts w:ascii="Calibri" w:hAnsi="Calibri" w:cs="Arial"/>
                <w:sz w:val="22"/>
                <w:szCs w:val="22"/>
              </w:rPr>
              <w:t xml:space="preserve">, Venue Cymru, </w:t>
            </w:r>
            <w:r w:rsidR="002E7EFE">
              <w:rPr>
                <w:rFonts w:ascii="Calibri" w:hAnsi="Calibri" w:cs="Arial"/>
                <w:sz w:val="22"/>
                <w:szCs w:val="22"/>
              </w:rPr>
              <w:t xml:space="preserve">we opened </w:t>
            </w:r>
            <w:r w:rsidR="00A42FFE">
              <w:rPr>
                <w:rFonts w:ascii="Calibri" w:hAnsi="Calibri" w:cs="Arial"/>
                <w:sz w:val="22"/>
                <w:szCs w:val="22"/>
              </w:rPr>
              <w:t>L</w:t>
            </w:r>
            <w:r w:rsidR="00C45AE7">
              <w:rPr>
                <w:rFonts w:ascii="Calibri" w:hAnsi="Calibri" w:cs="Arial"/>
                <w:sz w:val="22"/>
                <w:szCs w:val="22"/>
              </w:rPr>
              <w:t xml:space="preserve">landudno swimming pool, </w:t>
            </w:r>
            <w:r w:rsidR="00C07B03">
              <w:rPr>
                <w:rFonts w:ascii="Calibri" w:hAnsi="Calibri" w:cs="Arial"/>
                <w:sz w:val="22"/>
                <w:szCs w:val="22"/>
              </w:rPr>
              <w:t>develop</w:t>
            </w:r>
            <w:r w:rsidR="00940308">
              <w:rPr>
                <w:rFonts w:ascii="Calibri" w:hAnsi="Calibri" w:cs="Arial"/>
                <w:sz w:val="22"/>
                <w:szCs w:val="22"/>
              </w:rPr>
              <w:t>ed</w:t>
            </w:r>
            <w:r w:rsidR="00B568B0">
              <w:rPr>
                <w:rFonts w:ascii="Calibri" w:hAnsi="Calibri" w:cs="Arial"/>
                <w:sz w:val="22"/>
                <w:szCs w:val="22"/>
              </w:rPr>
              <w:t xml:space="preserve"> </w:t>
            </w:r>
            <w:r w:rsidR="00C07B03">
              <w:rPr>
                <w:rFonts w:ascii="Calibri" w:hAnsi="Calibri" w:cs="Arial"/>
                <w:sz w:val="22"/>
                <w:szCs w:val="22"/>
              </w:rPr>
              <w:t xml:space="preserve">Parc Eirias and Porth Eirias </w:t>
            </w:r>
            <w:r w:rsidR="00940308">
              <w:rPr>
                <w:rFonts w:ascii="Calibri" w:hAnsi="Calibri" w:cs="Arial"/>
                <w:sz w:val="22"/>
                <w:szCs w:val="22"/>
              </w:rPr>
              <w:t xml:space="preserve">and held some fantastic events drawing in thousands of tourists to the area.  We have supported the regeneration of Colwyn Bay, and </w:t>
            </w:r>
            <w:r w:rsidR="00C07B03">
              <w:rPr>
                <w:rFonts w:ascii="Calibri" w:hAnsi="Calibri" w:cs="Arial"/>
                <w:sz w:val="22"/>
                <w:szCs w:val="22"/>
              </w:rPr>
              <w:t>in the autumn of 2018 we will complete our rationalisation of old an</w:t>
            </w:r>
            <w:r w:rsidR="00B568B0">
              <w:rPr>
                <w:rFonts w:ascii="Calibri" w:hAnsi="Calibri" w:cs="Arial"/>
                <w:sz w:val="22"/>
                <w:szCs w:val="22"/>
              </w:rPr>
              <w:t>d</w:t>
            </w:r>
            <w:r w:rsidR="00C07B03">
              <w:rPr>
                <w:rFonts w:ascii="Calibri" w:hAnsi="Calibri" w:cs="Arial"/>
                <w:sz w:val="22"/>
                <w:szCs w:val="22"/>
              </w:rPr>
              <w:t xml:space="preserve"> inefficient buildings when we open the new </w:t>
            </w:r>
            <w:r w:rsidR="00940308">
              <w:rPr>
                <w:rFonts w:ascii="Calibri" w:hAnsi="Calibri" w:cs="Arial"/>
                <w:sz w:val="22"/>
                <w:szCs w:val="22"/>
              </w:rPr>
              <w:t xml:space="preserve">Colwyn Bay </w:t>
            </w:r>
            <w:r w:rsidR="00C07B03">
              <w:rPr>
                <w:rFonts w:ascii="Calibri" w:hAnsi="Calibri" w:cs="Arial"/>
                <w:sz w:val="22"/>
                <w:szCs w:val="22"/>
              </w:rPr>
              <w:t>offices</w:t>
            </w:r>
            <w:r w:rsidR="00940308">
              <w:rPr>
                <w:rFonts w:ascii="Calibri" w:hAnsi="Calibri" w:cs="Arial"/>
                <w:sz w:val="22"/>
                <w:szCs w:val="22"/>
              </w:rPr>
              <w:t>, Coed Pella</w:t>
            </w:r>
            <w:r w:rsidR="00C07B03">
              <w:rPr>
                <w:rFonts w:ascii="Calibri" w:hAnsi="Calibri" w:cs="Arial"/>
                <w:sz w:val="22"/>
                <w:szCs w:val="22"/>
              </w:rPr>
              <w:t xml:space="preserve">.  We are confident this move will </w:t>
            </w:r>
            <w:r w:rsidR="00940308">
              <w:rPr>
                <w:rFonts w:ascii="Calibri" w:hAnsi="Calibri" w:cs="Arial"/>
                <w:sz w:val="22"/>
                <w:szCs w:val="22"/>
              </w:rPr>
              <w:t xml:space="preserve">further </w:t>
            </w:r>
            <w:r w:rsidR="00C07B03">
              <w:rPr>
                <w:rFonts w:ascii="Calibri" w:hAnsi="Calibri" w:cs="Arial"/>
                <w:sz w:val="22"/>
                <w:szCs w:val="22"/>
              </w:rPr>
              <w:t>support the regeneration of Colwyn Bay and provide a much better environment for the deliver</w:t>
            </w:r>
            <w:r w:rsidR="00EE509C">
              <w:rPr>
                <w:rFonts w:ascii="Calibri" w:hAnsi="Calibri" w:cs="Arial"/>
                <w:sz w:val="22"/>
                <w:szCs w:val="22"/>
              </w:rPr>
              <w:t>y</w:t>
            </w:r>
            <w:r w:rsidR="00C07B03">
              <w:rPr>
                <w:rFonts w:ascii="Calibri" w:hAnsi="Calibri" w:cs="Arial"/>
                <w:sz w:val="22"/>
                <w:szCs w:val="22"/>
              </w:rPr>
              <w:t xml:space="preserve"> of services to residents and businesses.  The digital world we live in has also changed rapidly over the last ten years, and we have used </w:t>
            </w:r>
            <w:r w:rsidR="00B568B0">
              <w:rPr>
                <w:rFonts w:ascii="Calibri" w:hAnsi="Calibri" w:cs="Arial"/>
                <w:sz w:val="22"/>
                <w:szCs w:val="22"/>
              </w:rPr>
              <w:t>technology</w:t>
            </w:r>
            <w:r w:rsidR="00AE5A46">
              <w:rPr>
                <w:rFonts w:ascii="Calibri" w:hAnsi="Calibri" w:cs="Arial"/>
                <w:sz w:val="22"/>
                <w:szCs w:val="22"/>
              </w:rPr>
              <w:t xml:space="preserve"> to</w:t>
            </w:r>
            <w:r w:rsidR="00C07B03">
              <w:rPr>
                <w:rFonts w:ascii="Calibri" w:hAnsi="Calibri" w:cs="Arial"/>
                <w:sz w:val="22"/>
                <w:szCs w:val="22"/>
              </w:rPr>
              <w:t xml:space="preserve"> create efficiencies by providing more services online</w:t>
            </w:r>
            <w:r w:rsidR="00EE509C">
              <w:rPr>
                <w:rFonts w:ascii="Calibri" w:hAnsi="Calibri" w:cs="Arial"/>
                <w:sz w:val="22"/>
                <w:szCs w:val="22"/>
              </w:rPr>
              <w:t xml:space="preserve"> and modernising business processes to reduce paper, </w:t>
            </w:r>
            <w:r w:rsidR="003D523B">
              <w:rPr>
                <w:rFonts w:ascii="Calibri" w:hAnsi="Calibri" w:cs="Arial"/>
                <w:sz w:val="22"/>
                <w:szCs w:val="22"/>
              </w:rPr>
              <w:t>reduce</w:t>
            </w:r>
            <w:r w:rsidR="00EE509C">
              <w:rPr>
                <w:rFonts w:ascii="Calibri" w:hAnsi="Calibri" w:cs="Arial"/>
                <w:sz w:val="22"/>
                <w:szCs w:val="22"/>
              </w:rPr>
              <w:t xml:space="preserve"> the time it takes us to do things</w:t>
            </w:r>
            <w:r w:rsidR="003D523B">
              <w:rPr>
                <w:rFonts w:ascii="Calibri" w:hAnsi="Calibri" w:cs="Arial"/>
                <w:sz w:val="22"/>
                <w:szCs w:val="22"/>
              </w:rPr>
              <w:t>,</w:t>
            </w:r>
            <w:r w:rsidR="00EE509C">
              <w:rPr>
                <w:rFonts w:ascii="Calibri" w:hAnsi="Calibri" w:cs="Arial"/>
                <w:sz w:val="22"/>
                <w:szCs w:val="22"/>
              </w:rPr>
              <w:t xml:space="preserve"> and </w:t>
            </w:r>
            <w:r w:rsidR="003D523B">
              <w:rPr>
                <w:rFonts w:ascii="Calibri" w:hAnsi="Calibri" w:cs="Arial"/>
                <w:sz w:val="22"/>
                <w:szCs w:val="22"/>
              </w:rPr>
              <w:t>increase</w:t>
            </w:r>
            <w:r w:rsidR="00EE509C">
              <w:rPr>
                <w:rFonts w:ascii="Calibri" w:hAnsi="Calibri" w:cs="Arial"/>
                <w:sz w:val="22"/>
                <w:szCs w:val="22"/>
              </w:rPr>
              <w:t xml:space="preserve"> financial savings.</w:t>
            </w:r>
            <w:r w:rsidR="0070654A">
              <w:rPr>
                <w:rFonts w:ascii="Calibri" w:hAnsi="Calibri" w:cs="Arial"/>
                <w:sz w:val="22"/>
                <w:szCs w:val="22"/>
              </w:rPr>
              <w:t xml:space="preserve">  We are proud that </w:t>
            </w:r>
            <w:r w:rsidRPr="0070654A" w:rsidR="0070654A">
              <w:rPr>
                <w:rFonts w:ascii="Calibri" w:hAnsi="Calibri" w:cs="Arial"/>
                <w:sz w:val="22"/>
                <w:szCs w:val="22"/>
                <w:lang w:val="en-GB"/>
              </w:rPr>
              <w:t xml:space="preserve">the </w:t>
            </w:r>
            <w:hyperlink w:history="1" r:id="rId13">
              <w:r w:rsidRPr="0070654A" w:rsidR="0070654A">
                <w:rPr>
                  <w:rStyle w:val="Hyperlink"/>
                  <w:rFonts w:ascii="Calibri" w:hAnsi="Calibri" w:cs="Arial"/>
                  <w:sz w:val="22"/>
                  <w:szCs w:val="22"/>
                  <w:lang w:val="en-GB"/>
                </w:rPr>
                <w:t>National Survey for Wales</w:t>
              </w:r>
            </w:hyperlink>
            <w:r w:rsidRPr="0070654A" w:rsidR="0070654A">
              <w:rPr>
                <w:rFonts w:ascii="Calibri" w:hAnsi="Calibri" w:cs="Arial"/>
                <w:sz w:val="22"/>
                <w:szCs w:val="22"/>
                <w:lang w:val="en-GB"/>
              </w:rPr>
              <w:t xml:space="preserve"> November 2017 bulletin stated that people rated Conwy as the top performing authority in Wales in for the provision of high quality services</w:t>
            </w:r>
            <w:r w:rsidR="0070654A">
              <w:rPr>
                <w:rFonts w:ascii="Calibri" w:hAnsi="Calibri" w:cs="Arial"/>
                <w:sz w:val="22"/>
                <w:szCs w:val="22"/>
                <w:lang w:val="en-GB"/>
              </w:rPr>
              <w:t>.</w:t>
            </w:r>
          </w:p>
          <w:p w:rsidR="008778B2" w:rsidP="001B5549" w:rsidRDefault="008778B2">
            <w:pPr>
              <w:ind w:left="1"/>
              <w:rPr>
                <w:rFonts w:ascii="Calibri" w:hAnsi="Calibri" w:cs="Arial"/>
                <w:sz w:val="22"/>
                <w:szCs w:val="22"/>
              </w:rPr>
            </w:pPr>
          </w:p>
          <w:p w:rsidRPr="00C548D3" w:rsidR="00C548D3" w:rsidP="001B5549" w:rsidRDefault="003E5116">
            <w:pPr>
              <w:ind w:left="1"/>
              <w:rPr>
                <w:rFonts w:ascii="Calibri" w:hAnsi="Calibri" w:cs="Arial"/>
                <w:sz w:val="22"/>
                <w:szCs w:val="22"/>
              </w:rPr>
            </w:pPr>
            <w:r>
              <w:rPr>
                <w:rFonts w:ascii="Calibri" w:hAnsi="Calibri" w:cs="Arial"/>
                <w:color w:val="000000"/>
                <w:sz w:val="22"/>
                <w:szCs w:val="22"/>
                <w:lang w:val="en-GB"/>
              </w:rPr>
              <w:t>Since 20</w:t>
            </w:r>
            <w:r w:rsidR="00315A09">
              <w:rPr>
                <w:rFonts w:ascii="Calibri" w:hAnsi="Calibri" w:cs="Arial"/>
                <w:color w:val="000000"/>
                <w:sz w:val="22"/>
                <w:szCs w:val="22"/>
                <w:lang w:val="en-GB"/>
              </w:rPr>
              <w:t>13</w:t>
            </w:r>
            <w:r>
              <w:rPr>
                <w:rFonts w:ascii="Calibri" w:hAnsi="Calibri" w:cs="Arial"/>
                <w:color w:val="000000"/>
                <w:sz w:val="22"/>
                <w:szCs w:val="22"/>
                <w:lang w:val="en-GB"/>
              </w:rPr>
              <w:t xml:space="preserve"> we have delivered </w:t>
            </w:r>
            <w:r w:rsidRPr="00315A09" w:rsidR="00315A09">
              <w:rPr>
                <w:rFonts w:ascii="Calibri" w:hAnsi="Calibri" w:cs="Arial"/>
                <w:color w:val="000000"/>
                <w:sz w:val="22"/>
                <w:szCs w:val="22"/>
              </w:rPr>
              <w:t>£4</w:t>
            </w:r>
            <w:r w:rsidR="000A337A">
              <w:rPr>
                <w:rFonts w:ascii="Calibri" w:hAnsi="Calibri" w:cs="Arial"/>
                <w:color w:val="000000"/>
                <w:sz w:val="22"/>
                <w:szCs w:val="22"/>
              </w:rPr>
              <w:t xml:space="preserve">8,270m </w:t>
            </w:r>
            <w:r w:rsidRPr="00315A09" w:rsidR="00315A09">
              <w:rPr>
                <w:rFonts w:ascii="Calibri" w:hAnsi="Calibri" w:cs="Arial"/>
                <w:color w:val="000000"/>
                <w:sz w:val="22"/>
                <w:szCs w:val="22"/>
              </w:rPr>
              <w:t>of savings.  W</w:t>
            </w:r>
            <w:r w:rsidR="00FA29E9">
              <w:rPr>
                <w:rFonts w:ascii="Calibri" w:hAnsi="Calibri" w:cs="Arial"/>
                <w:color w:val="000000"/>
                <w:sz w:val="22"/>
                <w:szCs w:val="22"/>
              </w:rPr>
              <w:t>e achieved £9,</w:t>
            </w:r>
            <w:r w:rsidRPr="00315A09" w:rsidR="00315A09">
              <w:rPr>
                <w:rFonts w:ascii="Calibri" w:hAnsi="Calibri" w:cs="Arial"/>
                <w:color w:val="000000"/>
                <w:sz w:val="22"/>
                <w:szCs w:val="22"/>
              </w:rPr>
              <w:t xml:space="preserve">405 million </w:t>
            </w:r>
            <w:r>
              <w:rPr>
                <w:rFonts w:ascii="Calibri" w:hAnsi="Calibri" w:cs="Arial"/>
                <w:color w:val="000000"/>
                <w:sz w:val="22"/>
                <w:szCs w:val="22"/>
                <w:lang w:val="en-GB"/>
              </w:rPr>
              <w:t xml:space="preserve">savings during 2017/18.  </w:t>
            </w:r>
            <w:r w:rsidR="00EE509C">
              <w:rPr>
                <w:rFonts w:ascii="Calibri" w:hAnsi="Calibri" w:cs="Arial"/>
                <w:sz w:val="22"/>
                <w:szCs w:val="22"/>
              </w:rPr>
              <w:t>W</w:t>
            </w:r>
            <w:r w:rsidR="006E6F65">
              <w:rPr>
                <w:rFonts w:ascii="Calibri" w:hAnsi="Calibri" w:cs="Arial"/>
                <w:sz w:val="22"/>
                <w:szCs w:val="22"/>
              </w:rPr>
              <w:t xml:space="preserve">e are now at a point where </w:t>
            </w:r>
            <w:r w:rsidR="00EE42D7">
              <w:rPr>
                <w:rFonts w:ascii="Calibri" w:hAnsi="Calibri" w:cs="Arial"/>
                <w:sz w:val="22"/>
                <w:szCs w:val="22"/>
              </w:rPr>
              <w:t>the</w:t>
            </w:r>
            <w:r w:rsidR="006E6F65">
              <w:rPr>
                <w:rFonts w:ascii="Calibri" w:hAnsi="Calibri" w:cs="Arial"/>
                <w:sz w:val="22"/>
                <w:szCs w:val="22"/>
              </w:rPr>
              <w:t xml:space="preserve"> options left to us </w:t>
            </w:r>
            <w:r w:rsidR="00EE42D7">
              <w:rPr>
                <w:rFonts w:ascii="Calibri" w:hAnsi="Calibri" w:cs="Arial"/>
                <w:sz w:val="22"/>
                <w:szCs w:val="22"/>
              </w:rPr>
              <w:t xml:space="preserve">are </w:t>
            </w:r>
            <w:r w:rsidR="00D06D4E">
              <w:rPr>
                <w:rFonts w:ascii="Calibri" w:hAnsi="Calibri" w:cs="Arial"/>
                <w:sz w:val="22"/>
                <w:szCs w:val="22"/>
              </w:rPr>
              <w:t xml:space="preserve">very </w:t>
            </w:r>
            <w:r w:rsidR="00EE42D7">
              <w:rPr>
                <w:rFonts w:ascii="Calibri" w:hAnsi="Calibri" w:cs="Arial"/>
                <w:sz w:val="22"/>
                <w:szCs w:val="22"/>
              </w:rPr>
              <w:t>difficult because they involve a further</w:t>
            </w:r>
            <w:r w:rsidR="006E6F65">
              <w:rPr>
                <w:rFonts w:ascii="Calibri" w:hAnsi="Calibri" w:cs="Arial"/>
                <w:sz w:val="22"/>
                <w:szCs w:val="22"/>
              </w:rPr>
              <w:t xml:space="preserve"> </w:t>
            </w:r>
            <w:r w:rsidR="00EE42D7">
              <w:rPr>
                <w:rFonts w:ascii="Calibri" w:hAnsi="Calibri" w:cs="Arial"/>
                <w:sz w:val="22"/>
                <w:szCs w:val="22"/>
              </w:rPr>
              <w:t>reduction in</w:t>
            </w:r>
            <w:r w:rsidR="006E6F65">
              <w:rPr>
                <w:rFonts w:ascii="Calibri" w:hAnsi="Calibri" w:cs="Arial"/>
                <w:sz w:val="22"/>
                <w:szCs w:val="22"/>
              </w:rPr>
              <w:t xml:space="preserve"> staff numbers and cutting service provision.  We are trying to avoid such difficult decisions where we can, by working collaboratively and thinking more laterally about how we commission services.</w:t>
            </w:r>
            <w:r w:rsidR="00EE509C">
              <w:rPr>
                <w:rFonts w:ascii="Calibri" w:hAnsi="Calibri" w:cs="Arial"/>
                <w:sz w:val="22"/>
                <w:szCs w:val="22"/>
              </w:rPr>
              <w:t xml:space="preserve">  We are also looking longer term, to review where future demands will be, so that we can adapt to meet the needs of future generations. </w:t>
            </w:r>
            <w:r>
              <w:rPr>
                <w:rFonts w:ascii="Calibri" w:hAnsi="Calibri" w:cs="Arial"/>
                <w:sz w:val="22"/>
                <w:szCs w:val="22"/>
              </w:rPr>
              <w:t xml:space="preserve"> W</w:t>
            </w:r>
            <w:r>
              <w:rPr>
                <w:rFonts w:ascii="Calibri" w:hAnsi="Calibri" w:cs="Arial"/>
                <w:color w:val="000000"/>
                <w:sz w:val="22"/>
                <w:szCs w:val="22"/>
                <w:lang w:val="en-GB"/>
              </w:rPr>
              <w:t xml:space="preserve">e are </w:t>
            </w:r>
            <w:r w:rsidRPr="003E5116">
              <w:rPr>
                <w:rFonts w:ascii="Calibri" w:hAnsi="Calibri" w:cs="Arial"/>
                <w:color w:val="000000"/>
                <w:sz w:val="22"/>
                <w:szCs w:val="22"/>
                <w:lang w:val="en-GB"/>
              </w:rPr>
              <w:t xml:space="preserve">actively planning to deliver further savings </w:t>
            </w:r>
            <w:r>
              <w:rPr>
                <w:rFonts w:ascii="Calibri" w:hAnsi="Calibri" w:cs="Arial"/>
                <w:color w:val="000000"/>
                <w:sz w:val="22"/>
                <w:szCs w:val="22"/>
                <w:lang w:val="en-GB"/>
              </w:rPr>
              <w:t>to address a</w:t>
            </w:r>
            <w:r w:rsidR="00FA29E9">
              <w:rPr>
                <w:rFonts w:ascii="Calibri" w:hAnsi="Calibri" w:cs="Arial"/>
                <w:color w:val="000000"/>
                <w:sz w:val="22"/>
                <w:szCs w:val="22"/>
                <w:lang w:val="en-GB"/>
              </w:rPr>
              <w:t xml:space="preserve"> shortfall of £11,</w:t>
            </w:r>
            <w:r w:rsidRPr="003E5116">
              <w:rPr>
                <w:rFonts w:ascii="Calibri" w:hAnsi="Calibri" w:cs="Arial"/>
                <w:color w:val="000000"/>
                <w:sz w:val="22"/>
                <w:szCs w:val="22"/>
                <w:lang w:val="en-GB"/>
              </w:rPr>
              <w:t>326m in 2018/19</w:t>
            </w:r>
            <w:r>
              <w:rPr>
                <w:rFonts w:ascii="Calibri" w:hAnsi="Calibri" w:cs="Arial"/>
                <w:color w:val="000000"/>
                <w:sz w:val="22"/>
                <w:szCs w:val="22"/>
                <w:lang w:val="en-GB"/>
              </w:rPr>
              <w:t>.  We are also</w:t>
            </w:r>
            <w:r w:rsidRPr="003E5116">
              <w:rPr>
                <w:rFonts w:ascii="Calibri" w:hAnsi="Calibri" w:cs="Arial"/>
                <w:color w:val="000000"/>
                <w:sz w:val="22"/>
                <w:szCs w:val="22"/>
                <w:lang w:val="en-GB"/>
              </w:rPr>
              <w:t xml:space="preserve"> preparing for a potential shortfall of £</w:t>
            </w:r>
            <w:r w:rsidR="000A337A">
              <w:rPr>
                <w:rFonts w:ascii="Calibri" w:hAnsi="Calibri" w:cs="Arial"/>
                <w:color w:val="000000"/>
                <w:sz w:val="22"/>
                <w:szCs w:val="22"/>
                <w:lang w:val="en-GB"/>
              </w:rPr>
              <w:t>14</w:t>
            </w:r>
            <w:r w:rsidR="00FA29E9">
              <w:rPr>
                <w:rFonts w:ascii="Calibri" w:hAnsi="Calibri" w:cs="Arial"/>
                <w:color w:val="000000"/>
                <w:sz w:val="22"/>
                <w:szCs w:val="22"/>
                <w:lang w:val="en-GB"/>
              </w:rPr>
              <w:t>,</w:t>
            </w:r>
            <w:r w:rsidR="000A337A">
              <w:rPr>
                <w:rFonts w:ascii="Calibri" w:hAnsi="Calibri" w:cs="Arial"/>
                <w:color w:val="000000"/>
                <w:sz w:val="22"/>
                <w:szCs w:val="22"/>
                <w:lang w:val="en-GB"/>
              </w:rPr>
              <w:t>856million</w:t>
            </w:r>
            <w:r w:rsidRPr="003E5116">
              <w:rPr>
                <w:rFonts w:ascii="Calibri" w:hAnsi="Calibri" w:cs="Arial"/>
                <w:color w:val="000000"/>
                <w:sz w:val="22"/>
                <w:szCs w:val="22"/>
                <w:lang w:val="en-GB"/>
              </w:rPr>
              <w:t xml:space="preserve"> for 2019/20 and £12m</w:t>
            </w:r>
            <w:r>
              <w:rPr>
                <w:rFonts w:ascii="Calibri" w:hAnsi="Calibri" w:cs="Arial"/>
                <w:color w:val="000000"/>
                <w:sz w:val="22"/>
                <w:szCs w:val="22"/>
                <w:lang w:val="en-GB"/>
              </w:rPr>
              <w:t>illion</w:t>
            </w:r>
            <w:r w:rsidRPr="003E5116">
              <w:rPr>
                <w:rFonts w:ascii="Calibri" w:hAnsi="Calibri" w:cs="Arial"/>
                <w:color w:val="000000"/>
                <w:sz w:val="22"/>
                <w:szCs w:val="22"/>
                <w:lang w:val="en-GB"/>
              </w:rPr>
              <w:t xml:space="preserve"> for 2020/21</w:t>
            </w:r>
            <w:r>
              <w:rPr>
                <w:rFonts w:ascii="Calibri" w:hAnsi="Calibri" w:cs="Arial"/>
                <w:color w:val="000000"/>
                <w:sz w:val="22"/>
                <w:szCs w:val="22"/>
                <w:lang w:val="en-GB"/>
              </w:rPr>
              <w:t>.</w:t>
            </w:r>
          </w:p>
          <w:p w:rsidR="003E5116" w:rsidP="001B5549" w:rsidRDefault="003E5116">
            <w:pPr>
              <w:ind w:left="1"/>
              <w:rPr>
                <w:rFonts w:ascii="Calibri" w:hAnsi="Calibri" w:cs="Arial"/>
                <w:sz w:val="22"/>
                <w:szCs w:val="22"/>
              </w:rPr>
            </w:pPr>
          </w:p>
          <w:p w:rsidR="00940308" w:rsidP="001B5549" w:rsidRDefault="00940308">
            <w:pPr>
              <w:ind w:left="1"/>
              <w:jc w:val="center"/>
              <w:rPr>
                <w:rFonts w:ascii="Calibri" w:hAnsi="Calibri" w:cs="Arial"/>
                <w:sz w:val="22"/>
                <w:szCs w:val="22"/>
              </w:rPr>
            </w:pPr>
            <w:r w:rsidRPr="008778B2">
              <w:rPr>
                <w:noProof/>
                <w:lang w:val="en-GB" w:eastAsia="en-GB"/>
              </w:rPr>
              <w:lastRenderedPageBreak/>
              <w:pict>
                <v:shape id="Picture 1" style="width:325.8pt;height:315pt;visibility:visible" o:spid="_x0000_i1026" type="#_x0000_t75">
                  <v:imagedata o:title="" r:id="rId14"/>
                </v:shape>
              </w:pict>
            </w:r>
          </w:p>
          <w:p w:rsidRPr="003D523B" w:rsidR="00940308" w:rsidP="00940308" w:rsidRDefault="00940308">
            <w:pPr>
              <w:ind w:left="993"/>
              <w:rPr>
                <w:rFonts w:ascii="Calibri" w:hAnsi="Calibri" w:cs="Arial"/>
                <w:sz w:val="18"/>
                <w:szCs w:val="18"/>
              </w:rPr>
            </w:pPr>
            <w:r w:rsidRPr="003D523B">
              <w:rPr>
                <w:rFonts w:ascii="Calibri" w:hAnsi="Calibri" w:cs="Arial"/>
                <w:sz w:val="18"/>
                <w:szCs w:val="18"/>
              </w:rPr>
              <w:t>Source WLGA “Fair and Sustainable Funding for Essential Local Services”</w:t>
            </w:r>
          </w:p>
          <w:p w:rsidR="00940308" w:rsidP="00C548D3" w:rsidRDefault="00940308">
            <w:pPr>
              <w:ind w:left="993"/>
              <w:rPr>
                <w:rFonts w:ascii="Calibri" w:hAnsi="Calibri" w:cs="Arial"/>
                <w:sz w:val="22"/>
                <w:szCs w:val="22"/>
              </w:rPr>
            </w:pPr>
          </w:p>
          <w:p w:rsidR="00C548D3" w:rsidP="001B5549" w:rsidRDefault="00C548D3">
            <w:pPr>
              <w:rPr>
                <w:rFonts w:ascii="Calibri" w:hAnsi="Calibri" w:cs="Arial"/>
                <w:sz w:val="22"/>
                <w:szCs w:val="22"/>
              </w:rPr>
            </w:pPr>
            <w:r w:rsidRPr="00C548D3">
              <w:rPr>
                <w:rFonts w:ascii="Calibri" w:hAnsi="Calibri" w:cs="Arial"/>
                <w:sz w:val="22"/>
                <w:szCs w:val="22"/>
              </w:rPr>
              <w:t xml:space="preserve">Sustainability is fundamental to the future of Wales, </w:t>
            </w:r>
            <w:r w:rsidR="000C6C93">
              <w:rPr>
                <w:rFonts w:ascii="Calibri" w:hAnsi="Calibri" w:cs="Arial"/>
                <w:sz w:val="22"/>
                <w:szCs w:val="22"/>
              </w:rPr>
              <w:t>and it is vital that in all the we do, we consider how we work to prevent a problem occurring,</w:t>
            </w:r>
            <w:r w:rsidR="00EE509C">
              <w:rPr>
                <w:rFonts w:ascii="Calibri" w:hAnsi="Calibri" w:cs="Arial"/>
                <w:sz w:val="22"/>
                <w:szCs w:val="22"/>
              </w:rPr>
              <w:t xml:space="preserve"> avoid silos, </w:t>
            </w:r>
            <w:r w:rsidR="000C6C93">
              <w:rPr>
                <w:rFonts w:ascii="Calibri" w:hAnsi="Calibri" w:cs="Arial"/>
                <w:sz w:val="22"/>
                <w:szCs w:val="22"/>
              </w:rPr>
              <w:t xml:space="preserve">involve people in developing solutions which look to the longer term, </w:t>
            </w:r>
            <w:r w:rsidR="00EE509C">
              <w:rPr>
                <w:rFonts w:ascii="Calibri" w:hAnsi="Calibri" w:cs="Arial"/>
                <w:sz w:val="22"/>
                <w:szCs w:val="22"/>
              </w:rPr>
              <w:t xml:space="preserve">and </w:t>
            </w:r>
            <w:r w:rsidR="000C6C93">
              <w:rPr>
                <w:rFonts w:ascii="Calibri" w:hAnsi="Calibri" w:cs="Arial"/>
                <w:sz w:val="22"/>
                <w:szCs w:val="22"/>
              </w:rPr>
              <w:t>work collaboratively with key partners</w:t>
            </w:r>
            <w:r w:rsidR="003E747A">
              <w:rPr>
                <w:rFonts w:ascii="Calibri" w:hAnsi="Calibri" w:cs="Arial"/>
                <w:sz w:val="22"/>
                <w:szCs w:val="22"/>
              </w:rPr>
              <w:t>.  B</w:t>
            </w:r>
            <w:r w:rsidR="000C6C93">
              <w:rPr>
                <w:rFonts w:ascii="Calibri" w:hAnsi="Calibri" w:cs="Arial"/>
                <w:sz w:val="22"/>
                <w:szCs w:val="22"/>
              </w:rPr>
              <w:t>elow are some of the highlight</w:t>
            </w:r>
            <w:r w:rsidR="003E747A">
              <w:rPr>
                <w:rFonts w:ascii="Calibri" w:hAnsi="Calibri" w:cs="Arial"/>
                <w:sz w:val="22"/>
                <w:szCs w:val="22"/>
              </w:rPr>
              <w:t>s</w:t>
            </w:r>
            <w:r w:rsidR="000C6C93">
              <w:rPr>
                <w:rFonts w:ascii="Calibri" w:hAnsi="Calibri" w:cs="Arial"/>
                <w:sz w:val="22"/>
                <w:szCs w:val="22"/>
              </w:rPr>
              <w:t xml:space="preserve"> </w:t>
            </w:r>
            <w:r w:rsidR="003D523B">
              <w:rPr>
                <w:rFonts w:ascii="Calibri" w:hAnsi="Calibri" w:cs="Arial"/>
                <w:sz w:val="22"/>
                <w:szCs w:val="22"/>
              </w:rPr>
              <w:t>achieved in 2017/18</w:t>
            </w:r>
            <w:r w:rsidR="000C6C93">
              <w:rPr>
                <w:rFonts w:ascii="Calibri" w:hAnsi="Calibri" w:cs="Arial"/>
                <w:sz w:val="22"/>
                <w:szCs w:val="22"/>
              </w:rPr>
              <w:t>.</w:t>
            </w:r>
            <w:r w:rsidRPr="00C548D3">
              <w:rPr>
                <w:rFonts w:ascii="Calibri" w:hAnsi="Calibri" w:cs="Arial"/>
                <w:sz w:val="22"/>
                <w:szCs w:val="22"/>
              </w:rPr>
              <w:t xml:space="preserve"> </w:t>
            </w:r>
          </w:p>
          <w:p w:rsidRPr="00C548D3" w:rsidR="00C32E0C" w:rsidP="001B5549" w:rsidRDefault="00C32E0C">
            <w:pPr>
              <w:rPr>
                <w:rFonts w:ascii="Calibri" w:hAnsi="Calibri" w:cs="Arial"/>
                <w:sz w:val="22"/>
                <w:szCs w:val="22"/>
              </w:rPr>
            </w:pPr>
          </w:p>
          <w:p w:rsidRPr="00B25CB9" w:rsidR="00011937" w:rsidP="001B5549" w:rsidRDefault="00011937">
            <w:pPr>
              <w:pStyle w:val="ListParagraph"/>
              <w:ind w:left="87"/>
              <w:rPr>
                <w:rFonts w:ascii="Calibri" w:hAnsi="Calibri"/>
                <w:b/>
                <w:sz w:val="22"/>
                <w:szCs w:val="22"/>
              </w:rPr>
            </w:pPr>
            <w:r w:rsidRPr="00B25CB9">
              <w:rPr>
                <w:rFonts w:ascii="Calibri" w:hAnsi="Calibri"/>
                <w:b/>
                <w:sz w:val="22"/>
                <w:szCs w:val="22"/>
              </w:rPr>
              <w:t>Environment</w:t>
            </w:r>
          </w:p>
          <w:p w:rsidRPr="00B25CB9" w:rsidR="00011937" w:rsidP="00166EE1" w:rsidRDefault="00011937">
            <w:pPr>
              <w:ind w:left="360"/>
              <w:rPr>
                <w:rFonts w:ascii="Calibri" w:hAnsi="Calibri"/>
                <w:sz w:val="22"/>
                <w:szCs w:val="22"/>
              </w:rPr>
            </w:pPr>
          </w:p>
          <w:p w:rsidRPr="00B25CB9" w:rsidR="00D06D4E" w:rsidP="002C4AC3" w:rsidRDefault="00D06D4E">
            <w:pPr>
              <w:pStyle w:val="ListParagraph"/>
              <w:numPr>
                <w:ilvl w:val="0"/>
                <w:numId w:val="7"/>
              </w:numPr>
              <w:rPr>
                <w:rFonts w:ascii="Calibri" w:hAnsi="Calibri"/>
                <w:sz w:val="22"/>
                <w:szCs w:val="22"/>
              </w:rPr>
            </w:pPr>
            <w:r w:rsidRPr="00B25CB9">
              <w:rPr>
                <w:rFonts w:ascii="Calibri" w:hAnsi="Calibri"/>
                <w:sz w:val="22"/>
                <w:szCs w:val="22"/>
              </w:rPr>
              <w:t>The county achieved the best ever performance in recycling with a rate of 63%.</w:t>
            </w:r>
          </w:p>
          <w:p w:rsidRPr="00B25CB9" w:rsidR="00D06D4E" w:rsidP="002C4AC3" w:rsidRDefault="00D06D4E">
            <w:pPr>
              <w:pStyle w:val="ListParagraph"/>
              <w:numPr>
                <w:ilvl w:val="0"/>
                <w:numId w:val="7"/>
              </w:numPr>
              <w:rPr>
                <w:rFonts w:ascii="Calibri" w:hAnsi="Calibri"/>
                <w:sz w:val="22"/>
                <w:szCs w:val="22"/>
              </w:rPr>
            </w:pPr>
            <w:r w:rsidRPr="00B25CB9">
              <w:rPr>
                <w:rFonts w:ascii="Calibri" w:hAnsi="Calibri"/>
                <w:sz w:val="22"/>
                <w:szCs w:val="22"/>
              </w:rPr>
              <w:t>The Council has achieved a 27% reduction in carbon emissions</w:t>
            </w:r>
            <w:r w:rsidR="00B568B0">
              <w:rPr>
                <w:rFonts w:ascii="Calibri" w:hAnsi="Calibri"/>
                <w:sz w:val="22"/>
                <w:szCs w:val="22"/>
              </w:rPr>
              <w:t>.</w:t>
            </w:r>
            <w:r w:rsidRPr="00B25CB9">
              <w:rPr>
                <w:rFonts w:ascii="Calibri" w:hAnsi="Calibri"/>
                <w:sz w:val="22"/>
                <w:szCs w:val="22"/>
              </w:rPr>
              <w:t xml:space="preserve"> </w:t>
            </w:r>
          </w:p>
          <w:p w:rsidRPr="00B25CB9" w:rsidR="00011937" w:rsidP="002C4AC3" w:rsidRDefault="00166EE1">
            <w:pPr>
              <w:pStyle w:val="ListParagraph"/>
              <w:numPr>
                <w:ilvl w:val="0"/>
                <w:numId w:val="7"/>
              </w:numPr>
              <w:rPr>
                <w:rFonts w:ascii="Calibri" w:hAnsi="Calibri"/>
                <w:sz w:val="22"/>
                <w:szCs w:val="22"/>
              </w:rPr>
            </w:pPr>
            <w:r w:rsidRPr="00B25CB9">
              <w:rPr>
                <w:rFonts w:ascii="Calibri" w:hAnsi="Calibri"/>
                <w:sz w:val="22"/>
                <w:szCs w:val="22"/>
              </w:rPr>
              <w:t xml:space="preserve">The </w:t>
            </w:r>
            <w:r w:rsidRPr="00B25CB9" w:rsidR="00011937">
              <w:rPr>
                <w:rFonts w:ascii="Calibri" w:hAnsi="Calibri"/>
                <w:sz w:val="22"/>
                <w:szCs w:val="22"/>
              </w:rPr>
              <w:t xml:space="preserve">Green Dragon </w:t>
            </w:r>
            <w:r w:rsidRPr="00B25CB9">
              <w:rPr>
                <w:rFonts w:ascii="Calibri" w:hAnsi="Calibri"/>
                <w:sz w:val="22"/>
                <w:szCs w:val="22"/>
              </w:rPr>
              <w:t xml:space="preserve">Environmental Standard </w:t>
            </w:r>
            <w:r w:rsidRPr="00B25CB9" w:rsidR="00011937">
              <w:rPr>
                <w:rFonts w:ascii="Calibri" w:hAnsi="Calibri"/>
                <w:sz w:val="22"/>
                <w:szCs w:val="22"/>
              </w:rPr>
              <w:t>has been awarded for the 5</w:t>
            </w:r>
            <w:r w:rsidRPr="00B25CB9" w:rsidR="00011937">
              <w:rPr>
                <w:rFonts w:ascii="Calibri" w:hAnsi="Calibri"/>
                <w:sz w:val="22"/>
                <w:szCs w:val="22"/>
                <w:vertAlign w:val="superscript"/>
              </w:rPr>
              <w:t>th</w:t>
            </w:r>
            <w:r w:rsidRPr="00B25CB9" w:rsidR="00011937">
              <w:rPr>
                <w:rFonts w:ascii="Calibri" w:hAnsi="Calibri"/>
                <w:sz w:val="22"/>
                <w:szCs w:val="22"/>
              </w:rPr>
              <w:t>consecutive year</w:t>
            </w:r>
            <w:r w:rsidR="00B568B0">
              <w:rPr>
                <w:rFonts w:ascii="Calibri" w:hAnsi="Calibri"/>
                <w:sz w:val="22"/>
                <w:szCs w:val="22"/>
              </w:rPr>
              <w:t>.</w:t>
            </w:r>
          </w:p>
          <w:p w:rsidRPr="00B25CB9" w:rsidR="00011937" w:rsidP="002C4AC3" w:rsidRDefault="00011937">
            <w:pPr>
              <w:pStyle w:val="ListParagraph"/>
              <w:numPr>
                <w:ilvl w:val="0"/>
                <w:numId w:val="7"/>
              </w:numPr>
              <w:rPr>
                <w:rFonts w:ascii="Calibri" w:hAnsi="Calibri"/>
                <w:sz w:val="22"/>
                <w:szCs w:val="22"/>
              </w:rPr>
            </w:pPr>
            <w:r w:rsidRPr="00B25CB9">
              <w:rPr>
                <w:rFonts w:ascii="Calibri" w:hAnsi="Calibri"/>
                <w:sz w:val="22"/>
                <w:szCs w:val="22"/>
              </w:rPr>
              <w:t>The renewable energy improvement programme to install photo-voltaic panels has commenced on 8 council sites.</w:t>
            </w:r>
          </w:p>
          <w:p w:rsidRPr="00B25CB9" w:rsidR="00DA595E" w:rsidP="002C4AC3" w:rsidRDefault="00011937">
            <w:pPr>
              <w:pStyle w:val="ListParagraph"/>
              <w:numPr>
                <w:ilvl w:val="0"/>
                <w:numId w:val="7"/>
              </w:numPr>
              <w:rPr>
                <w:rFonts w:ascii="Calibri" w:hAnsi="Calibri"/>
                <w:sz w:val="22"/>
                <w:szCs w:val="22"/>
              </w:rPr>
            </w:pPr>
            <w:r w:rsidRPr="00B25CB9">
              <w:rPr>
                <w:rFonts w:ascii="Calibri" w:hAnsi="Calibri"/>
                <w:sz w:val="22"/>
                <w:szCs w:val="22"/>
              </w:rPr>
              <w:t xml:space="preserve">The number of environmental ‘hotspots’ has reduced </w:t>
            </w:r>
            <w:r w:rsidRPr="00B52B5A">
              <w:rPr>
                <w:rFonts w:ascii="Calibri" w:hAnsi="Calibri"/>
                <w:color w:val="000000"/>
                <w:sz w:val="22"/>
                <w:szCs w:val="22"/>
              </w:rPr>
              <w:t>overall</w:t>
            </w:r>
            <w:r w:rsidRPr="00B52B5A" w:rsidR="00DA595E">
              <w:rPr>
                <w:rFonts w:ascii="Calibri" w:hAnsi="Calibri"/>
                <w:color w:val="000000"/>
                <w:sz w:val="22"/>
                <w:szCs w:val="22"/>
              </w:rPr>
              <w:t xml:space="preserve"> from</w:t>
            </w:r>
            <w:r w:rsidRPr="00B52B5A" w:rsidR="00C32E0C">
              <w:rPr>
                <w:rFonts w:ascii="Calibri" w:hAnsi="Calibri"/>
                <w:color w:val="000000"/>
                <w:sz w:val="22"/>
                <w:szCs w:val="22"/>
              </w:rPr>
              <w:t xml:space="preserve"> </w:t>
            </w:r>
            <w:r w:rsidRPr="00B52B5A" w:rsidR="00DA595E">
              <w:rPr>
                <w:rFonts w:ascii="Calibri" w:hAnsi="Calibri"/>
                <w:color w:val="000000"/>
                <w:sz w:val="22"/>
                <w:szCs w:val="22"/>
              </w:rPr>
              <w:t>1</w:t>
            </w:r>
            <w:r w:rsidRPr="00B52B5A" w:rsidR="00315DC0">
              <w:rPr>
                <w:rFonts w:ascii="Calibri" w:hAnsi="Calibri"/>
                <w:color w:val="000000"/>
                <w:sz w:val="22"/>
                <w:szCs w:val="22"/>
              </w:rPr>
              <w:t>2</w:t>
            </w:r>
            <w:r w:rsidRPr="00B52B5A" w:rsidR="00DA595E">
              <w:rPr>
                <w:rFonts w:ascii="Calibri" w:hAnsi="Calibri"/>
                <w:color w:val="000000"/>
                <w:sz w:val="22"/>
                <w:szCs w:val="22"/>
              </w:rPr>
              <w:t xml:space="preserve"> down to 9</w:t>
            </w:r>
            <w:r w:rsidRPr="00B52B5A" w:rsidR="00315DC0">
              <w:rPr>
                <w:rFonts w:ascii="Calibri" w:hAnsi="Calibri"/>
                <w:color w:val="000000"/>
                <w:sz w:val="22"/>
                <w:szCs w:val="22"/>
              </w:rPr>
              <w:t>.</w:t>
            </w:r>
          </w:p>
          <w:p w:rsidRPr="00B25CB9" w:rsidR="00166EE1" w:rsidP="002C4AC3" w:rsidRDefault="00166EE1">
            <w:pPr>
              <w:pStyle w:val="ListParagraph"/>
              <w:numPr>
                <w:ilvl w:val="0"/>
                <w:numId w:val="7"/>
              </w:numPr>
              <w:rPr>
                <w:rFonts w:ascii="Calibri" w:hAnsi="Calibri"/>
                <w:sz w:val="22"/>
                <w:szCs w:val="22"/>
              </w:rPr>
            </w:pPr>
            <w:r w:rsidRPr="00B25CB9">
              <w:rPr>
                <w:rFonts w:ascii="Calibri" w:hAnsi="Calibri"/>
                <w:sz w:val="22"/>
                <w:szCs w:val="22"/>
              </w:rPr>
              <w:t>A 99% street cleanliness rating has been achieved.</w:t>
            </w:r>
          </w:p>
          <w:p w:rsidRPr="00B25CB9" w:rsidR="00D06D4E" w:rsidP="002C4AC3" w:rsidRDefault="00D06D4E">
            <w:pPr>
              <w:pStyle w:val="ListParagraph"/>
              <w:numPr>
                <w:ilvl w:val="0"/>
                <w:numId w:val="7"/>
              </w:numPr>
              <w:rPr>
                <w:rFonts w:ascii="Calibri" w:hAnsi="Calibri"/>
                <w:sz w:val="22"/>
                <w:szCs w:val="22"/>
              </w:rPr>
            </w:pPr>
            <w:r w:rsidRPr="00B25CB9">
              <w:rPr>
                <w:rFonts w:ascii="Calibri" w:hAnsi="Calibri"/>
                <w:sz w:val="22"/>
                <w:szCs w:val="22"/>
              </w:rPr>
              <w:t>The Parks &amp; Green spaces team have won the APSE Best Performer Award for the 5</w:t>
            </w:r>
            <w:r w:rsidRPr="00B25CB9">
              <w:rPr>
                <w:rFonts w:ascii="Calibri" w:hAnsi="Calibri"/>
                <w:sz w:val="22"/>
                <w:szCs w:val="22"/>
                <w:vertAlign w:val="superscript"/>
              </w:rPr>
              <w:t>th</w:t>
            </w:r>
            <w:r w:rsidRPr="00B25CB9">
              <w:rPr>
                <w:rFonts w:ascii="Calibri" w:hAnsi="Calibri"/>
                <w:sz w:val="22"/>
                <w:szCs w:val="22"/>
              </w:rPr>
              <w:t xml:space="preserve"> consecutive year.</w:t>
            </w:r>
          </w:p>
          <w:p w:rsidRPr="00B25CB9" w:rsidR="00D06D4E" w:rsidP="002C4AC3" w:rsidRDefault="00D06D4E">
            <w:pPr>
              <w:pStyle w:val="ListParagraph"/>
              <w:numPr>
                <w:ilvl w:val="0"/>
                <w:numId w:val="7"/>
              </w:numPr>
              <w:rPr>
                <w:rFonts w:ascii="Calibri" w:hAnsi="Calibri"/>
                <w:sz w:val="22"/>
                <w:szCs w:val="22"/>
              </w:rPr>
            </w:pPr>
            <w:r w:rsidRPr="00166EE1">
              <w:rPr>
                <w:rFonts w:ascii="Calibri" w:hAnsi="Calibri"/>
                <w:sz w:val="22"/>
                <w:szCs w:val="22"/>
              </w:rPr>
              <w:t>Llandudno was awarded Gold and 1</w:t>
            </w:r>
            <w:r w:rsidRPr="00166EE1">
              <w:rPr>
                <w:rFonts w:ascii="Calibri" w:hAnsi="Calibri"/>
                <w:sz w:val="22"/>
                <w:szCs w:val="22"/>
                <w:vertAlign w:val="superscript"/>
              </w:rPr>
              <w:t>st</w:t>
            </w:r>
            <w:r w:rsidRPr="00166EE1">
              <w:rPr>
                <w:rFonts w:ascii="Calibri" w:hAnsi="Calibri"/>
                <w:sz w:val="22"/>
                <w:szCs w:val="22"/>
              </w:rPr>
              <w:t xml:space="preserve"> place for Britain in Bloom and a Silver gilt and 1</w:t>
            </w:r>
            <w:r w:rsidRPr="00166EE1">
              <w:rPr>
                <w:rFonts w:ascii="Calibri" w:hAnsi="Calibri"/>
                <w:sz w:val="22"/>
                <w:szCs w:val="22"/>
                <w:vertAlign w:val="superscript"/>
              </w:rPr>
              <w:t>st</w:t>
            </w:r>
            <w:r w:rsidRPr="00166EE1">
              <w:rPr>
                <w:rFonts w:ascii="Calibri" w:hAnsi="Calibri"/>
                <w:sz w:val="22"/>
                <w:szCs w:val="22"/>
              </w:rPr>
              <w:t xml:space="preserve"> Place Wales in Bloom were awarded to Colwyn Bay.</w:t>
            </w:r>
          </w:p>
          <w:p w:rsidRPr="00B25CB9" w:rsidR="00D06D4E" w:rsidP="002C4AC3" w:rsidRDefault="00D06D4E">
            <w:pPr>
              <w:pStyle w:val="ListParagraph"/>
              <w:numPr>
                <w:ilvl w:val="0"/>
                <w:numId w:val="7"/>
              </w:numPr>
              <w:rPr>
                <w:rFonts w:ascii="Calibri" w:hAnsi="Calibri"/>
                <w:sz w:val="22"/>
                <w:szCs w:val="22"/>
              </w:rPr>
            </w:pPr>
            <w:r w:rsidRPr="00B25CB9">
              <w:rPr>
                <w:rFonts w:ascii="Calibri" w:hAnsi="Calibri"/>
                <w:sz w:val="22"/>
                <w:szCs w:val="22"/>
              </w:rPr>
              <w:t>Overall Twenty one awards were achieved for parks and green spaces.</w:t>
            </w:r>
          </w:p>
          <w:p w:rsidRPr="00B25CB9" w:rsidR="00AA525A" w:rsidP="002C4AC3" w:rsidRDefault="00AA525A">
            <w:pPr>
              <w:pStyle w:val="ListParagraph"/>
              <w:numPr>
                <w:ilvl w:val="0"/>
                <w:numId w:val="7"/>
              </w:numPr>
              <w:rPr>
                <w:rFonts w:ascii="Calibri" w:hAnsi="Calibri"/>
                <w:sz w:val="22"/>
                <w:szCs w:val="22"/>
              </w:rPr>
            </w:pPr>
            <w:r w:rsidRPr="00B25CB9">
              <w:rPr>
                <w:rFonts w:ascii="Calibri" w:hAnsi="Calibri"/>
                <w:sz w:val="22"/>
                <w:szCs w:val="22"/>
              </w:rPr>
              <w:t>The timeliness of planning decisions has improved cons</w:t>
            </w:r>
            <w:r w:rsidR="00716972">
              <w:rPr>
                <w:rFonts w:ascii="Calibri" w:hAnsi="Calibri"/>
                <w:sz w:val="22"/>
                <w:szCs w:val="22"/>
              </w:rPr>
              <w:t>iderably – Conwy is now ranked 10</w:t>
            </w:r>
            <w:r w:rsidRPr="00B25CB9">
              <w:rPr>
                <w:rFonts w:ascii="Calibri" w:hAnsi="Calibri"/>
                <w:sz w:val="22"/>
                <w:szCs w:val="22"/>
                <w:vertAlign w:val="superscript"/>
              </w:rPr>
              <w:t>th</w:t>
            </w:r>
            <w:r w:rsidRPr="00B25CB9">
              <w:rPr>
                <w:rFonts w:ascii="Calibri" w:hAnsi="Calibri"/>
                <w:sz w:val="22"/>
                <w:szCs w:val="22"/>
              </w:rPr>
              <w:t xml:space="preserve"> in Wales</w:t>
            </w:r>
            <w:r w:rsidR="00B568B0">
              <w:rPr>
                <w:rFonts w:ascii="Calibri" w:hAnsi="Calibri"/>
                <w:sz w:val="22"/>
                <w:szCs w:val="22"/>
              </w:rPr>
              <w:t>.</w:t>
            </w:r>
          </w:p>
          <w:p w:rsidRPr="00011937" w:rsidR="00011937" w:rsidP="00011937" w:rsidRDefault="00011937">
            <w:pPr>
              <w:rPr>
                <w:rFonts w:ascii="Calibri" w:hAnsi="Calibri"/>
                <w:b/>
                <w:sz w:val="22"/>
                <w:szCs w:val="22"/>
              </w:rPr>
            </w:pPr>
          </w:p>
          <w:p w:rsidRPr="00B25CB9" w:rsidR="00011937" w:rsidP="001B5549" w:rsidRDefault="00011937">
            <w:pPr>
              <w:pStyle w:val="ListParagraph"/>
              <w:ind w:left="0"/>
              <w:rPr>
                <w:rFonts w:ascii="Calibri" w:hAnsi="Calibri"/>
                <w:b/>
                <w:sz w:val="22"/>
                <w:szCs w:val="22"/>
              </w:rPr>
            </w:pPr>
            <w:r w:rsidRPr="00B25CB9">
              <w:rPr>
                <w:rFonts w:ascii="Calibri" w:hAnsi="Calibri"/>
                <w:b/>
                <w:sz w:val="22"/>
                <w:szCs w:val="22"/>
              </w:rPr>
              <w:t>Social well-being</w:t>
            </w:r>
          </w:p>
          <w:p w:rsidRPr="00B25CB9" w:rsidR="00011937" w:rsidP="000C5A68" w:rsidRDefault="00011937">
            <w:pPr>
              <w:pStyle w:val="ListParagraph"/>
              <w:ind w:left="1080"/>
              <w:rPr>
                <w:rFonts w:ascii="Calibri" w:hAnsi="Calibri"/>
                <w:sz w:val="22"/>
                <w:szCs w:val="22"/>
              </w:rPr>
            </w:pPr>
          </w:p>
          <w:p w:rsidRPr="00B568B0" w:rsidR="00011937" w:rsidP="002C4AC3" w:rsidRDefault="00011937">
            <w:pPr>
              <w:pStyle w:val="ListParagraph"/>
              <w:numPr>
                <w:ilvl w:val="0"/>
                <w:numId w:val="12"/>
              </w:numPr>
              <w:rPr>
                <w:rFonts w:ascii="Calibri" w:hAnsi="Calibri"/>
                <w:sz w:val="22"/>
                <w:szCs w:val="22"/>
              </w:rPr>
            </w:pPr>
            <w:r w:rsidRPr="00B568B0">
              <w:rPr>
                <w:rFonts w:ascii="Calibri" w:hAnsi="Calibri"/>
                <w:sz w:val="22"/>
                <w:szCs w:val="22"/>
              </w:rPr>
              <w:t xml:space="preserve">We </w:t>
            </w:r>
            <w:r w:rsidRPr="00B568B0" w:rsidR="0026792C">
              <w:rPr>
                <w:rFonts w:ascii="Calibri" w:hAnsi="Calibri"/>
                <w:sz w:val="22"/>
                <w:szCs w:val="22"/>
              </w:rPr>
              <w:t>were early</w:t>
            </w:r>
            <w:r w:rsidRPr="00B568B0">
              <w:rPr>
                <w:rFonts w:ascii="Calibri" w:hAnsi="Calibri"/>
                <w:sz w:val="22"/>
                <w:szCs w:val="22"/>
              </w:rPr>
              <w:t xml:space="preserve"> adopters of </w:t>
            </w:r>
            <w:hyperlink w:history="1" r:id="rId15">
              <w:r w:rsidRPr="00B568B0" w:rsidR="00B568B0">
                <w:rPr>
                  <w:rStyle w:val="Hyperlink"/>
                  <w:rFonts w:ascii="Calibri" w:hAnsi="Calibri"/>
                  <w:sz w:val="22"/>
                  <w:szCs w:val="22"/>
                </w:rPr>
                <w:t>'Making Every Contact Count'</w:t>
              </w:r>
            </w:hyperlink>
            <w:r w:rsidRPr="00B568B0" w:rsidR="00B568B0">
              <w:rPr>
                <w:rFonts w:ascii="Calibri" w:hAnsi="Calibri"/>
                <w:sz w:val="22"/>
                <w:szCs w:val="22"/>
              </w:rPr>
              <w:t xml:space="preserve"> </w:t>
            </w:r>
            <w:r w:rsidRPr="00B568B0">
              <w:rPr>
                <w:rFonts w:ascii="Calibri" w:hAnsi="Calibri"/>
                <w:sz w:val="22"/>
                <w:szCs w:val="22"/>
              </w:rPr>
              <w:t>(to support healthy lifestyles)</w:t>
            </w:r>
            <w:r w:rsidRPr="00B568B0" w:rsidR="00B568B0">
              <w:rPr>
                <w:rFonts w:ascii="Calibri" w:hAnsi="Calibri"/>
                <w:sz w:val="22"/>
                <w:szCs w:val="22"/>
              </w:rPr>
              <w:t>.</w:t>
            </w:r>
          </w:p>
          <w:p w:rsidRPr="00B568B0" w:rsidR="00011937" w:rsidP="002C4AC3" w:rsidRDefault="00011937">
            <w:pPr>
              <w:pStyle w:val="ListParagraph"/>
              <w:numPr>
                <w:ilvl w:val="0"/>
                <w:numId w:val="12"/>
              </w:numPr>
              <w:rPr>
                <w:rFonts w:ascii="Calibri" w:hAnsi="Calibri"/>
                <w:sz w:val="22"/>
                <w:szCs w:val="22"/>
              </w:rPr>
            </w:pPr>
            <w:r w:rsidRPr="00B568B0">
              <w:rPr>
                <w:rFonts w:ascii="Calibri" w:hAnsi="Calibri"/>
                <w:sz w:val="22"/>
                <w:szCs w:val="22"/>
              </w:rPr>
              <w:t xml:space="preserve">There are excellent examples of the arts at venue Cymru supporting the well-being of people with dementia and providing therapy for people with mental health support needs.  A Children in Need Link officer can now refer people to the arts project </w:t>
            </w:r>
            <w:hyperlink w:history="1" r:id="rId16">
              <w:r w:rsidRPr="00B568B0" w:rsidR="00B568B0">
                <w:rPr>
                  <w:rStyle w:val="Hyperlink"/>
                  <w:rFonts w:ascii="Calibri" w:hAnsi="Calibri"/>
                  <w:sz w:val="22"/>
                  <w:szCs w:val="22"/>
                </w:rPr>
                <w:t>'creu-create'</w:t>
              </w:r>
            </w:hyperlink>
            <w:r w:rsidR="00B568B0">
              <w:rPr>
                <w:rFonts w:ascii="Calibri" w:hAnsi="Calibri"/>
                <w:sz w:val="22"/>
                <w:szCs w:val="22"/>
              </w:rPr>
              <w:t>.</w:t>
            </w:r>
          </w:p>
          <w:p w:rsidRPr="00B25CB9" w:rsidR="00011937" w:rsidP="002C4AC3" w:rsidRDefault="00011937">
            <w:pPr>
              <w:pStyle w:val="ListParagraph"/>
              <w:numPr>
                <w:ilvl w:val="0"/>
                <w:numId w:val="12"/>
              </w:numPr>
              <w:rPr>
                <w:rFonts w:ascii="Calibri" w:hAnsi="Calibri" w:cs="Arial"/>
                <w:sz w:val="22"/>
                <w:szCs w:val="22"/>
              </w:rPr>
            </w:pPr>
            <w:r w:rsidRPr="00B25CB9">
              <w:rPr>
                <w:rFonts w:ascii="Calibri" w:hAnsi="Calibri" w:cs="Arial"/>
                <w:bCs/>
                <w:sz w:val="22"/>
                <w:szCs w:val="22"/>
              </w:rPr>
              <w:t>In the Social Care Wales 2018 Accolades –</w:t>
            </w:r>
            <w:r w:rsidRPr="00B25CB9" w:rsidR="0026792C">
              <w:rPr>
                <w:rFonts w:ascii="Calibri" w:hAnsi="Calibri" w:cs="Arial"/>
                <w:bCs/>
                <w:sz w:val="22"/>
                <w:szCs w:val="22"/>
              </w:rPr>
              <w:t xml:space="preserve">the council’s </w:t>
            </w:r>
            <w:r w:rsidRPr="00B25CB9">
              <w:rPr>
                <w:rFonts w:ascii="Calibri" w:hAnsi="Calibri" w:cs="Arial"/>
                <w:iCs/>
                <w:sz w:val="22"/>
                <w:szCs w:val="22"/>
              </w:rPr>
              <w:t>Reducing Childhood Sexual Exploitation</w:t>
            </w:r>
            <w:r w:rsidRPr="00B25CB9" w:rsidR="0026792C">
              <w:rPr>
                <w:rFonts w:ascii="Calibri" w:hAnsi="Calibri" w:cs="Arial"/>
                <w:iCs/>
                <w:sz w:val="22"/>
                <w:szCs w:val="22"/>
              </w:rPr>
              <w:t xml:space="preserve"> project</w:t>
            </w:r>
            <w:r w:rsidRPr="00B25CB9">
              <w:rPr>
                <w:rFonts w:ascii="Calibri" w:hAnsi="Calibri" w:cs="Arial"/>
                <w:sz w:val="22"/>
                <w:szCs w:val="22"/>
              </w:rPr>
              <w:t>, was selected as a finalist in the</w:t>
            </w:r>
            <w:r w:rsidRPr="00B25CB9">
              <w:rPr>
                <w:rFonts w:ascii="Calibri" w:hAnsi="Calibri"/>
                <w:sz w:val="22"/>
                <w:szCs w:val="22"/>
              </w:rPr>
              <w:t xml:space="preserve"> </w:t>
            </w:r>
            <w:r w:rsidR="00B568B0">
              <w:rPr>
                <w:rFonts w:ascii="Calibri" w:hAnsi="Calibri"/>
                <w:sz w:val="22"/>
                <w:szCs w:val="22"/>
              </w:rPr>
              <w:t>‘</w:t>
            </w:r>
            <w:r w:rsidRPr="00B25CB9">
              <w:rPr>
                <w:rFonts w:ascii="Calibri" w:hAnsi="Calibri" w:cs="Arial"/>
                <w:iCs/>
                <w:sz w:val="22"/>
                <w:szCs w:val="22"/>
              </w:rPr>
              <w:t>Better outcomes by learning and working together</w:t>
            </w:r>
            <w:r w:rsidR="00B568B0">
              <w:rPr>
                <w:rFonts w:ascii="Calibri" w:hAnsi="Calibri" w:cs="Arial"/>
                <w:iCs/>
                <w:sz w:val="22"/>
                <w:szCs w:val="22"/>
              </w:rPr>
              <w:t>’</w:t>
            </w:r>
            <w:r w:rsidRPr="00B25CB9">
              <w:rPr>
                <w:rFonts w:ascii="Calibri" w:hAnsi="Calibri" w:cs="Arial"/>
                <w:sz w:val="22"/>
                <w:szCs w:val="22"/>
              </w:rPr>
              <w:t xml:space="preserve"> category. </w:t>
            </w:r>
          </w:p>
          <w:p w:rsidR="00011937" w:rsidP="002C4AC3" w:rsidRDefault="00011937">
            <w:pPr>
              <w:pStyle w:val="ListParagraph"/>
              <w:numPr>
                <w:ilvl w:val="0"/>
                <w:numId w:val="12"/>
              </w:numPr>
              <w:rPr>
                <w:rFonts w:ascii="Calibri" w:hAnsi="Calibri"/>
                <w:sz w:val="22"/>
                <w:szCs w:val="22"/>
              </w:rPr>
            </w:pPr>
            <w:r w:rsidRPr="00B25CB9">
              <w:rPr>
                <w:rFonts w:ascii="Calibri" w:hAnsi="Calibri"/>
                <w:sz w:val="22"/>
                <w:szCs w:val="22"/>
              </w:rPr>
              <w:t>The Conwy Governors Association has been set up and a programme of mandatory and voluntary training is in place.</w:t>
            </w:r>
          </w:p>
          <w:p w:rsidRPr="00B25CB9" w:rsidR="00D02A37" w:rsidP="00D02A37" w:rsidRDefault="00D02A37">
            <w:pPr>
              <w:pStyle w:val="ListParagraph"/>
              <w:ind w:left="1080"/>
              <w:rPr>
                <w:rFonts w:ascii="Calibri" w:hAnsi="Calibri"/>
                <w:sz w:val="22"/>
                <w:szCs w:val="22"/>
              </w:rPr>
            </w:pPr>
          </w:p>
          <w:p w:rsidRPr="00B25CB9" w:rsidR="00011937" w:rsidP="002C4AC3" w:rsidRDefault="00011937">
            <w:pPr>
              <w:pStyle w:val="ListParagraph"/>
              <w:numPr>
                <w:ilvl w:val="0"/>
                <w:numId w:val="12"/>
              </w:numPr>
              <w:rPr>
                <w:rFonts w:ascii="Calibri" w:hAnsi="Calibri"/>
                <w:sz w:val="22"/>
                <w:szCs w:val="22"/>
              </w:rPr>
            </w:pPr>
            <w:r w:rsidRPr="00B25CB9">
              <w:rPr>
                <w:rFonts w:ascii="Calibri" w:hAnsi="Calibri"/>
                <w:sz w:val="22"/>
                <w:szCs w:val="22"/>
              </w:rPr>
              <w:t xml:space="preserve">The </w:t>
            </w:r>
            <w:hyperlink w:history="1" r:id="rId17">
              <w:r w:rsidR="00B568B0">
                <w:rPr>
                  <w:rStyle w:val="Hyperlink"/>
                  <w:rFonts w:ascii="Calibri" w:hAnsi="Calibri"/>
                  <w:sz w:val="22"/>
                  <w:szCs w:val="22"/>
                </w:rPr>
                <w:t>Social Care Commissioning Strategy</w:t>
              </w:r>
            </w:hyperlink>
            <w:r w:rsidR="00B568B0">
              <w:rPr>
                <w:rFonts w:ascii="Calibri" w:hAnsi="Calibri"/>
                <w:sz w:val="22"/>
                <w:szCs w:val="22"/>
              </w:rPr>
              <w:t xml:space="preserve"> </w:t>
            </w:r>
            <w:r w:rsidRPr="00B25CB9">
              <w:rPr>
                <w:rFonts w:ascii="Calibri" w:hAnsi="Calibri"/>
                <w:sz w:val="22"/>
                <w:szCs w:val="22"/>
              </w:rPr>
              <w:t xml:space="preserve"> has been launched.</w:t>
            </w:r>
          </w:p>
          <w:p w:rsidRPr="00B25CB9" w:rsidR="00011937" w:rsidP="002C4AC3" w:rsidRDefault="00011937">
            <w:pPr>
              <w:pStyle w:val="ListParagraph"/>
              <w:numPr>
                <w:ilvl w:val="0"/>
                <w:numId w:val="12"/>
              </w:numPr>
              <w:rPr>
                <w:rFonts w:ascii="Calibri" w:hAnsi="Calibri"/>
                <w:sz w:val="22"/>
                <w:szCs w:val="22"/>
              </w:rPr>
            </w:pPr>
            <w:r w:rsidRPr="00B25CB9">
              <w:rPr>
                <w:rFonts w:ascii="Calibri" w:hAnsi="Calibri"/>
                <w:sz w:val="22"/>
                <w:szCs w:val="22"/>
              </w:rPr>
              <w:t xml:space="preserve">There has been a significant improvement in </w:t>
            </w:r>
            <w:r w:rsidR="00794E92">
              <w:rPr>
                <w:rFonts w:ascii="Calibri" w:hAnsi="Calibri"/>
                <w:sz w:val="22"/>
                <w:szCs w:val="22"/>
              </w:rPr>
              <w:t>the number of Carer</w:t>
            </w:r>
            <w:r w:rsidRPr="00B25CB9">
              <w:rPr>
                <w:rFonts w:ascii="Calibri" w:hAnsi="Calibri"/>
                <w:sz w:val="22"/>
                <w:szCs w:val="22"/>
              </w:rPr>
              <w:t xml:space="preserve"> assessments</w:t>
            </w:r>
            <w:r w:rsidR="00794E92">
              <w:rPr>
                <w:rFonts w:ascii="Calibri" w:hAnsi="Calibri"/>
                <w:sz w:val="22"/>
                <w:szCs w:val="22"/>
              </w:rPr>
              <w:t xml:space="preserve"> completed</w:t>
            </w:r>
            <w:r w:rsidRPr="00B25CB9">
              <w:rPr>
                <w:rFonts w:ascii="Calibri" w:hAnsi="Calibri"/>
                <w:sz w:val="22"/>
                <w:szCs w:val="22"/>
              </w:rPr>
              <w:t>.</w:t>
            </w:r>
          </w:p>
          <w:p w:rsidRPr="00B25CB9" w:rsidR="00011937" w:rsidP="002C4AC3" w:rsidRDefault="00011937">
            <w:pPr>
              <w:pStyle w:val="ListParagraph"/>
              <w:numPr>
                <w:ilvl w:val="0"/>
                <w:numId w:val="12"/>
              </w:numPr>
              <w:rPr>
                <w:rFonts w:ascii="Calibri" w:hAnsi="Calibri"/>
                <w:sz w:val="22"/>
                <w:szCs w:val="22"/>
              </w:rPr>
            </w:pPr>
            <w:r w:rsidRPr="00B25CB9">
              <w:rPr>
                <w:rFonts w:ascii="Calibri" w:hAnsi="Calibri"/>
                <w:sz w:val="22"/>
                <w:szCs w:val="22"/>
              </w:rPr>
              <w:t>The shift in focus for social care support to consider ‘what matters’ is achieving excellent feedback.</w:t>
            </w:r>
          </w:p>
          <w:p w:rsidRPr="00B25CB9" w:rsidR="00011937" w:rsidP="002C4AC3" w:rsidRDefault="00011937">
            <w:pPr>
              <w:pStyle w:val="ListParagraph"/>
              <w:numPr>
                <w:ilvl w:val="0"/>
                <w:numId w:val="12"/>
              </w:numPr>
              <w:rPr>
                <w:rFonts w:ascii="Calibri" w:hAnsi="Calibri"/>
                <w:sz w:val="22"/>
                <w:szCs w:val="22"/>
              </w:rPr>
            </w:pPr>
            <w:r w:rsidRPr="00B25CB9">
              <w:rPr>
                <w:rFonts w:ascii="Calibri" w:hAnsi="Calibri"/>
                <w:sz w:val="22"/>
                <w:szCs w:val="22"/>
              </w:rPr>
              <w:t>The intens</w:t>
            </w:r>
            <w:r w:rsidR="00B568B0">
              <w:rPr>
                <w:rFonts w:ascii="Calibri" w:hAnsi="Calibri"/>
                <w:sz w:val="22"/>
                <w:szCs w:val="22"/>
              </w:rPr>
              <w:t>ive</w:t>
            </w:r>
            <w:r w:rsidRPr="00B25CB9">
              <w:rPr>
                <w:rFonts w:ascii="Calibri" w:hAnsi="Calibri"/>
                <w:sz w:val="22"/>
                <w:szCs w:val="22"/>
              </w:rPr>
              <w:t xml:space="preserve"> swimming</w:t>
            </w:r>
            <w:r w:rsidR="00B568B0">
              <w:rPr>
                <w:rFonts w:ascii="Calibri" w:hAnsi="Calibri"/>
                <w:sz w:val="22"/>
                <w:szCs w:val="22"/>
              </w:rPr>
              <w:t xml:space="preserve"> lessons</w:t>
            </w:r>
            <w:r w:rsidRPr="00B25CB9">
              <w:rPr>
                <w:rFonts w:ascii="Calibri" w:hAnsi="Calibri"/>
                <w:sz w:val="22"/>
                <w:szCs w:val="22"/>
              </w:rPr>
              <w:t xml:space="preserve"> school pilot has had positive results.</w:t>
            </w:r>
          </w:p>
          <w:p w:rsidRPr="00B25CB9" w:rsidR="00011937" w:rsidP="002C4AC3" w:rsidRDefault="00011937">
            <w:pPr>
              <w:pStyle w:val="ListParagraph"/>
              <w:numPr>
                <w:ilvl w:val="0"/>
                <w:numId w:val="12"/>
              </w:numPr>
              <w:rPr>
                <w:rFonts w:ascii="Calibri" w:hAnsi="Calibri"/>
                <w:sz w:val="22"/>
                <w:szCs w:val="22"/>
              </w:rPr>
            </w:pPr>
            <w:r w:rsidRPr="00B25CB9">
              <w:rPr>
                <w:rFonts w:ascii="Calibri" w:hAnsi="Calibri"/>
                <w:sz w:val="22"/>
                <w:szCs w:val="22"/>
              </w:rPr>
              <w:t>The North Wales Obesity service is about to open and is based in Parc Eirias.</w:t>
            </w:r>
          </w:p>
          <w:p w:rsidRPr="00B25CB9" w:rsidR="00011937" w:rsidP="002C4AC3" w:rsidRDefault="00011937">
            <w:pPr>
              <w:pStyle w:val="ListParagraph"/>
              <w:numPr>
                <w:ilvl w:val="0"/>
                <w:numId w:val="12"/>
              </w:numPr>
              <w:rPr>
                <w:rFonts w:ascii="Calibri" w:hAnsi="Calibri"/>
                <w:sz w:val="22"/>
                <w:szCs w:val="22"/>
              </w:rPr>
            </w:pPr>
            <w:r w:rsidRPr="00B25CB9">
              <w:rPr>
                <w:rFonts w:ascii="Calibri" w:hAnsi="Calibri"/>
                <w:sz w:val="22"/>
                <w:szCs w:val="22"/>
              </w:rPr>
              <w:t>The food safety team came 9</w:t>
            </w:r>
            <w:r w:rsidRPr="00B25CB9">
              <w:rPr>
                <w:rFonts w:ascii="Calibri" w:hAnsi="Calibri"/>
                <w:sz w:val="22"/>
                <w:szCs w:val="22"/>
                <w:vertAlign w:val="superscript"/>
              </w:rPr>
              <w:t>th</w:t>
            </w:r>
            <w:r w:rsidRPr="00B25CB9">
              <w:rPr>
                <w:rFonts w:ascii="Calibri" w:hAnsi="Calibri"/>
                <w:sz w:val="22"/>
                <w:szCs w:val="22"/>
              </w:rPr>
              <w:t xml:space="preserve"> in the UK on a </w:t>
            </w:r>
            <w:r w:rsidR="00D06D4E">
              <w:rPr>
                <w:rFonts w:ascii="Calibri" w:hAnsi="Calibri"/>
                <w:sz w:val="22"/>
                <w:szCs w:val="22"/>
              </w:rPr>
              <w:t>‘</w:t>
            </w:r>
            <w:r w:rsidRPr="00B25CB9">
              <w:rPr>
                <w:rFonts w:ascii="Calibri" w:hAnsi="Calibri"/>
                <w:sz w:val="22"/>
                <w:szCs w:val="22"/>
              </w:rPr>
              <w:t>Which</w:t>
            </w:r>
            <w:r w:rsidR="00D06D4E">
              <w:rPr>
                <w:rFonts w:ascii="Calibri" w:hAnsi="Calibri"/>
                <w:sz w:val="22"/>
                <w:szCs w:val="22"/>
              </w:rPr>
              <w:t>’</w:t>
            </w:r>
            <w:r w:rsidRPr="00B25CB9">
              <w:rPr>
                <w:rFonts w:ascii="Calibri" w:hAnsi="Calibri"/>
                <w:sz w:val="22"/>
                <w:szCs w:val="22"/>
              </w:rPr>
              <w:t xml:space="preserve"> survey of planned interventions in failing premises.</w:t>
            </w:r>
          </w:p>
          <w:p w:rsidRPr="00011937" w:rsidR="0026792C" w:rsidP="00011937" w:rsidRDefault="0026792C">
            <w:pPr>
              <w:ind w:left="720"/>
              <w:rPr>
                <w:rFonts w:ascii="Calibri" w:hAnsi="Calibri"/>
              </w:rPr>
            </w:pPr>
          </w:p>
          <w:p w:rsidRPr="00B25CB9" w:rsidR="00011937" w:rsidP="001B5549" w:rsidRDefault="00011937">
            <w:pPr>
              <w:rPr>
                <w:rFonts w:ascii="Calibri" w:hAnsi="Calibri"/>
                <w:b/>
                <w:sz w:val="22"/>
                <w:szCs w:val="22"/>
              </w:rPr>
            </w:pPr>
            <w:r w:rsidRPr="00B25CB9">
              <w:rPr>
                <w:rFonts w:ascii="Calibri" w:hAnsi="Calibri"/>
                <w:b/>
                <w:sz w:val="22"/>
                <w:szCs w:val="22"/>
              </w:rPr>
              <w:t>Culture</w:t>
            </w:r>
          </w:p>
          <w:p w:rsidRPr="00B25CB9" w:rsidR="00011937" w:rsidP="00011937" w:rsidRDefault="00011937">
            <w:pPr>
              <w:rPr>
                <w:rFonts w:ascii="Calibri" w:hAnsi="Calibri"/>
                <w:sz w:val="22"/>
                <w:szCs w:val="22"/>
              </w:rPr>
            </w:pPr>
          </w:p>
          <w:p w:rsidRPr="00B25CB9" w:rsidR="000C5A68" w:rsidP="002C4AC3" w:rsidRDefault="00011937">
            <w:pPr>
              <w:pStyle w:val="ListParagraph"/>
              <w:numPr>
                <w:ilvl w:val="0"/>
                <w:numId w:val="11"/>
              </w:numPr>
              <w:rPr>
                <w:rFonts w:ascii="Calibri" w:hAnsi="Calibri"/>
                <w:sz w:val="22"/>
                <w:szCs w:val="22"/>
              </w:rPr>
            </w:pPr>
            <w:r w:rsidRPr="00B25CB9">
              <w:rPr>
                <w:rFonts w:ascii="Calibri" w:hAnsi="Calibri"/>
                <w:sz w:val="22"/>
                <w:szCs w:val="22"/>
              </w:rPr>
              <w:t xml:space="preserve">The </w:t>
            </w:r>
            <w:r w:rsidRPr="00B25CB9" w:rsidR="000C5A68">
              <w:rPr>
                <w:rFonts w:ascii="Calibri" w:hAnsi="Calibri"/>
                <w:sz w:val="22"/>
                <w:szCs w:val="22"/>
              </w:rPr>
              <w:t>Welsh Langua</w:t>
            </w:r>
            <w:r w:rsidRPr="00B25CB9" w:rsidR="0026792C">
              <w:rPr>
                <w:rFonts w:ascii="Calibri" w:hAnsi="Calibri"/>
                <w:sz w:val="22"/>
                <w:szCs w:val="22"/>
              </w:rPr>
              <w:t xml:space="preserve">ge Standards have been achieved and the </w:t>
            </w:r>
            <w:r w:rsidRPr="00B25CB9" w:rsidR="000C5A68">
              <w:rPr>
                <w:rFonts w:ascii="Calibri" w:hAnsi="Calibri"/>
                <w:sz w:val="22"/>
                <w:szCs w:val="22"/>
              </w:rPr>
              <w:t>Welsh Language in Education Strategy has been reviewed and updated</w:t>
            </w:r>
            <w:r w:rsidRPr="00B25CB9" w:rsidR="00A7020A">
              <w:rPr>
                <w:rFonts w:ascii="Calibri" w:hAnsi="Calibri"/>
                <w:sz w:val="22"/>
                <w:szCs w:val="22"/>
              </w:rPr>
              <w:t>.</w:t>
            </w:r>
          </w:p>
          <w:p w:rsidRPr="00B25CB9" w:rsidR="00011937" w:rsidP="002C4AC3" w:rsidRDefault="000C5A68">
            <w:pPr>
              <w:pStyle w:val="ListParagraph"/>
              <w:numPr>
                <w:ilvl w:val="0"/>
                <w:numId w:val="11"/>
              </w:numPr>
              <w:rPr>
                <w:rFonts w:ascii="Calibri" w:hAnsi="Calibri"/>
                <w:sz w:val="22"/>
                <w:szCs w:val="22"/>
              </w:rPr>
            </w:pPr>
            <w:r w:rsidRPr="00B25CB9">
              <w:rPr>
                <w:rFonts w:ascii="Calibri" w:hAnsi="Calibri"/>
                <w:sz w:val="22"/>
                <w:szCs w:val="22"/>
              </w:rPr>
              <w:t>Staff are taking up the offer</w:t>
            </w:r>
            <w:r w:rsidRPr="00B25CB9" w:rsidR="00011937">
              <w:rPr>
                <w:rFonts w:ascii="Calibri" w:hAnsi="Calibri"/>
                <w:sz w:val="22"/>
                <w:szCs w:val="22"/>
              </w:rPr>
              <w:t xml:space="preserve"> </w:t>
            </w:r>
            <w:r w:rsidR="00A56D0D">
              <w:rPr>
                <w:rFonts w:ascii="Calibri" w:hAnsi="Calibri"/>
                <w:sz w:val="22"/>
                <w:szCs w:val="22"/>
              </w:rPr>
              <w:t xml:space="preserve">of </w:t>
            </w:r>
            <w:r w:rsidRPr="00B25CB9" w:rsidR="00011937">
              <w:rPr>
                <w:rFonts w:ascii="Calibri" w:hAnsi="Calibri"/>
                <w:sz w:val="22"/>
                <w:szCs w:val="22"/>
              </w:rPr>
              <w:t xml:space="preserve">free </w:t>
            </w:r>
            <w:r w:rsidRPr="00B25CB9">
              <w:rPr>
                <w:rFonts w:ascii="Calibri" w:hAnsi="Calibri"/>
                <w:sz w:val="22"/>
                <w:szCs w:val="22"/>
              </w:rPr>
              <w:t xml:space="preserve">Welsh Government funded </w:t>
            </w:r>
            <w:r w:rsidRPr="00B25CB9" w:rsidR="00011937">
              <w:rPr>
                <w:rFonts w:ascii="Calibri" w:hAnsi="Calibri"/>
                <w:sz w:val="22"/>
                <w:szCs w:val="22"/>
              </w:rPr>
              <w:t>training on workplace Welsh</w:t>
            </w:r>
            <w:r w:rsidRPr="00B25CB9" w:rsidR="00A7020A">
              <w:rPr>
                <w:rFonts w:ascii="Calibri" w:hAnsi="Calibri"/>
                <w:sz w:val="22"/>
                <w:szCs w:val="22"/>
              </w:rPr>
              <w:t>.</w:t>
            </w:r>
          </w:p>
          <w:p w:rsidRPr="00B25CB9" w:rsidR="000C5A68" w:rsidP="002C4AC3" w:rsidRDefault="000C5A68">
            <w:pPr>
              <w:pStyle w:val="ListParagraph"/>
              <w:numPr>
                <w:ilvl w:val="0"/>
                <w:numId w:val="11"/>
              </w:numPr>
              <w:rPr>
                <w:rFonts w:ascii="Calibri" w:hAnsi="Calibri"/>
                <w:sz w:val="22"/>
                <w:szCs w:val="22"/>
              </w:rPr>
            </w:pPr>
            <w:r w:rsidRPr="00B25CB9">
              <w:rPr>
                <w:rFonts w:ascii="Calibri" w:hAnsi="Calibri"/>
                <w:sz w:val="22"/>
                <w:szCs w:val="22"/>
              </w:rPr>
              <w:t xml:space="preserve">Social Services are working to support residential homes where there are not many Welsh speaking staff.  </w:t>
            </w:r>
          </w:p>
          <w:p w:rsidRPr="00B25CB9" w:rsidR="000C5A68" w:rsidP="002C4AC3" w:rsidRDefault="000C5A68">
            <w:pPr>
              <w:pStyle w:val="ListParagraph"/>
              <w:numPr>
                <w:ilvl w:val="0"/>
                <w:numId w:val="11"/>
              </w:numPr>
              <w:rPr>
                <w:rFonts w:ascii="Calibri" w:hAnsi="Calibri"/>
                <w:sz w:val="22"/>
                <w:szCs w:val="22"/>
              </w:rPr>
            </w:pPr>
            <w:r w:rsidRPr="00B25CB9">
              <w:rPr>
                <w:rFonts w:ascii="Calibri" w:hAnsi="Calibri"/>
                <w:sz w:val="22"/>
                <w:szCs w:val="22"/>
              </w:rPr>
              <w:t xml:space="preserve">The Tri Partnership Agreement with Bangor University MA Programme has been revalidated. The 2018 students undertaking placements within local authorities will be bilingual and it is anticipated, upon qualifying, they will be recruited by partners and so increase the number of </w:t>
            </w:r>
            <w:r w:rsidR="00A56D0D">
              <w:rPr>
                <w:rFonts w:ascii="Calibri" w:hAnsi="Calibri"/>
                <w:sz w:val="22"/>
                <w:szCs w:val="22"/>
              </w:rPr>
              <w:t>W</w:t>
            </w:r>
            <w:r w:rsidRPr="00B25CB9">
              <w:rPr>
                <w:rFonts w:ascii="Calibri" w:hAnsi="Calibri"/>
                <w:sz w:val="22"/>
                <w:szCs w:val="22"/>
              </w:rPr>
              <w:t>elsh speaking social workers within the workforce.</w:t>
            </w:r>
          </w:p>
          <w:p w:rsidRPr="00B25CB9" w:rsidR="00011937" w:rsidP="002C4AC3" w:rsidRDefault="000C5A68">
            <w:pPr>
              <w:pStyle w:val="ListParagraph"/>
              <w:numPr>
                <w:ilvl w:val="0"/>
                <w:numId w:val="11"/>
              </w:numPr>
              <w:rPr>
                <w:rFonts w:ascii="Calibri" w:hAnsi="Calibri"/>
                <w:sz w:val="22"/>
                <w:szCs w:val="22"/>
              </w:rPr>
            </w:pPr>
            <w:r w:rsidRPr="00B25CB9">
              <w:rPr>
                <w:rFonts w:ascii="Calibri" w:hAnsi="Calibri"/>
                <w:sz w:val="22"/>
                <w:szCs w:val="22"/>
              </w:rPr>
              <w:t xml:space="preserve">The </w:t>
            </w:r>
            <w:r w:rsidRPr="00B25CB9" w:rsidR="00011937">
              <w:rPr>
                <w:rFonts w:ascii="Calibri" w:hAnsi="Calibri"/>
                <w:sz w:val="22"/>
                <w:szCs w:val="22"/>
              </w:rPr>
              <w:t>Comm</w:t>
            </w:r>
            <w:r w:rsidRPr="00B25CB9">
              <w:rPr>
                <w:rFonts w:ascii="Calibri" w:hAnsi="Calibri"/>
                <w:sz w:val="22"/>
                <w:szCs w:val="22"/>
              </w:rPr>
              <w:t xml:space="preserve">unication team </w:t>
            </w:r>
            <w:r w:rsidRPr="00B25CB9" w:rsidR="00011937">
              <w:rPr>
                <w:rFonts w:ascii="Calibri" w:hAnsi="Calibri"/>
                <w:sz w:val="22"/>
                <w:szCs w:val="22"/>
              </w:rPr>
              <w:t>has been restructured to improve communication capacity</w:t>
            </w:r>
            <w:r w:rsidRPr="00B25CB9" w:rsidR="00A7020A">
              <w:rPr>
                <w:rFonts w:ascii="Calibri" w:hAnsi="Calibri"/>
                <w:sz w:val="22"/>
                <w:szCs w:val="22"/>
              </w:rPr>
              <w:t>.</w:t>
            </w:r>
          </w:p>
          <w:p w:rsidRPr="00B25CB9" w:rsidR="00011937" w:rsidP="002C4AC3" w:rsidRDefault="00011937">
            <w:pPr>
              <w:pStyle w:val="ListParagraph"/>
              <w:numPr>
                <w:ilvl w:val="0"/>
                <w:numId w:val="11"/>
              </w:numPr>
              <w:rPr>
                <w:rFonts w:ascii="Calibri" w:hAnsi="Calibri"/>
                <w:sz w:val="22"/>
                <w:szCs w:val="22"/>
              </w:rPr>
            </w:pPr>
            <w:r w:rsidRPr="00B25CB9">
              <w:rPr>
                <w:rFonts w:ascii="Calibri" w:hAnsi="Calibri"/>
                <w:sz w:val="22"/>
                <w:szCs w:val="22"/>
              </w:rPr>
              <w:t>Teams are looking a</w:t>
            </w:r>
            <w:r w:rsidRPr="00B25CB9" w:rsidR="000C5A68">
              <w:rPr>
                <w:rFonts w:ascii="Calibri" w:hAnsi="Calibri"/>
                <w:sz w:val="22"/>
                <w:szCs w:val="22"/>
              </w:rPr>
              <w:t>t</w:t>
            </w:r>
            <w:r w:rsidRPr="00B25CB9">
              <w:rPr>
                <w:rFonts w:ascii="Calibri" w:hAnsi="Calibri"/>
                <w:sz w:val="22"/>
                <w:szCs w:val="22"/>
              </w:rPr>
              <w:t xml:space="preserve"> ways to support/ get involved in the Eisteddfod 2019</w:t>
            </w:r>
            <w:r w:rsidR="009832A5">
              <w:rPr>
                <w:rFonts w:ascii="Calibri" w:hAnsi="Calibri"/>
                <w:sz w:val="22"/>
                <w:szCs w:val="22"/>
              </w:rPr>
              <w:t xml:space="preserve"> which will be hosted in Llanrwst</w:t>
            </w:r>
            <w:r w:rsidRPr="00B25CB9" w:rsidR="00A7020A">
              <w:rPr>
                <w:rFonts w:ascii="Calibri" w:hAnsi="Calibri"/>
                <w:sz w:val="22"/>
                <w:szCs w:val="22"/>
              </w:rPr>
              <w:t>.</w:t>
            </w:r>
          </w:p>
          <w:p w:rsidRPr="00B25CB9" w:rsidR="00011937" w:rsidP="002C4AC3" w:rsidRDefault="00011937">
            <w:pPr>
              <w:pStyle w:val="ListParagraph"/>
              <w:numPr>
                <w:ilvl w:val="0"/>
                <w:numId w:val="11"/>
              </w:numPr>
              <w:rPr>
                <w:rFonts w:ascii="Calibri" w:hAnsi="Calibri"/>
                <w:sz w:val="22"/>
                <w:szCs w:val="22"/>
              </w:rPr>
            </w:pPr>
            <w:r w:rsidRPr="00B25CB9">
              <w:rPr>
                <w:rFonts w:ascii="Calibri" w:hAnsi="Calibri"/>
                <w:sz w:val="22"/>
                <w:szCs w:val="22"/>
              </w:rPr>
              <w:t>Venue Cymru has been helping schools with orchestra provision and through the Conwy Arts Trust</w:t>
            </w:r>
            <w:r w:rsidR="009832A5">
              <w:rPr>
                <w:rFonts w:ascii="Calibri" w:hAnsi="Calibri"/>
                <w:sz w:val="22"/>
                <w:szCs w:val="22"/>
              </w:rPr>
              <w:t>,</w:t>
            </w:r>
            <w:r w:rsidRPr="00B25CB9">
              <w:rPr>
                <w:rFonts w:ascii="Calibri" w:hAnsi="Calibri"/>
                <w:sz w:val="22"/>
                <w:szCs w:val="22"/>
              </w:rPr>
              <w:t xml:space="preserve"> a wind ensemble has been set up.</w:t>
            </w:r>
          </w:p>
          <w:p w:rsidRPr="00B25CB9" w:rsidR="00011937" w:rsidP="002C4AC3" w:rsidRDefault="00011937">
            <w:pPr>
              <w:pStyle w:val="ListParagraph"/>
              <w:numPr>
                <w:ilvl w:val="0"/>
                <w:numId w:val="11"/>
              </w:numPr>
              <w:rPr>
                <w:rFonts w:ascii="Calibri" w:hAnsi="Calibri"/>
                <w:sz w:val="22"/>
                <w:szCs w:val="22"/>
              </w:rPr>
            </w:pPr>
            <w:r w:rsidRPr="00B25CB9">
              <w:rPr>
                <w:rFonts w:ascii="Calibri" w:hAnsi="Calibri"/>
                <w:sz w:val="22"/>
                <w:szCs w:val="22"/>
              </w:rPr>
              <w:t>There has been an excellent response to the Dementia friendly screenings in Theatre Colwyn and capital works to improve the theatre have been completed.</w:t>
            </w:r>
          </w:p>
          <w:p w:rsidRPr="00B25CB9" w:rsidR="00011937" w:rsidP="002C4AC3" w:rsidRDefault="00A56D0D">
            <w:pPr>
              <w:pStyle w:val="ListParagraph"/>
              <w:numPr>
                <w:ilvl w:val="0"/>
                <w:numId w:val="11"/>
              </w:numPr>
              <w:rPr>
                <w:rFonts w:ascii="Calibri" w:hAnsi="Calibri"/>
                <w:sz w:val="22"/>
                <w:szCs w:val="22"/>
              </w:rPr>
            </w:pPr>
            <w:r>
              <w:rPr>
                <w:rFonts w:ascii="Calibri" w:hAnsi="Calibri"/>
                <w:sz w:val="22"/>
                <w:szCs w:val="22"/>
              </w:rPr>
              <w:t xml:space="preserve">With support from Conwy County Borough Council, </w:t>
            </w:r>
            <w:r w:rsidRPr="00B25CB9" w:rsidR="00011937">
              <w:rPr>
                <w:rFonts w:ascii="Calibri" w:hAnsi="Calibri"/>
                <w:sz w:val="22"/>
                <w:szCs w:val="22"/>
              </w:rPr>
              <w:t>H</w:t>
            </w:r>
            <w:r w:rsidRPr="00B25CB9" w:rsidR="00A7020A">
              <w:rPr>
                <w:rFonts w:ascii="Calibri" w:hAnsi="Calibri"/>
                <w:sz w:val="22"/>
                <w:szCs w:val="22"/>
              </w:rPr>
              <w:t xml:space="preserve">eritage </w:t>
            </w:r>
            <w:r w:rsidRPr="00B25CB9" w:rsidR="00011937">
              <w:rPr>
                <w:rFonts w:ascii="Calibri" w:hAnsi="Calibri"/>
                <w:sz w:val="22"/>
                <w:szCs w:val="22"/>
              </w:rPr>
              <w:t>L</w:t>
            </w:r>
            <w:r w:rsidRPr="00B25CB9" w:rsidR="00A7020A">
              <w:rPr>
                <w:rFonts w:ascii="Calibri" w:hAnsi="Calibri"/>
                <w:sz w:val="22"/>
                <w:szCs w:val="22"/>
              </w:rPr>
              <w:t>ottery Funding</w:t>
            </w:r>
            <w:r w:rsidRPr="00B25CB9" w:rsidR="00011937">
              <w:rPr>
                <w:rFonts w:ascii="Calibri" w:hAnsi="Calibri"/>
                <w:sz w:val="22"/>
                <w:szCs w:val="22"/>
              </w:rPr>
              <w:t xml:space="preserve"> of over £1.1million has been secured for Llandudno and Penmaenmawr museums.</w:t>
            </w:r>
          </w:p>
          <w:p w:rsidRPr="00B25CB9" w:rsidR="00011937" w:rsidP="002C4AC3" w:rsidRDefault="00A56D0D">
            <w:pPr>
              <w:pStyle w:val="ListParagraph"/>
              <w:numPr>
                <w:ilvl w:val="0"/>
                <w:numId w:val="11"/>
              </w:numPr>
              <w:rPr>
                <w:rFonts w:ascii="Calibri" w:hAnsi="Calibri"/>
                <w:sz w:val="22"/>
                <w:szCs w:val="22"/>
              </w:rPr>
            </w:pPr>
            <w:r>
              <w:rPr>
                <w:rFonts w:ascii="Calibri" w:hAnsi="Calibri"/>
                <w:sz w:val="22"/>
                <w:szCs w:val="22"/>
              </w:rPr>
              <w:t>The Culture C</w:t>
            </w:r>
            <w:r w:rsidRPr="00B25CB9" w:rsidR="00011937">
              <w:rPr>
                <w:rFonts w:ascii="Calibri" w:hAnsi="Calibri"/>
                <w:sz w:val="22"/>
                <w:szCs w:val="22"/>
              </w:rPr>
              <w:t>entre</w:t>
            </w:r>
            <w:r>
              <w:rPr>
                <w:rFonts w:ascii="Calibri" w:hAnsi="Calibri"/>
                <w:sz w:val="22"/>
                <w:szCs w:val="22"/>
              </w:rPr>
              <w:t xml:space="preserve"> in Conwy town</w:t>
            </w:r>
            <w:r w:rsidRPr="00B25CB9" w:rsidR="00011937">
              <w:rPr>
                <w:rFonts w:ascii="Calibri" w:hAnsi="Calibri"/>
                <w:sz w:val="22"/>
                <w:szCs w:val="22"/>
              </w:rPr>
              <w:t xml:space="preserve"> is on track to open in Autumn 2019.</w:t>
            </w:r>
          </w:p>
          <w:p w:rsidRPr="00011937" w:rsidR="00011937" w:rsidP="00011937" w:rsidRDefault="00011937">
            <w:pPr>
              <w:rPr>
                <w:rFonts w:ascii="Calibri" w:hAnsi="Calibri"/>
                <w:sz w:val="22"/>
                <w:szCs w:val="22"/>
              </w:rPr>
            </w:pPr>
          </w:p>
          <w:p w:rsidRPr="00AA216C" w:rsidR="00011937" w:rsidP="001B5549" w:rsidRDefault="00011937">
            <w:pPr>
              <w:pStyle w:val="ListParagraph"/>
              <w:ind w:left="0"/>
              <w:rPr>
                <w:rFonts w:ascii="Calibri" w:hAnsi="Calibri"/>
                <w:b/>
                <w:sz w:val="22"/>
                <w:szCs w:val="22"/>
              </w:rPr>
            </w:pPr>
            <w:r w:rsidRPr="00AA216C">
              <w:rPr>
                <w:rFonts w:ascii="Calibri" w:hAnsi="Calibri"/>
                <w:b/>
                <w:sz w:val="22"/>
                <w:szCs w:val="22"/>
              </w:rPr>
              <w:t>Economic</w:t>
            </w:r>
          </w:p>
          <w:p w:rsidRPr="00AA216C" w:rsidR="00011937" w:rsidP="00011937" w:rsidRDefault="00011937">
            <w:pPr>
              <w:pStyle w:val="ListParagraph"/>
              <w:rPr>
                <w:rFonts w:ascii="Calibri" w:hAnsi="Calibri"/>
                <w:sz w:val="22"/>
                <w:szCs w:val="22"/>
              </w:rPr>
            </w:pPr>
          </w:p>
          <w:p w:rsidR="00A7020A" w:rsidP="002C4AC3" w:rsidRDefault="00A7020A">
            <w:pPr>
              <w:pStyle w:val="ListParagraph"/>
              <w:numPr>
                <w:ilvl w:val="0"/>
                <w:numId w:val="8"/>
              </w:numPr>
              <w:rPr>
                <w:rFonts w:ascii="Calibri" w:hAnsi="Calibri"/>
                <w:sz w:val="22"/>
                <w:szCs w:val="22"/>
              </w:rPr>
            </w:pPr>
            <w:r w:rsidRPr="00AA216C">
              <w:rPr>
                <w:rFonts w:ascii="Calibri" w:hAnsi="Calibri"/>
                <w:sz w:val="22"/>
                <w:szCs w:val="22"/>
              </w:rPr>
              <w:t xml:space="preserve">The </w:t>
            </w:r>
            <w:r w:rsidR="005B13AF">
              <w:rPr>
                <w:rFonts w:ascii="Calibri" w:hAnsi="Calibri"/>
                <w:sz w:val="22"/>
                <w:szCs w:val="22"/>
              </w:rPr>
              <w:t xml:space="preserve">regional </w:t>
            </w:r>
            <w:r w:rsidRPr="00AA216C">
              <w:rPr>
                <w:rFonts w:ascii="Calibri" w:hAnsi="Calibri"/>
                <w:sz w:val="22"/>
                <w:szCs w:val="22"/>
              </w:rPr>
              <w:t>growth bid is progressing and is hoped that this can be broadened to include adventure tourism.</w:t>
            </w:r>
          </w:p>
          <w:p w:rsidRPr="009832A5" w:rsidR="005B13AF" w:rsidP="002C4AC3" w:rsidRDefault="009832A5">
            <w:pPr>
              <w:pStyle w:val="ListParagraph"/>
              <w:numPr>
                <w:ilvl w:val="0"/>
                <w:numId w:val="8"/>
              </w:numPr>
              <w:rPr>
                <w:rFonts w:ascii="Calibri" w:hAnsi="Calibri"/>
                <w:sz w:val="22"/>
                <w:szCs w:val="22"/>
              </w:rPr>
            </w:pPr>
            <w:r w:rsidRPr="009832A5">
              <w:rPr>
                <w:rFonts w:ascii="Calibri" w:hAnsi="Calibri"/>
                <w:sz w:val="22"/>
                <w:szCs w:val="22"/>
              </w:rPr>
              <w:t>The</w:t>
            </w:r>
            <w:r w:rsidRPr="009832A5" w:rsidR="005B13AF">
              <w:rPr>
                <w:rFonts w:ascii="Calibri" w:hAnsi="Calibri"/>
                <w:sz w:val="22"/>
                <w:szCs w:val="22"/>
              </w:rPr>
              <w:t xml:space="preserve"> </w:t>
            </w:r>
            <w:hyperlink w:history="1" r:id="rId18">
              <w:r w:rsidRPr="009832A5">
                <w:rPr>
                  <w:rStyle w:val="Hyperlink"/>
                  <w:rFonts w:ascii="Calibri" w:hAnsi="Calibri"/>
                  <w:sz w:val="22"/>
                  <w:szCs w:val="22"/>
                </w:rPr>
                <w:t>Conwy Economic Growth Strategy 2017-2027</w:t>
              </w:r>
            </w:hyperlink>
            <w:r w:rsidRPr="009832A5">
              <w:rPr>
                <w:rFonts w:ascii="Calibri" w:hAnsi="Calibri"/>
                <w:sz w:val="22"/>
                <w:szCs w:val="22"/>
              </w:rPr>
              <w:t xml:space="preserve"> </w:t>
            </w:r>
            <w:r w:rsidRPr="009832A5" w:rsidR="005B13AF">
              <w:rPr>
                <w:rFonts w:ascii="Calibri" w:hAnsi="Calibri"/>
                <w:sz w:val="22"/>
                <w:szCs w:val="22"/>
              </w:rPr>
              <w:t>has been approved.</w:t>
            </w:r>
          </w:p>
          <w:p w:rsidRPr="00A7020A" w:rsidR="005A48C2" w:rsidP="002C4AC3" w:rsidRDefault="005A48C2">
            <w:pPr>
              <w:pStyle w:val="ListParagraph"/>
              <w:numPr>
                <w:ilvl w:val="0"/>
                <w:numId w:val="8"/>
              </w:numPr>
              <w:rPr>
                <w:rFonts w:ascii="Calibri" w:hAnsi="Calibri"/>
                <w:sz w:val="22"/>
                <w:szCs w:val="22"/>
              </w:rPr>
            </w:pPr>
            <w:r w:rsidRPr="00A7020A">
              <w:rPr>
                <w:rFonts w:ascii="Calibri" w:hAnsi="Calibri"/>
                <w:sz w:val="22"/>
                <w:szCs w:val="22"/>
              </w:rPr>
              <w:t>The re</w:t>
            </w:r>
            <w:r>
              <w:rPr>
                <w:rFonts w:ascii="Calibri" w:hAnsi="Calibri"/>
                <w:sz w:val="22"/>
                <w:szCs w:val="22"/>
              </w:rPr>
              <w:t>develop</w:t>
            </w:r>
            <w:r w:rsidRPr="00A7020A">
              <w:rPr>
                <w:rFonts w:ascii="Calibri" w:hAnsi="Calibri"/>
                <w:sz w:val="22"/>
                <w:szCs w:val="22"/>
              </w:rPr>
              <w:t>ment of Venue Cymru will start in 2018</w:t>
            </w:r>
            <w:r>
              <w:rPr>
                <w:rFonts w:ascii="Calibri" w:hAnsi="Calibri"/>
                <w:sz w:val="22"/>
                <w:szCs w:val="22"/>
              </w:rPr>
              <w:t>.</w:t>
            </w:r>
          </w:p>
          <w:p w:rsidRPr="00B25CB9" w:rsidR="00011937" w:rsidP="002C4AC3" w:rsidRDefault="00A7020A">
            <w:pPr>
              <w:pStyle w:val="ListParagraph"/>
              <w:numPr>
                <w:ilvl w:val="0"/>
                <w:numId w:val="8"/>
              </w:numPr>
              <w:rPr>
                <w:rFonts w:ascii="Calibri" w:hAnsi="Calibri"/>
                <w:sz w:val="22"/>
                <w:szCs w:val="22"/>
              </w:rPr>
            </w:pPr>
            <w:r w:rsidRPr="00B25CB9">
              <w:rPr>
                <w:rFonts w:ascii="Calibri" w:hAnsi="Calibri"/>
                <w:sz w:val="22"/>
                <w:szCs w:val="22"/>
              </w:rPr>
              <w:t>The Council target for the number of a</w:t>
            </w:r>
            <w:r w:rsidRPr="00B25CB9" w:rsidR="00011937">
              <w:rPr>
                <w:rFonts w:ascii="Calibri" w:hAnsi="Calibri"/>
                <w:sz w:val="22"/>
                <w:szCs w:val="22"/>
              </w:rPr>
              <w:t>pprenticeships</w:t>
            </w:r>
            <w:r w:rsidRPr="00B25CB9">
              <w:rPr>
                <w:rFonts w:ascii="Calibri" w:hAnsi="Calibri"/>
                <w:sz w:val="22"/>
                <w:szCs w:val="22"/>
              </w:rPr>
              <w:t xml:space="preserve"> has been</w:t>
            </w:r>
            <w:r w:rsidRPr="00B25CB9" w:rsidR="00011937">
              <w:rPr>
                <w:rFonts w:ascii="Calibri" w:hAnsi="Calibri"/>
                <w:sz w:val="22"/>
                <w:szCs w:val="22"/>
              </w:rPr>
              <w:t xml:space="preserve"> achieved</w:t>
            </w:r>
            <w:r w:rsidRPr="00B25CB9">
              <w:rPr>
                <w:rFonts w:ascii="Calibri" w:hAnsi="Calibri"/>
                <w:sz w:val="22"/>
                <w:szCs w:val="22"/>
              </w:rPr>
              <w:t xml:space="preserve"> and many have gone on to gain permanent employment on complete of the scheme.</w:t>
            </w:r>
          </w:p>
          <w:p w:rsidRPr="00B25CB9" w:rsidR="00DA595E" w:rsidP="002C4AC3" w:rsidRDefault="00A7020A">
            <w:pPr>
              <w:pStyle w:val="ListParagraph"/>
              <w:numPr>
                <w:ilvl w:val="0"/>
                <w:numId w:val="8"/>
              </w:numPr>
              <w:rPr>
                <w:rFonts w:ascii="Calibri" w:hAnsi="Calibri"/>
                <w:sz w:val="22"/>
                <w:szCs w:val="22"/>
              </w:rPr>
            </w:pPr>
            <w:r w:rsidRPr="00B25CB9">
              <w:rPr>
                <w:rFonts w:ascii="Calibri" w:hAnsi="Calibri"/>
                <w:sz w:val="22"/>
                <w:szCs w:val="22"/>
              </w:rPr>
              <w:t xml:space="preserve">The Environment Roads and Facilities Service </w:t>
            </w:r>
            <w:r w:rsidRPr="00B25CB9" w:rsidR="00DA595E">
              <w:rPr>
                <w:rFonts w:ascii="Calibri" w:hAnsi="Calibri"/>
                <w:sz w:val="22"/>
                <w:szCs w:val="22"/>
              </w:rPr>
              <w:t xml:space="preserve">have been shortlisted for the Constructing Excellence in Wales 2018 for commitment to employee training (relating to the career grade apprenticeship scheme they have developed). </w:t>
            </w:r>
          </w:p>
          <w:p w:rsidRPr="00AA216C" w:rsidR="00A7020A" w:rsidP="002C4AC3" w:rsidRDefault="00A7020A">
            <w:pPr>
              <w:pStyle w:val="ListParagraph"/>
              <w:numPr>
                <w:ilvl w:val="0"/>
                <w:numId w:val="8"/>
              </w:numPr>
              <w:rPr>
                <w:rFonts w:ascii="Calibri" w:hAnsi="Calibri"/>
                <w:sz w:val="22"/>
                <w:szCs w:val="22"/>
              </w:rPr>
            </w:pPr>
            <w:r w:rsidRPr="00AA216C">
              <w:rPr>
                <w:rFonts w:ascii="Calibri" w:hAnsi="Calibri"/>
                <w:sz w:val="22"/>
                <w:szCs w:val="22"/>
              </w:rPr>
              <w:t>The use of volunteers to support events has gone well, and has resulted in a number of volunteers going on to gain employment.</w:t>
            </w:r>
          </w:p>
          <w:p w:rsidRPr="00B25CB9" w:rsidR="00011937" w:rsidP="002C4AC3" w:rsidRDefault="00011937">
            <w:pPr>
              <w:pStyle w:val="ListParagraph"/>
              <w:numPr>
                <w:ilvl w:val="0"/>
                <w:numId w:val="8"/>
              </w:numPr>
              <w:rPr>
                <w:rFonts w:ascii="Calibri" w:hAnsi="Calibri"/>
                <w:sz w:val="22"/>
                <w:szCs w:val="22"/>
              </w:rPr>
            </w:pPr>
            <w:r w:rsidRPr="00B25CB9">
              <w:rPr>
                <w:rFonts w:ascii="Calibri" w:hAnsi="Calibri"/>
                <w:sz w:val="22"/>
                <w:szCs w:val="22"/>
              </w:rPr>
              <w:t>£3.5 million has been gained for citizens through welfare benefits</w:t>
            </w:r>
            <w:r w:rsidR="009832A5">
              <w:rPr>
                <w:rFonts w:ascii="Calibri" w:hAnsi="Calibri"/>
                <w:sz w:val="22"/>
                <w:szCs w:val="22"/>
              </w:rPr>
              <w:t>.</w:t>
            </w:r>
          </w:p>
          <w:p w:rsidRPr="00B25CB9" w:rsidR="00011937" w:rsidP="002C4AC3" w:rsidRDefault="00011937">
            <w:pPr>
              <w:pStyle w:val="ListParagraph"/>
              <w:numPr>
                <w:ilvl w:val="0"/>
                <w:numId w:val="8"/>
              </w:numPr>
              <w:rPr>
                <w:rFonts w:ascii="Calibri" w:hAnsi="Calibri"/>
                <w:sz w:val="22"/>
                <w:szCs w:val="22"/>
              </w:rPr>
            </w:pPr>
            <w:r w:rsidRPr="00B25CB9">
              <w:rPr>
                <w:rFonts w:ascii="Calibri" w:hAnsi="Calibri"/>
                <w:sz w:val="22"/>
                <w:szCs w:val="22"/>
              </w:rPr>
              <w:t xml:space="preserve">594 businesses have been supported to gain High </w:t>
            </w:r>
            <w:r w:rsidR="009832A5">
              <w:rPr>
                <w:rFonts w:ascii="Calibri" w:hAnsi="Calibri"/>
                <w:sz w:val="22"/>
                <w:szCs w:val="22"/>
              </w:rPr>
              <w:t>S</w:t>
            </w:r>
            <w:r w:rsidRPr="00B25CB9">
              <w:rPr>
                <w:rFonts w:ascii="Calibri" w:hAnsi="Calibri"/>
                <w:sz w:val="22"/>
                <w:szCs w:val="22"/>
              </w:rPr>
              <w:t>treet rate relief.</w:t>
            </w:r>
          </w:p>
          <w:p w:rsidRPr="00AA216C" w:rsidR="00A7020A" w:rsidP="002C4AC3" w:rsidRDefault="00A7020A">
            <w:pPr>
              <w:pStyle w:val="ListParagraph"/>
              <w:numPr>
                <w:ilvl w:val="0"/>
                <w:numId w:val="8"/>
              </w:numPr>
              <w:rPr>
                <w:rFonts w:ascii="Calibri" w:hAnsi="Calibri"/>
                <w:sz w:val="22"/>
                <w:szCs w:val="22"/>
              </w:rPr>
            </w:pPr>
            <w:r w:rsidRPr="00AA216C">
              <w:rPr>
                <w:rFonts w:ascii="Calibri" w:hAnsi="Calibri"/>
                <w:sz w:val="22"/>
                <w:szCs w:val="22"/>
              </w:rPr>
              <w:t>£94,000 worth of grants were allocated to businesses in 2017/18.</w:t>
            </w:r>
          </w:p>
          <w:p w:rsidRPr="00AA216C" w:rsidR="00A7020A" w:rsidP="002C4AC3" w:rsidRDefault="00A7020A">
            <w:pPr>
              <w:pStyle w:val="ListParagraph"/>
              <w:numPr>
                <w:ilvl w:val="0"/>
                <w:numId w:val="8"/>
              </w:numPr>
              <w:rPr>
                <w:rFonts w:ascii="Calibri" w:hAnsi="Calibri"/>
                <w:sz w:val="22"/>
                <w:szCs w:val="22"/>
              </w:rPr>
            </w:pPr>
            <w:r w:rsidRPr="00AA216C">
              <w:rPr>
                <w:rFonts w:ascii="Calibri" w:hAnsi="Calibri"/>
                <w:sz w:val="22"/>
                <w:szCs w:val="22"/>
              </w:rPr>
              <w:t xml:space="preserve">The Skills Board has been revised and </w:t>
            </w:r>
            <w:r w:rsidR="009832A5">
              <w:rPr>
                <w:rFonts w:ascii="Calibri" w:hAnsi="Calibri"/>
                <w:sz w:val="22"/>
                <w:szCs w:val="22"/>
              </w:rPr>
              <w:t>‘Communities for Work P</w:t>
            </w:r>
            <w:r w:rsidRPr="00AA216C">
              <w:rPr>
                <w:rFonts w:ascii="Calibri" w:hAnsi="Calibri"/>
                <w:sz w:val="22"/>
                <w:szCs w:val="22"/>
              </w:rPr>
              <w:t>lus</w:t>
            </w:r>
            <w:r w:rsidR="009832A5">
              <w:rPr>
                <w:rFonts w:ascii="Calibri" w:hAnsi="Calibri"/>
                <w:sz w:val="22"/>
                <w:szCs w:val="22"/>
              </w:rPr>
              <w:t>’</w:t>
            </w:r>
            <w:r w:rsidRPr="00AA216C">
              <w:rPr>
                <w:rFonts w:ascii="Calibri" w:hAnsi="Calibri"/>
                <w:sz w:val="22"/>
                <w:szCs w:val="22"/>
              </w:rPr>
              <w:t xml:space="preserve"> starts in September.</w:t>
            </w:r>
          </w:p>
          <w:p w:rsidRPr="00D06D4E" w:rsidR="00D06D4E" w:rsidP="002C4AC3" w:rsidRDefault="00D06D4E">
            <w:pPr>
              <w:pStyle w:val="ListParagraph"/>
              <w:numPr>
                <w:ilvl w:val="0"/>
                <w:numId w:val="8"/>
              </w:numPr>
              <w:rPr>
                <w:rFonts w:ascii="Calibri" w:hAnsi="Calibri"/>
                <w:sz w:val="22"/>
                <w:szCs w:val="22"/>
              </w:rPr>
            </w:pPr>
            <w:r w:rsidRPr="00D06D4E">
              <w:rPr>
                <w:rFonts w:ascii="Calibri" w:hAnsi="Calibri"/>
                <w:sz w:val="22"/>
                <w:szCs w:val="22"/>
              </w:rPr>
              <w:t xml:space="preserve">It has been another year of successful events.  </w:t>
            </w:r>
            <w:r w:rsidRPr="00D06D4E" w:rsidR="00011937">
              <w:rPr>
                <w:rFonts w:ascii="Calibri" w:hAnsi="Calibri"/>
                <w:sz w:val="22"/>
                <w:szCs w:val="22"/>
              </w:rPr>
              <w:t>The authority hosted the Armed Forces Day.  This was the biggest event the authority has ever undertaken, resulting in significant visitor numbers, positive feedback and extensive media coverage.</w:t>
            </w:r>
            <w:r w:rsidRPr="00D06D4E">
              <w:rPr>
                <w:rFonts w:ascii="Calibri" w:hAnsi="Calibri"/>
                <w:sz w:val="22"/>
                <w:szCs w:val="22"/>
              </w:rPr>
              <w:t xml:space="preserve"> Other events included</w:t>
            </w:r>
            <w:r>
              <w:rPr>
                <w:rFonts w:ascii="Calibri" w:hAnsi="Calibri"/>
                <w:sz w:val="22"/>
                <w:szCs w:val="22"/>
              </w:rPr>
              <w:t xml:space="preserve"> </w:t>
            </w:r>
            <w:r w:rsidRPr="00D06D4E">
              <w:rPr>
                <w:rFonts w:ascii="Calibri" w:hAnsi="Calibri"/>
                <w:sz w:val="22"/>
                <w:szCs w:val="22"/>
              </w:rPr>
              <w:t>sporting events, the choral festival (which is pulling in interest from across the world), and the GB Rally.  Next year the GB Rally will be going through the streets of Llandudno.</w:t>
            </w:r>
          </w:p>
          <w:p w:rsidRPr="008E6A98" w:rsidR="00011937" w:rsidP="002C4AC3" w:rsidRDefault="00011937">
            <w:pPr>
              <w:pStyle w:val="ListParagraph"/>
              <w:numPr>
                <w:ilvl w:val="0"/>
                <w:numId w:val="8"/>
              </w:numPr>
              <w:rPr>
                <w:rFonts w:ascii="Calibri" w:hAnsi="Calibri"/>
                <w:sz w:val="22"/>
                <w:szCs w:val="22"/>
              </w:rPr>
            </w:pPr>
            <w:r w:rsidRPr="008E6A98">
              <w:rPr>
                <w:rFonts w:ascii="Calibri" w:hAnsi="Calibri"/>
                <w:sz w:val="22"/>
                <w:szCs w:val="22"/>
              </w:rPr>
              <w:t xml:space="preserve">The new </w:t>
            </w:r>
            <w:hyperlink w:history="1" r:id="rId19">
              <w:r w:rsidRPr="008E6A98" w:rsidR="008E6A98">
                <w:rPr>
                  <w:rStyle w:val="Hyperlink"/>
                  <w:rFonts w:ascii="Calibri" w:hAnsi="Calibri"/>
                  <w:sz w:val="22"/>
                  <w:szCs w:val="22"/>
                </w:rPr>
                <w:t>Tourist Information Centre</w:t>
              </w:r>
            </w:hyperlink>
            <w:r w:rsidRPr="008E6A98" w:rsidR="008E6A98">
              <w:rPr>
                <w:rFonts w:ascii="Calibri" w:hAnsi="Calibri"/>
                <w:sz w:val="22"/>
                <w:szCs w:val="22"/>
              </w:rPr>
              <w:t xml:space="preserve"> </w:t>
            </w:r>
            <w:r w:rsidRPr="008E6A98">
              <w:rPr>
                <w:rFonts w:ascii="Calibri" w:hAnsi="Calibri"/>
                <w:sz w:val="22"/>
                <w:szCs w:val="22"/>
              </w:rPr>
              <w:t>has opened in Llandudno Victoria Centre and now includes local produce for sale</w:t>
            </w:r>
            <w:r w:rsidRPr="008E6A98" w:rsidR="00A7020A">
              <w:rPr>
                <w:rFonts w:ascii="Calibri" w:hAnsi="Calibri"/>
                <w:sz w:val="22"/>
                <w:szCs w:val="22"/>
              </w:rPr>
              <w:t xml:space="preserve"> and </w:t>
            </w:r>
            <w:r w:rsidR="008E6A98">
              <w:rPr>
                <w:rFonts w:ascii="Calibri" w:hAnsi="Calibri"/>
                <w:sz w:val="22"/>
                <w:szCs w:val="22"/>
              </w:rPr>
              <w:t>can now sell t</w:t>
            </w:r>
            <w:r w:rsidRPr="008E6A98" w:rsidR="00A7020A">
              <w:rPr>
                <w:rFonts w:ascii="Calibri" w:hAnsi="Calibri"/>
                <w:sz w:val="22"/>
                <w:szCs w:val="22"/>
              </w:rPr>
              <w:t>heatre tickets</w:t>
            </w:r>
            <w:r w:rsidRPr="008E6A98">
              <w:rPr>
                <w:rFonts w:ascii="Calibri" w:hAnsi="Calibri"/>
                <w:sz w:val="22"/>
                <w:szCs w:val="22"/>
              </w:rPr>
              <w:t>.</w:t>
            </w:r>
          </w:p>
          <w:p w:rsidRPr="00B25CB9" w:rsidR="00011937" w:rsidP="002C4AC3" w:rsidRDefault="00011937">
            <w:pPr>
              <w:pStyle w:val="ListParagraph"/>
              <w:numPr>
                <w:ilvl w:val="0"/>
                <w:numId w:val="8"/>
              </w:numPr>
              <w:rPr>
                <w:rFonts w:ascii="Calibri" w:hAnsi="Calibri"/>
                <w:sz w:val="22"/>
                <w:szCs w:val="22"/>
              </w:rPr>
            </w:pPr>
            <w:r w:rsidRPr="00B25CB9">
              <w:rPr>
                <w:rFonts w:ascii="Calibri" w:hAnsi="Calibri"/>
                <w:sz w:val="22"/>
                <w:szCs w:val="22"/>
              </w:rPr>
              <w:t>The Tram now sells bespoke tram gifts to generate income.</w:t>
            </w:r>
          </w:p>
          <w:p w:rsidRPr="00B25CB9" w:rsidR="00011937" w:rsidP="002C4AC3" w:rsidRDefault="00A56D0D">
            <w:pPr>
              <w:pStyle w:val="ListParagraph"/>
              <w:numPr>
                <w:ilvl w:val="0"/>
                <w:numId w:val="8"/>
              </w:numPr>
              <w:rPr>
                <w:rFonts w:ascii="Calibri" w:hAnsi="Calibri"/>
                <w:sz w:val="22"/>
                <w:szCs w:val="22"/>
              </w:rPr>
            </w:pPr>
            <w:r>
              <w:rPr>
                <w:rFonts w:ascii="Calibri" w:hAnsi="Calibri"/>
                <w:sz w:val="22"/>
                <w:szCs w:val="22"/>
              </w:rPr>
              <w:lastRenderedPageBreak/>
              <w:t xml:space="preserve">From November 2018, </w:t>
            </w:r>
            <w:r w:rsidRPr="00B25CB9" w:rsidR="00011937">
              <w:rPr>
                <w:rFonts w:ascii="Calibri" w:hAnsi="Calibri"/>
                <w:sz w:val="22"/>
                <w:szCs w:val="22"/>
              </w:rPr>
              <w:t xml:space="preserve">Llandudno Library </w:t>
            </w:r>
            <w:r>
              <w:rPr>
                <w:rFonts w:ascii="Calibri" w:hAnsi="Calibri"/>
                <w:sz w:val="22"/>
                <w:szCs w:val="22"/>
              </w:rPr>
              <w:t>will be providing biometric Visa Support in North Wales.</w:t>
            </w:r>
          </w:p>
          <w:p w:rsidR="00011937" w:rsidP="00011937" w:rsidRDefault="00011937">
            <w:pPr>
              <w:ind w:left="726"/>
              <w:rPr>
                <w:rFonts w:ascii="Calibri" w:hAnsi="Calibri"/>
              </w:rPr>
            </w:pPr>
          </w:p>
          <w:p w:rsidRPr="005B13AF" w:rsidR="00011937" w:rsidP="001B5549" w:rsidRDefault="00011937">
            <w:pPr>
              <w:pStyle w:val="ListParagraph"/>
              <w:ind w:left="0"/>
              <w:rPr>
                <w:rFonts w:ascii="Calibri" w:hAnsi="Calibri"/>
                <w:b/>
                <w:sz w:val="22"/>
                <w:szCs w:val="22"/>
              </w:rPr>
            </w:pPr>
            <w:r w:rsidRPr="005B13AF">
              <w:rPr>
                <w:rFonts w:ascii="Calibri" w:hAnsi="Calibri"/>
                <w:b/>
                <w:sz w:val="22"/>
                <w:szCs w:val="22"/>
              </w:rPr>
              <w:t>Modernisation</w:t>
            </w:r>
          </w:p>
          <w:p w:rsidRPr="005B13AF" w:rsidR="00011937" w:rsidP="00011937" w:rsidRDefault="00011937">
            <w:pPr>
              <w:pStyle w:val="ListParagraph"/>
              <w:rPr>
                <w:rFonts w:ascii="Calibri" w:hAnsi="Calibri"/>
                <w:sz w:val="22"/>
                <w:szCs w:val="22"/>
              </w:rPr>
            </w:pPr>
          </w:p>
          <w:p w:rsidRPr="005B13AF" w:rsidR="005B13AF" w:rsidP="002C4AC3" w:rsidRDefault="005B13AF">
            <w:pPr>
              <w:pStyle w:val="ListParagraph"/>
              <w:numPr>
                <w:ilvl w:val="0"/>
                <w:numId w:val="9"/>
              </w:numPr>
              <w:rPr>
                <w:rFonts w:ascii="Calibri" w:hAnsi="Calibri"/>
                <w:sz w:val="22"/>
                <w:szCs w:val="22"/>
              </w:rPr>
            </w:pPr>
            <w:r w:rsidRPr="005B13AF">
              <w:rPr>
                <w:rFonts w:ascii="Calibri" w:hAnsi="Calibri"/>
                <w:sz w:val="22"/>
                <w:szCs w:val="22"/>
              </w:rPr>
              <w:t xml:space="preserve">The formal handover of </w:t>
            </w:r>
            <w:r w:rsidR="00D06D4E">
              <w:rPr>
                <w:rFonts w:ascii="Calibri" w:hAnsi="Calibri"/>
                <w:sz w:val="22"/>
                <w:szCs w:val="22"/>
              </w:rPr>
              <w:t xml:space="preserve">our new offices in Colwyn Bay, </w:t>
            </w:r>
            <w:r w:rsidRPr="005B13AF">
              <w:rPr>
                <w:rFonts w:ascii="Calibri" w:hAnsi="Calibri"/>
                <w:sz w:val="22"/>
                <w:szCs w:val="22"/>
              </w:rPr>
              <w:t>Coed Pella</w:t>
            </w:r>
            <w:r w:rsidR="00D06D4E">
              <w:rPr>
                <w:rFonts w:ascii="Calibri" w:hAnsi="Calibri"/>
                <w:sz w:val="22"/>
                <w:szCs w:val="22"/>
              </w:rPr>
              <w:t>,</w:t>
            </w:r>
            <w:r w:rsidRPr="005B13AF">
              <w:rPr>
                <w:rFonts w:ascii="Calibri" w:hAnsi="Calibri"/>
                <w:sz w:val="22"/>
                <w:szCs w:val="22"/>
              </w:rPr>
              <w:t xml:space="preserve"> has been brought forward a month to September 2018.  Services will move into the building in October 2018.</w:t>
            </w:r>
          </w:p>
          <w:p w:rsidRPr="005B13AF" w:rsidR="005B13AF" w:rsidP="002C4AC3" w:rsidRDefault="00D06D4E">
            <w:pPr>
              <w:pStyle w:val="ListParagraph"/>
              <w:numPr>
                <w:ilvl w:val="0"/>
                <w:numId w:val="9"/>
              </w:numPr>
              <w:rPr>
                <w:rFonts w:ascii="Calibri" w:hAnsi="Calibri"/>
                <w:sz w:val="22"/>
                <w:szCs w:val="22"/>
              </w:rPr>
            </w:pPr>
            <w:r>
              <w:rPr>
                <w:rFonts w:ascii="Calibri" w:hAnsi="Calibri"/>
                <w:sz w:val="22"/>
                <w:szCs w:val="22"/>
              </w:rPr>
              <w:t>Coed Pella</w:t>
            </w:r>
            <w:r w:rsidRPr="005B13AF" w:rsidR="005B13AF">
              <w:rPr>
                <w:rFonts w:ascii="Calibri" w:hAnsi="Calibri"/>
                <w:sz w:val="22"/>
                <w:szCs w:val="22"/>
              </w:rPr>
              <w:t xml:space="preserve"> has an interim award for BREAM excellence</w:t>
            </w:r>
            <w:r w:rsidR="008E6A98">
              <w:rPr>
                <w:rFonts w:ascii="Calibri" w:hAnsi="Calibri"/>
                <w:sz w:val="22"/>
                <w:szCs w:val="22"/>
              </w:rPr>
              <w:t>.</w:t>
            </w:r>
          </w:p>
          <w:p w:rsidRPr="005B13AF" w:rsidR="005B13AF" w:rsidP="002C4AC3" w:rsidRDefault="005B13AF">
            <w:pPr>
              <w:pStyle w:val="ListParagraph"/>
              <w:numPr>
                <w:ilvl w:val="0"/>
                <w:numId w:val="9"/>
              </w:numPr>
              <w:rPr>
                <w:rFonts w:ascii="Calibri" w:hAnsi="Calibri"/>
                <w:sz w:val="22"/>
                <w:szCs w:val="22"/>
              </w:rPr>
            </w:pPr>
            <w:r w:rsidRPr="005B13AF">
              <w:rPr>
                <w:rFonts w:ascii="Calibri" w:hAnsi="Calibri"/>
                <w:sz w:val="22"/>
                <w:szCs w:val="22"/>
              </w:rPr>
              <w:t xml:space="preserve">The </w:t>
            </w:r>
            <w:r w:rsidR="00D06D4E">
              <w:rPr>
                <w:rFonts w:ascii="Calibri" w:hAnsi="Calibri"/>
                <w:sz w:val="22"/>
                <w:szCs w:val="22"/>
              </w:rPr>
              <w:t xml:space="preserve">building </w:t>
            </w:r>
            <w:r w:rsidRPr="005B13AF">
              <w:rPr>
                <w:rFonts w:ascii="Calibri" w:hAnsi="Calibri"/>
                <w:sz w:val="22"/>
                <w:szCs w:val="22"/>
              </w:rPr>
              <w:t>project</w:t>
            </w:r>
            <w:r w:rsidR="00D06D4E">
              <w:rPr>
                <w:rFonts w:ascii="Calibri" w:hAnsi="Calibri"/>
                <w:sz w:val="22"/>
                <w:szCs w:val="22"/>
              </w:rPr>
              <w:t xml:space="preserve"> for Coed Pella</w:t>
            </w:r>
            <w:r w:rsidRPr="005B13AF">
              <w:rPr>
                <w:rFonts w:ascii="Calibri" w:hAnsi="Calibri"/>
                <w:sz w:val="22"/>
                <w:szCs w:val="22"/>
              </w:rPr>
              <w:t xml:space="preserve"> has exceeded all social value targets</w:t>
            </w:r>
            <w:r w:rsidR="008E6A98">
              <w:rPr>
                <w:rFonts w:ascii="Calibri" w:hAnsi="Calibri"/>
                <w:sz w:val="22"/>
                <w:szCs w:val="22"/>
              </w:rPr>
              <w:t xml:space="preserve"> (use of local business and apprenticeships).</w:t>
            </w:r>
          </w:p>
          <w:p w:rsidRPr="005B13AF" w:rsidR="005B13AF" w:rsidP="002C4AC3" w:rsidRDefault="005B13AF">
            <w:pPr>
              <w:pStyle w:val="ListParagraph"/>
              <w:numPr>
                <w:ilvl w:val="0"/>
                <w:numId w:val="9"/>
              </w:numPr>
              <w:rPr>
                <w:rFonts w:ascii="Calibri" w:hAnsi="Calibri"/>
                <w:sz w:val="22"/>
                <w:szCs w:val="22"/>
              </w:rPr>
            </w:pPr>
            <w:r w:rsidRPr="005B13AF">
              <w:rPr>
                <w:rFonts w:ascii="Calibri" w:hAnsi="Calibri"/>
                <w:sz w:val="22"/>
                <w:szCs w:val="22"/>
              </w:rPr>
              <w:t>The Customer Excellence Award has been gained for 7</w:t>
            </w:r>
            <w:r w:rsidRPr="005B13AF">
              <w:rPr>
                <w:rFonts w:ascii="Calibri" w:hAnsi="Calibri"/>
                <w:sz w:val="22"/>
                <w:szCs w:val="22"/>
                <w:vertAlign w:val="superscript"/>
              </w:rPr>
              <w:t>th</w:t>
            </w:r>
            <w:r w:rsidRPr="005B13AF">
              <w:rPr>
                <w:rFonts w:ascii="Calibri" w:hAnsi="Calibri"/>
                <w:sz w:val="22"/>
                <w:szCs w:val="22"/>
              </w:rPr>
              <w:t xml:space="preserve"> consecutive year for E</w:t>
            </w:r>
            <w:r w:rsidR="00D06D4E">
              <w:rPr>
                <w:rFonts w:ascii="Calibri" w:hAnsi="Calibri"/>
                <w:sz w:val="22"/>
                <w:szCs w:val="22"/>
              </w:rPr>
              <w:t xml:space="preserve">nvironment </w:t>
            </w:r>
            <w:r w:rsidRPr="005B13AF">
              <w:rPr>
                <w:rFonts w:ascii="Calibri" w:hAnsi="Calibri"/>
                <w:sz w:val="22"/>
                <w:szCs w:val="22"/>
              </w:rPr>
              <w:t>R</w:t>
            </w:r>
            <w:r w:rsidR="00D06D4E">
              <w:rPr>
                <w:rFonts w:ascii="Calibri" w:hAnsi="Calibri"/>
                <w:sz w:val="22"/>
                <w:szCs w:val="22"/>
              </w:rPr>
              <w:t xml:space="preserve">oads and </w:t>
            </w:r>
            <w:r w:rsidRPr="005B13AF">
              <w:rPr>
                <w:rFonts w:ascii="Calibri" w:hAnsi="Calibri"/>
                <w:sz w:val="22"/>
                <w:szCs w:val="22"/>
              </w:rPr>
              <w:t>F</w:t>
            </w:r>
            <w:r w:rsidR="00D06D4E">
              <w:rPr>
                <w:rFonts w:ascii="Calibri" w:hAnsi="Calibri"/>
                <w:sz w:val="22"/>
                <w:szCs w:val="22"/>
              </w:rPr>
              <w:t>acilities</w:t>
            </w:r>
            <w:r w:rsidRPr="005B13AF">
              <w:rPr>
                <w:rFonts w:ascii="Calibri" w:hAnsi="Calibri"/>
                <w:sz w:val="22"/>
                <w:szCs w:val="22"/>
              </w:rPr>
              <w:t xml:space="preserve"> and Revenue and Benefits Services, with 8</w:t>
            </w:r>
            <w:r w:rsidRPr="005B13AF">
              <w:rPr>
                <w:rFonts w:ascii="Calibri" w:hAnsi="Calibri"/>
                <w:sz w:val="22"/>
                <w:szCs w:val="22"/>
                <w:vertAlign w:val="superscript"/>
              </w:rPr>
              <w:t>th</w:t>
            </w:r>
            <w:r w:rsidRPr="005B13AF">
              <w:rPr>
                <w:rFonts w:ascii="Calibri" w:hAnsi="Calibri"/>
                <w:sz w:val="22"/>
                <w:szCs w:val="22"/>
              </w:rPr>
              <w:t xml:space="preserve"> year pending for 2019.</w:t>
            </w:r>
          </w:p>
          <w:p w:rsidRPr="008E6A98" w:rsidR="005B13AF" w:rsidP="002C4AC3" w:rsidRDefault="008E6A98">
            <w:pPr>
              <w:pStyle w:val="ListParagraph"/>
              <w:numPr>
                <w:ilvl w:val="0"/>
                <w:numId w:val="9"/>
              </w:numPr>
              <w:rPr>
                <w:rFonts w:ascii="Calibri" w:hAnsi="Calibri"/>
                <w:sz w:val="22"/>
                <w:szCs w:val="22"/>
              </w:rPr>
            </w:pPr>
            <w:hyperlink w:history="1" r:id="rId20">
              <w:r w:rsidRPr="008E6A98">
                <w:rPr>
                  <w:rStyle w:val="Hyperlink"/>
                  <w:rFonts w:ascii="Calibri" w:hAnsi="Calibri"/>
                  <w:sz w:val="22"/>
                  <w:szCs w:val="22"/>
                </w:rPr>
                <w:t>Webcasting</w:t>
              </w:r>
            </w:hyperlink>
            <w:r w:rsidRPr="008E6A98">
              <w:rPr>
                <w:rFonts w:ascii="Calibri" w:hAnsi="Calibri"/>
                <w:sz w:val="22"/>
                <w:szCs w:val="22"/>
              </w:rPr>
              <w:t xml:space="preserve"> </w:t>
            </w:r>
            <w:r w:rsidRPr="008E6A98" w:rsidR="005B13AF">
              <w:rPr>
                <w:rFonts w:ascii="Calibri" w:hAnsi="Calibri"/>
                <w:sz w:val="22"/>
                <w:szCs w:val="22"/>
              </w:rPr>
              <w:t xml:space="preserve">of democratic meetings has restarted and </w:t>
            </w:r>
            <w:hyperlink w:history="1" r:id="rId21">
              <w:r w:rsidRPr="008E6A98">
                <w:rPr>
                  <w:rStyle w:val="Hyperlink"/>
                  <w:rFonts w:ascii="Calibri" w:hAnsi="Calibri"/>
                  <w:sz w:val="22"/>
                  <w:szCs w:val="22"/>
                </w:rPr>
                <w:t>e-petitions</w:t>
              </w:r>
            </w:hyperlink>
            <w:r w:rsidRPr="008E6A98">
              <w:rPr>
                <w:rFonts w:ascii="Calibri" w:hAnsi="Calibri"/>
                <w:sz w:val="22"/>
                <w:szCs w:val="22"/>
              </w:rPr>
              <w:t xml:space="preserve"> </w:t>
            </w:r>
            <w:r w:rsidRPr="008E6A98" w:rsidR="005B13AF">
              <w:rPr>
                <w:rFonts w:ascii="Calibri" w:hAnsi="Calibri"/>
                <w:sz w:val="22"/>
                <w:szCs w:val="22"/>
              </w:rPr>
              <w:t>have been launched</w:t>
            </w:r>
            <w:r w:rsidRPr="008E6A98">
              <w:rPr>
                <w:rFonts w:ascii="Calibri" w:hAnsi="Calibri"/>
                <w:sz w:val="22"/>
                <w:szCs w:val="22"/>
              </w:rPr>
              <w:t>.</w:t>
            </w:r>
          </w:p>
          <w:p w:rsidRPr="00B25CB9" w:rsidR="00AA525A" w:rsidP="002C4AC3" w:rsidRDefault="00AA525A">
            <w:pPr>
              <w:pStyle w:val="ListParagraph"/>
              <w:numPr>
                <w:ilvl w:val="0"/>
                <w:numId w:val="9"/>
              </w:numPr>
              <w:rPr>
                <w:rFonts w:ascii="Calibri" w:hAnsi="Calibri"/>
                <w:sz w:val="22"/>
                <w:szCs w:val="22"/>
              </w:rPr>
            </w:pPr>
            <w:r w:rsidRPr="00B25CB9">
              <w:rPr>
                <w:rFonts w:ascii="Calibri" w:hAnsi="Calibri"/>
                <w:sz w:val="22"/>
                <w:szCs w:val="22"/>
              </w:rPr>
              <w:t xml:space="preserve">We have launched the ‘Report, Pay, Apply’ </w:t>
            </w:r>
            <w:hyperlink w:history="1" r:id="rId22">
              <w:r w:rsidRPr="00B25CB9">
                <w:rPr>
                  <w:rStyle w:val="Hyperlink"/>
                  <w:rFonts w:ascii="Calibri" w:hAnsi="Calibri"/>
                  <w:sz w:val="22"/>
                  <w:szCs w:val="22"/>
                </w:rPr>
                <w:t>online tool</w:t>
              </w:r>
            </w:hyperlink>
            <w:r w:rsidRPr="00B25CB9">
              <w:rPr>
                <w:rFonts w:ascii="Calibri" w:hAnsi="Calibri"/>
                <w:sz w:val="22"/>
                <w:szCs w:val="22"/>
              </w:rPr>
              <w:t xml:space="preserve"> </w:t>
            </w:r>
            <w:r w:rsidR="008E6A98">
              <w:rPr>
                <w:rFonts w:ascii="Calibri" w:hAnsi="Calibri"/>
                <w:sz w:val="22"/>
                <w:szCs w:val="22"/>
              </w:rPr>
              <w:t>.</w:t>
            </w:r>
          </w:p>
          <w:p w:rsidRPr="005B13AF" w:rsidR="005B13AF" w:rsidP="002C4AC3" w:rsidRDefault="005B13AF">
            <w:pPr>
              <w:pStyle w:val="ListParagraph"/>
              <w:numPr>
                <w:ilvl w:val="0"/>
                <w:numId w:val="9"/>
              </w:numPr>
              <w:rPr>
                <w:rFonts w:ascii="Calibri" w:hAnsi="Calibri"/>
                <w:sz w:val="22"/>
                <w:szCs w:val="22"/>
              </w:rPr>
            </w:pPr>
            <w:r w:rsidRPr="005B13AF">
              <w:rPr>
                <w:rFonts w:ascii="Calibri" w:hAnsi="Calibri"/>
                <w:sz w:val="22"/>
                <w:szCs w:val="22"/>
              </w:rPr>
              <w:t>Chip &amp; pin has been rolled out to 59 carpark machines</w:t>
            </w:r>
          </w:p>
          <w:p w:rsidRPr="00B25CB9" w:rsidR="005B13AF" w:rsidP="002C4AC3" w:rsidRDefault="005B13AF">
            <w:pPr>
              <w:pStyle w:val="ListParagraph"/>
              <w:numPr>
                <w:ilvl w:val="0"/>
                <w:numId w:val="9"/>
              </w:numPr>
              <w:rPr>
                <w:rFonts w:ascii="Calibri" w:hAnsi="Calibri"/>
                <w:sz w:val="22"/>
                <w:szCs w:val="22"/>
              </w:rPr>
            </w:pPr>
            <w:r w:rsidRPr="005B13AF">
              <w:rPr>
                <w:rFonts w:ascii="Calibri" w:hAnsi="Calibri"/>
                <w:sz w:val="22"/>
                <w:szCs w:val="22"/>
              </w:rPr>
              <w:t xml:space="preserve">Parent Pay </w:t>
            </w:r>
            <w:r w:rsidR="008851C1">
              <w:rPr>
                <w:rFonts w:ascii="Calibri" w:hAnsi="Calibri"/>
                <w:sz w:val="22"/>
                <w:szCs w:val="22"/>
              </w:rPr>
              <w:t>has been</w:t>
            </w:r>
            <w:r w:rsidRPr="005B13AF">
              <w:rPr>
                <w:rFonts w:ascii="Calibri" w:hAnsi="Calibri"/>
                <w:sz w:val="22"/>
                <w:szCs w:val="22"/>
              </w:rPr>
              <w:t xml:space="preserve"> rolled out to all schools to allow online payments </w:t>
            </w:r>
            <w:r w:rsidR="008851C1">
              <w:rPr>
                <w:rFonts w:ascii="Calibri" w:hAnsi="Calibri"/>
                <w:sz w:val="22"/>
                <w:szCs w:val="22"/>
              </w:rPr>
              <w:t>and there has been positive feedback.</w:t>
            </w:r>
          </w:p>
          <w:p w:rsidRPr="00B25CB9" w:rsidR="00011937" w:rsidP="002C4AC3" w:rsidRDefault="00011937">
            <w:pPr>
              <w:pStyle w:val="ListParagraph"/>
              <w:numPr>
                <w:ilvl w:val="0"/>
                <w:numId w:val="9"/>
              </w:numPr>
              <w:rPr>
                <w:rFonts w:ascii="Calibri" w:hAnsi="Calibri"/>
                <w:sz w:val="22"/>
                <w:szCs w:val="22"/>
              </w:rPr>
            </w:pPr>
            <w:r w:rsidRPr="00B25CB9">
              <w:rPr>
                <w:rFonts w:ascii="Calibri" w:hAnsi="Calibri"/>
                <w:sz w:val="22"/>
                <w:szCs w:val="22"/>
              </w:rPr>
              <w:t>Finances’ review of MRP</w:t>
            </w:r>
            <w:r w:rsidRPr="00B25CB9" w:rsidR="00AA216C">
              <w:rPr>
                <w:rFonts w:ascii="Calibri" w:hAnsi="Calibri"/>
                <w:sz w:val="22"/>
                <w:szCs w:val="22"/>
              </w:rPr>
              <w:t xml:space="preserve"> (Minimum Revenue Provision)</w:t>
            </w:r>
            <w:r w:rsidRPr="00B25CB9">
              <w:rPr>
                <w:rFonts w:ascii="Calibri" w:hAnsi="Calibri"/>
                <w:sz w:val="22"/>
                <w:szCs w:val="22"/>
              </w:rPr>
              <w:t xml:space="preserve"> policy has saved £2 million </w:t>
            </w:r>
            <w:r w:rsidRPr="00B25CB9" w:rsidR="00AA216C">
              <w:rPr>
                <w:rFonts w:ascii="Calibri" w:hAnsi="Calibri"/>
                <w:sz w:val="22"/>
                <w:szCs w:val="22"/>
              </w:rPr>
              <w:t>a year</w:t>
            </w:r>
            <w:r w:rsidR="008851C1">
              <w:rPr>
                <w:rFonts w:ascii="Calibri" w:hAnsi="Calibri"/>
                <w:sz w:val="22"/>
                <w:szCs w:val="22"/>
              </w:rPr>
              <w:t>.</w:t>
            </w:r>
          </w:p>
          <w:p w:rsidRPr="00B25CB9" w:rsidR="00011937" w:rsidP="002C4AC3" w:rsidRDefault="00011937">
            <w:pPr>
              <w:pStyle w:val="ListParagraph"/>
              <w:numPr>
                <w:ilvl w:val="0"/>
                <w:numId w:val="9"/>
              </w:numPr>
              <w:rPr>
                <w:rFonts w:ascii="Calibri" w:hAnsi="Calibri"/>
                <w:sz w:val="22"/>
                <w:szCs w:val="22"/>
              </w:rPr>
            </w:pPr>
            <w:r w:rsidRPr="00B25CB9">
              <w:rPr>
                <w:rFonts w:ascii="Calibri" w:hAnsi="Calibri"/>
                <w:sz w:val="22"/>
                <w:szCs w:val="22"/>
              </w:rPr>
              <w:t xml:space="preserve">There has been an improvement in attendance management &amp; approx. 1400 staff </w:t>
            </w:r>
            <w:r w:rsidRPr="00B25CB9" w:rsidR="00AA216C">
              <w:rPr>
                <w:rFonts w:ascii="Calibri" w:hAnsi="Calibri"/>
                <w:sz w:val="22"/>
                <w:szCs w:val="22"/>
              </w:rPr>
              <w:t xml:space="preserve">achieved </w:t>
            </w:r>
            <w:r w:rsidRPr="00B25CB9">
              <w:rPr>
                <w:rFonts w:ascii="Calibri" w:hAnsi="Calibri"/>
                <w:sz w:val="22"/>
                <w:szCs w:val="22"/>
              </w:rPr>
              <w:t>100% attendance</w:t>
            </w:r>
            <w:r w:rsidR="008E6A98">
              <w:rPr>
                <w:rFonts w:ascii="Calibri" w:hAnsi="Calibri"/>
                <w:sz w:val="22"/>
                <w:szCs w:val="22"/>
              </w:rPr>
              <w:t xml:space="preserve"> in 2017/18.</w:t>
            </w:r>
          </w:p>
          <w:p w:rsidRPr="005B13AF" w:rsidR="005B13AF" w:rsidP="002C4AC3" w:rsidRDefault="005B13AF">
            <w:pPr>
              <w:pStyle w:val="ListParagraph"/>
              <w:numPr>
                <w:ilvl w:val="0"/>
                <w:numId w:val="9"/>
              </w:numPr>
              <w:rPr>
                <w:rFonts w:ascii="Calibri" w:hAnsi="Calibri"/>
                <w:sz w:val="22"/>
                <w:szCs w:val="22"/>
              </w:rPr>
            </w:pPr>
            <w:r w:rsidRPr="005B13AF">
              <w:rPr>
                <w:rFonts w:ascii="Calibri" w:hAnsi="Calibri"/>
                <w:sz w:val="22"/>
                <w:szCs w:val="22"/>
              </w:rPr>
              <w:t>The authority achieved the Silver Corporate Health Standard.</w:t>
            </w:r>
          </w:p>
          <w:p w:rsidRPr="005B13AF" w:rsidR="005B13AF" w:rsidP="002C4AC3" w:rsidRDefault="005B13AF">
            <w:pPr>
              <w:pStyle w:val="ListParagraph"/>
              <w:numPr>
                <w:ilvl w:val="0"/>
                <w:numId w:val="9"/>
              </w:numPr>
              <w:rPr>
                <w:rFonts w:ascii="Calibri" w:hAnsi="Calibri"/>
                <w:sz w:val="22"/>
                <w:szCs w:val="22"/>
              </w:rPr>
            </w:pPr>
            <w:r w:rsidRPr="005B13AF">
              <w:rPr>
                <w:rFonts w:ascii="Calibri" w:hAnsi="Calibri"/>
                <w:sz w:val="22"/>
                <w:szCs w:val="22"/>
              </w:rPr>
              <w:t>The downward trend for busin</w:t>
            </w:r>
            <w:r w:rsidR="008E6A98">
              <w:rPr>
                <w:rFonts w:ascii="Calibri" w:hAnsi="Calibri"/>
                <w:sz w:val="22"/>
                <w:szCs w:val="22"/>
              </w:rPr>
              <w:t>ess miles claimed is continuing, w</w:t>
            </w:r>
            <w:r w:rsidRPr="005B13AF">
              <w:rPr>
                <w:rFonts w:ascii="Calibri" w:hAnsi="Calibri"/>
                <w:sz w:val="22"/>
                <w:szCs w:val="22"/>
              </w:rPr>
              <w:t xml:space="preserve">ith 105,257 fewer miles claimed in </w:t>
            </w:r>
            <w:r w:rsidR="008E6A98">
              <w:rPr>
                <w:rFonts w:ascii="Calibri" w:hAnsi="Calibri"/>
                <w:sz w:val="22"/>
                <w:szCs w:val="22"/>
              </w:rPr>
              <w:t>20</w:t>
            </w:r>
            <w:r w:rsidRPr="005B13AF">
              <w:rPr>
                <w:rFonts w:ascii="Calibri" w:hAnsi="Calibri"/>
                <w:sz w:val="22"/>
                <w:szCs w:val="22"/>
              </w:rPr>
              <w:t xml:space="preserve">17/18 than </w:t>
            </w:r>
            <w:r w:rsidR="008E6A98">
              <w:rPr>
                <w:rFonts w:ascii="Calibri" w:hAnsi="Calibri"/>
                <w:sz w:val="22"/>
                <w:szCs w:val="22"/>
              </w:rPr>
              <w:t>20</w:t>
            </w:r>
            <w:r w:rsidRPr="005B13AF">
              <w:rPr>
                <w:rFonts w:ascii="Calibri" w:hAnsi="Calibri"/>
                <w:sz w:val="22"/>
                <w:szCs w:val="22"/>
              </w:rPr>
              <w:t xml:space="preserve">16/17 and £52,049 less reimbursed in </w:t>
            </w:r>
            <w:r w:rsidR="008E6A98">
              <w:rPr>
                <w:rFonts w:ascii="Calibri" w:hAnsi="Calibri"/>
                <w:sz w:val="22"/>
                <w:szCs w:val="22"/>
              </w:rPr>
              <w:t>20</w:t>
            </w:r>
            <w:r w:rsidRPr="005B13AF">
              <w:rPr>
                <w:rFonts w:ascii="Calibri" w:hAnsi="Calibri"/>
                <w:sz w:val="22"/>
                <w:szCs w:val="22"/>
              </w:rPr>
              <w:t xml:space="preserve">17/18 than </w:t>
            </w:r>
            <w:r w:rsidR="008E6A98">
              <w:rPr>
                <w:rFonts w:ascii="Calibri" w:hAnsi="Calibri"/>
                <w:sz w:val="22"/>
                <w:szCs w:val="22"/>
              </w:rPr>
              <w:t>20</w:t>
            </w:r>
            <w:r w:rsidRPr="005B13AF">
              <w:rPr>
                <w:rFonts w:ascii="Calibri" w:hAnsi="Calibri"/>
                <w:sz w:val="22"/>
                <w:szCs w:val="22"/>
              </w:rPr>
              <w:t>16/17.</w:t>
            </w:r>
            <w:r w:rsidR="00484AF9">
              <w:rPr>
                <w:rFonts w:ascii="Calibri" w:hAnsi="Calibri"/>
                <w:sz w:val="22"/>
                <w:szCs w:val="22"/>
              </w:rPr>
              <w:t xml:space="preserve">  This is the equivalent to </w:t>
            </w:r>
            <w:r w:rsidRPr="00D673E2" w:rsidR="00484AF9">
              <w:rPr>
                <w:rFonts w:ascii="Calibri" w:hAnsi="Calibri" w:eastAsia="Calibri"/>
                <w:color w:val="000000"/>
              </w:rPr>
              <w:t>23 ½ complete journeys around the world</w:t>
            </w:r>
            <w:r w:rsidR="00484AF9">
              <w:rPr>
                <w:rFonts w:ascii="Calibri" w:hAnsi="Calibri" w:eastAsia="Calibri"/>
                <w:color w:val="000000"/>
              </w:rPr>
              <w:t>.</w:t>
            </w:r>
          </w:p>
          <w:p w:rsidRPr="005B13AF" w:rsidR="00011937" w:rsidP="002C4AC3" w:rsidRDefault="00011937">
            <w:pPr>
              <w:pStyle w:val="ListParagraph"/>
              <w:numPr>
                <w:ilvl w:val="0"/>
                <w:numId w:val="9"/>
              </w:numPr>
              <w:rPr>
                <w:rFonts w:ascii="Calibri" w:hAnsi="Calibri"/>
                <w:sz w:val="22"/>
                <w:szCs w:val="22"/>
              </w:rPr>
            </w:pPr>
            <w:r w:rsidRPr="005B13AF">
              <w:rPr>
                <w:rFonts w:ascii="Calibri" w:hAnsi="Calibri"/>
                <w:sz w:val="22"/>
                <w:szCs w:val="22"/>
              </w:rPr>
              <w:t>The new corporate branding and style guide has been launched.</w:t>
            </w:r>
          </w:p>
          <w:p w:rsidRPr="00C548D3" w:rsidR="00C548D3" w:rsidP="00C548D3" w:rsidRDefault="00C548D3">
            <w:pPr>
              <w:ind w:left="1418"/>
              <w:rPr>
                <w:rFonts w:ascii="Calibri" w:hAnsi="Calibri" w:cs="Arial"/>
                <w:color w:val="000000"/>
                <w:sz w:val="22"/>
                <w:szCs w:val="22"/>
                <w:lang w:eastAsia="en-GB"/>
              </w:rPr>
            </w:pPr>
          </w:p>
          <w:p w:rsidRPr="00B25CB9" w:rsidR="00C548D3" w:rsidP="00854EEB" w:rsidRDefault="00C548D3">
            <w:pPr>
              <w:ind w:right="556"/>
              <w:rPr>
                <w:rFonts w:ascii="Calibri" w:hAnsi="Calibri" w:cs="Arial"/>
                <w:b/>
                <w:color w:val="000000"/>
                <w:sz w:val="22"/>
                <w:szCs w:val="22"/>
              </w:rPr>
            </w:pPr>
            <w:r w:rsidRPr="00B25CB9">
              <w:rPr>
                <w:rFonts w:ascii="Calibri" w:hAnsi="Calibri" w:cs="Arial"/>
                <w:b/>
                <w:color w:val="000000"/>
                <w:sz w:val="22"/>
                <w:szCs w:val="22"/>
              </w:rPr>
              <w:t xml:space="preserve">Areas to </w:t>
            </w:r>
            <w:r w:rsidRPr="00B25CB9" w:rsidR="00972D41">
              <w:rPr>
                <w:rFonts w:ascii="Calibri" w:hAnsi="Calibri" w:cs="Arial"/>
                <w:b/>
                <w:color w:val="000000"/>
                <w:sz w:val="22"/>
                <w:szCs w:val="22"/>
              </w:rPr>
              <w:t>monitor</w:t>
            </w:r>
          </w:p>
          <w:p w:rsidRPr="00B25CB9" w:rsidR="00C548D3" w:rsidP="00C548D3" w:rsidRDefault="00C548D3">
            <w:pPr>
              <w:ind w:left="993" w:right="556"/>
              <w:rPr>
                <w:rFonts w:ascii="Calibri" w:hAnsi="Calibri" w:cs="Arial"/>
                <w:color w:val="000000"/>
                <w:sz w:val="22"/>
                <w:szCs w:val="22"/>
              </w:rPr>
            </w:pPr>
          </w:p>
          <w:p w:rsidRPr="00B25CB9" w:rsidR="00C548D3" w:rsidP="00854EEB" w:rsidRDefault="00C548D3">
            <w:pPr>
              <w:ind w:right="556"/>
              <w:rPr>
                <w:rFonts w:ascii="Calibri" w:hAnsi="Calibri" w:cs="Arial"/>
                <w:color w:val="000000"/>
                <w:sz w:val="22"/>
                <w:szCs w:val="22"/>
              </w:rPr>
            </w:pPr>
            <w:r w:rsidRPr="00B25CB9">
              <w:rPr>
                <w:rFonts w:ascii="Calibri" w:hAnsi="Calibri" w:cs="Arial"/>
                <w:color w:val="000000"/>
                <w:sz w:val="22"/>
                <w:szCs w:val="22"/>
              </w:rPr>
              <w:t xml:space="preserve">We are delighted with these achievements, but self-evaluation also means reflecting where </w:t>
            </w:r>
            <w:r w:rsidRPr="00B25CB9" w:rsidR="00972D41">
              <w:rPr>
                <w:rFonts w:ascii="Calibri" w:hAnsi="Calibri" w:cs="Arial"/>
                <w:color w:val="000000"/>
                <w:sz w:val="22"/>
                <w:szCs w:val="22"/>
              </w:rPr>
              <w:t>there are pressures in service delivery.  We are therefore monitoring</w:t>
            </w:r>
            <w:r w:rsidRPr="00B25CB9">
              <w:rPr>
                <w:rFonts w:ascii="Calibri" w:hAnsi="Calibri" w:cs="Arial"/>
                <w:color w:val="000000"/>
                <w:sz w:val="22"/>
                <w:szCs w:val="22"/>
              </w:rPr>
              <w:t xml:space="preserve"> the following areas:</w:t>
            </w:r>
          </w:p>
          <w:p w:rsidRPr="00B25CB9" w:rsidR="00C548D3" w:rsidP="00C548D3" w:rsidRDefault="00C548D3">
            <w:pPr>
              <w:ind w:left="993" w:right="556"/>
              <w:rPr>
                <w:rFonts w:ascii="Calibri" w:hAnsi="Calibri" w:cs="Arial"/>
                <w:color w:val="000000"/>
                <w:sz w:val="22"/>
                <w:szCs w:val="22"/>
              </w:rPr>
            </w:pPr>
          </w:p>
          <w:p w:rsidRPr="00972D41" w:rsidR="00972D41" w:rsidP="002C4AC3" w:rsidRDefault="00972D41">
            <w:pPr>
              <w:pStyle w:val="ListParagraph"/>
              <w:numPr>
                <w:ilvl w:val="0"/>
                <w:numId w:val="10"/>
              </w:numPr>
              <w:rPr>
                <w:rFonts w:ascii="Calibri" w:hAnsi="Calibri"/>
                <w:sz w:val="22"/>
                <w:szCs w:val="22"/>
              </w:rPr>
            </w:pPr>
            <w:r w:rsidRPr="00972D41">
              <w:rPr>
                <w:rFonts w:ascii="Calibri" w:hAnsi="Calibri"/>
                <w:sz w:val="22"/>
                <w:szCs w:val="22"/>
              </w:rPr>
              <w:t>The demand for housing support and preventing homelessness is increasing.  We will continue to monitor levels of homelessness. There is a national increasing trend, and the team is being restructured to adapt to the demand</w:t>
            </w:r>
            <w:r w:rsidR="004713CA">
              <w:rPr>
                <w:rFonts w:ascii="Calibri" w:hAnsi="Calibri"/>
                <w:sz w:val="22"/>
                <w:szCs w:val="22"/>
              </w:rPr>
              <w:t xml:space="preserve"> and to prevent homelessness occurring</w:t>
            </w:r>
            <w:r w:rsidRPr="00972D41">
              <w:rPr>
                <w:rFonts w:ascii="Calibri" w:hAnsi="Calibri"/>
                <w:sz w:val="22"/>
                <w:szCs w:val="22"/>
              </w:rPr>
              <w:t>.</w:t>
            </w:r>
          </w:p>
          <w:p w:rsidRPr="00D7576B" w:rsidR="00D7576B" w:rsidP="002C4AC3" w:rsidRDefault="00D7576B">
            <w:pPr>
              <w:pStyle w:val="ListParagraph"/>
              <w:numPr>
                <w:ilvl w:val="0"/>
                <w:numId w:val="10"/>
              </w:numPr>
              <w:rPr>
                <w:rFonts w:ascii="Calibri" w:hAnsi="Calibri"/>
                <w:sz w:val="22"/>
                <w:szCs w:val="22"/>
              </w:rPr>
            </w:pPr>
            <w:r w:rsidRPr="00D7576B">
              <w:rPr>
                <w:rFonts w:ascii="Calibri" w:hAnsi="Calibri"/>
                <w:sz w:val="22"/>
                <w:szCs w:val="22"/>
                <w:lang w:val="en-US"/>
              </w:rPr>
              <w:t>Universal Credit Full Service commenced i</w:t>
            </w:r>
            <w:r>
              <w:rPr>
                <w:rFonts w:ascii="Calibri" w:hAnsi="Calibri"/>
                <w:sz w:val="22"/>
                <w:szCs w:val="22"/>
                <w:lang w:val="en-US"/>
              </w:rPr>
              <w:t xml:space="preserve">n Conwy County Borough between April and June 2018 </w:t>
            </w:r>
            <w:r w:rsidRPr="00D7576B">
              <w:rPr>
                <w:rFonts w:ascii="Calibri" w:hAnsi="Calibri"/>
                <w:sz w:val="22"/>
                <w:szCs w:val="22"/>
                <w:lang w:val="en-US"/>
              </w:rPr>
              <w:t>and we are monitoring the impact on 6459 working age households in receipt of Housing Benefit/Council Tax Reduction</w:t>
            </w:r>
            <w:r>
              <w:rPr>
                <w:rFonts w:ascii="Calibri" w:hAnsi="Calibri"/>
                <w:sz w:val="22"/>
                <w:szCs w:val="22"/>
                <w:lang w:val="en-US"/>
              </w:rPr>
              <w:t>.</w:t>
            </w:r>
          </w:p>
          <w:p w:rsidRPr="00B25CB9" w:rsidR="00011937" w:rsidP="002C4AC3" w:rsidRDefault="00972D41">
            <w:pPr>
              <w:pStyle w:val="ListParagraph"/>
              <w:numPr>
                <w:ilvl w:val="0"/>
                <w:numId w:val="10"/>
              </w:numPr>
              <w:rPr>
                <w:rFonts w:ascii="Calibri" w:hAnsi="Calibri"/>
                <w:sz w:val="22"/>
                <w:szCs w:val="22"/>
              </w:rPr>
            </w:pPr>
            <w:r w:rsidRPr="00B25CB9">
              <w:rPr>
                <w:rFonts w:ascii="Calibri" w:hAnsi="Calibri"/>
                <w:sz w:val="22"/>
                <w:szCs w:val="22"/>
              </w:rPr>
              <w:t>We will continue to focus on our corporate approach to safeguarding</w:t>
            </w:r>
            <w:r w:rsidRPr="00B25CB9" w:rsidR="00011937">
              <w:rPr>
                <w:rFonts w:ascii="Calibri" w:hAnsi="Calibri"/>
                <w:sz w:val="22"/>
                <w:szCs w:val="22"/>
              </w:rPr>
              <w:t>.</w:t>
            </w:r>
          </w:p>
          <w:p w:rsidRPr="00B25CB9" w:rsidR="00011937" w:rsidP="002C4AC3" w:rsidRDefault="00011937">
            <w:pPr>
              <w:pStyle w:val="ListParagraph"/>
              <w:numPr>
                <w:ilvl w:val="0"/>
                <w:numId w:val="10"/>
              </w:numPr>
              <w:rPr>
                <w:rFonts w:ascii="Calibri" w:hAnsi="Calibri"/>
                <w:sz w:val="22"/>
                <w:szCs w:val="22"/>
              </w:rPr>
            </w:pPr>
            <w:r w:rsidRPr="00B25CB9">
              <w:rPr>
                <w:rFonts w:ascii="Calibri" w:hAnsi="Calibri"/>
                <w:sz w:val="22"/>
                <w:szCs w:val="22"/>
              </w:rPr>
              <w:t xml:space="preserve">We </w:t>
            </w:r>
            <w:r w:rsidRPr="00B25CB9" w:rsidR="00972D41">
              <w:rPr>
                <w:rFonts w:ascii="Calibri" w:hAnsi="Calibri"/>
                <w:sz w:val="22"/>
                <w:szCs w:val="22"/>
              </w:rPr>
              <w:t xml:space="preserve">continue to focus on educational attainment and to </w:t>
            </w:r>
            <w:r w:rsidRPr="00B25CB9">
              <w:rPr>
                <w:rFonts w:ascii="Calibri" w:hAnsi="Calibri"/>
                <w:sz w:val="22"/>
                <w:szCs w:val="22"/>
              </w:rPr>
              <w:t xml:space="preserve">adapt to the changes in </w:t>
            </w:r>
            <w:r w:rsidRPr="00B25CB9" w:rsidR="00972D41">
              <w:rPr>
                <w:rFonts w:ascii="Calibri" w:hAnsi="Calibri"/>
                <w:sz w:val="22"/>
                <w:szCs w:val="22"/>
              </w:rPr>
              <w:t xml:space="preserve">Welsh Government </w:t>
            </w:r>
            <w:r w:rsidRPr="00B25CB9">
              <w:rPr>
                <w:rFonts w:ascii="Calibri" w:hAnsi="Calibri"/>
                <w:sz w:val="22"/>
                <w:szCs w:val="22"/>
              </w:rPr>
              <w:t>education performance measures.</w:t>
            </w:r>
          </w:p>
          <w:p w:rsidRPr="00C548D3" w:rsidR="00C548D3" w:rsidP="00C548D3" w:rsidRDefault="00C548D3">
            <w:pPr>
              <w:rPr>
                <w:rFonts w:ascii="Calibri" w:hAnsi="Calibri"/>
              </w:rPr>
            </w:pPr>
          </w:p>
          <w:p w:rsidR="00C548D3" w:rsidP="00854EEB" w:rsidRDefault="00C548D3">
            <w:pPr>
              <w:ind w:right="556"/>
              <w:rPr>
                <w:rFonts w:ascii="Calibri" w:hAnsi="Calibri" w:cs="Arial"/>
                <w:color w:val="000000"/>
                <w:sz w:val="22"/>
                <w:szCs w:val="22"/>
              </w:rPr>
            </w:pPr>
            <w:r w:rsidRPr="00C548D3">
              <w:rPr>
                <w:rFonts w:ascii="Calibri" w:hAnsi="Calibri" w:cs="Arial"/>
                <w:color w:val="000000"/>
                <w:sz w:val="22"/>
                <w:szCs w:val="22"/>
              </w:rPr>
              <w:t xml:space="preserve">We hope that you will find that this annual report informative.  The report aims to provide assurance that Conwy County Borough Council is committed to supporting </w:t>
            </w:r>
            <w:r w:rsidR="006A2896">
              <w:rPr>
                <w:rFonts w:ascii="Calibri" w:hAnsi="Calibri" w:cs="Arial"/>
                <w:color w:val="000000"/>
                <w:sz w:val="22"/>
                <w:szCs w:val="22"/>
              </w:rPr>
              <w:t xml:space="preserve">and working with </w:t>
            </w:r>
            <w:r w:rsidRPr="00C548D3">
              <w:rPr>
                <w:rFonts w:ascii="Calibri" w:hAnsi="Calibri" w:cs="Arial"/>
                <w:color w:val="000000"/>
                <w:sz w:val="22"/>
                <w:szCs w:val="22"/>
              </w:rPr>
              <w:t xml:space="preserve">communities </w:t>
            </w:r>
            <w:r w:rsidR="006A2896">
              <w:rPr>
                <w:rFonts w:ascii="Calibri" w:hAnsi="Calibri" w:cs="Arial"/>
                <w:color w:val="000000"/>
                <w:sz w:val="22"/>
                <w:szCs w:val="22"/>
              </w:rPr>
              <w:t>to make Conwy a progress</w:t>
            </w:r>
            <w:r w:rsidR="002D5DEE">
              <w:rPr>
                <w:rFonts w:ascii="Calibri" w:hAnsi="Calibri" w:cs="Arial"/>
                <w:color w:val="000000"/>
                <w:sz w:val="22"/>
                <w:szCs w:val="22"/>
              </w:rPr>
              <w:t>ive</w:t>
            </w:r>
            <w:r w:rsidR="006A2896">
              <w:rPr>
                <w:rFonts w:ascii="Calibri" w:hAnsi="Calibri" w:cs="Arial"/>
                <w:color w:val="000000"/>
                <w:sz w:val="22"/>
                <w:szCs w:val="22"/>
              </w:rPr>
              <w:t xml:space="preserve"> county that creates opportunities for everyone</w:t>
            </w:r>
            <w:r w:rsidRPr="00C548D3">
              <w:rPr>
                <w:rFonts w:ascii="Calibri" w:hAnsi="Calibri" w:cs="Arial"/>
                <w:color w:val="000000"/>
                <w:sz w:val="22"/>
                <w:szCs w:val="22"/>
              </w:rPr>
              <w:t xml:space="preserve">.    </w:t>
            </w:r>
          </w:p>
          <w:p w:rsidRPr="00C548D3" w:rsidR="00940308" w:rsidP="00972D41" w:rsidRDefault="00940308">
            <w:pPr>
              <w:ind w:left="720" w:right="556"/>
              <w:rPr>
                <w:rFonts w:ascii="Calibri" w:hAnsi="Calibri" w:cs="Arial"/>
                <w:color w:val="000000"/>
                <w:sz w:val="22"/>
                <w:szCs w:val="22"/>
              </w:rPr>
            </w:pPr>
          </w:p>
          <w:tbl>
            <w:tblPr>
              <w:tblW w:w="9648" w:type="dxa"/>
              <w:tblLook w:val="01E0" w:firstRow="1" w:lastRow="1" w:firstColumn="1" w:lastColumn="1" w:noHBand="0" w:noVBand="0"/>
            </w:tblPr>
            <w:tblGrid>
              <w:gridCol w:w="4878"/>
              <w:gridCol w:w="4770"/>
            </w:tblGrid>
            <w:tr w:rsidRPr="00C548D3" w:rsidR="00C548D3" w:rsidTr="00AB3AAD">
              <w:tc>
                <w:tcPr>
                  <w:tcW w:w="4878" w:type="dxa"/>
                </w:tcPr>
                <w:p w:rsidRPr="00C548D3" w:rsidR="00C548D3" w:rsidP="00C548D3" w:rsidRDefault="00C548D3">
                  <w:pPr>
                    <w:ind w:left="284" w:right="556"/>
                    <w:jc w:val="both"/>
                    <w:rPr>
                      <w:rFonts w:ascii="Arial" w:hAnsi="Arial" w:cs="Arial"/>
                      <w:sz w:val="22"/>
                      <w:szCs w:val="22"/>
                    </w:rPr>
                  </w:pPr>
                </w:p>
                <w:p w:rsidRPr="00C548D3" w:rsidR="00C548D3" w:rsidP="00C548D3" w:rsidRDefault="00C548D3">
                  <w:pPr>
                    <w:ind w:left="284" w:right="556"/>
                    <w:jc w:val="both"/>
                    <w:rPr>
                      <w:rFonts w:ascii="Arial" w:hAnsi="Arial" w:cs="Arial"/>
                      <w:sz w:val="22"/>
                      <w:szCs w:val="22"/>
                    </w:rPr>
                  </w:pPr>
                  <w:r w:rsidRPr="00C548D3">
                    <w:rPr>
                      <w:rFonts w:ascii="Arial" w:hAnsi="Arial" w:cs="Arial"/>
                      <w:noProof/>
                      <w:sz w:val="22"/>
                      <w:szCs w:val="22"/>
                      <w:lang w:val="en-GB" w:eastAsia="en-GB"/>
                    </w:rPr>
                    <w:pict>
                      <v:shape id="_x0000_s1026" style="position:absolute;left:0;text-align:left;margin-left:14.2pt;margin-top:0;width:178.6pt;height:106.1pt;z-index:-251667968" wrapcoords="-91 0 -91 21447 21600 21447 21600 0 -91 0" type="#_x0000_t75">
                        <v:imagedata o:title="" r:id="rId23"/>
                      </v:shape>
                    </w:pict>
                  </w:r>
                </w:p>
                <w:p w:rsidRPr="00C548D3" w:rsidR="00C548D3" w:rsidP="00C548D3" w:rsidRDefault="00C548D3">
                  <w:pPr>
                    <w:ind w:left="284" w:right="556"/>
                    <w:jc w:val="both"/>
                    <w:rPr>
                      <w:rFonts w:ascii="Arial" w:hAnsi="Arial" w:cs="Arial"/>
                      <w:sz w:val="22"/>
                      <w:szCs w:val="22"/>
                    </w:rPr>
                  </w:pPr>
                </w:p>
                <w:p w:rsidRPr="00C548D3" w:rsidR="00C548D3" w:rsidP="00C548D3" w:rsidRDefault="00C548D3">
                  <w:pPr>
                    <w:ind w:left="284" w:right="556"/>
                    <w:jc w:val="both"/>
                    <w:rPr>
                      <w:rFonts w:ascii="Arial" w:hAnsi="Arial" w:cs="Arial"/>
                      <w:sz w:val="22"/>
                      <w:szCs w:val="22"/>
                    </w:rPr>
                  </w:pPr>
                </w:p>
                <w:p w:rsidRPr="00C548D3" w:rsidR="00C548D3" w:rsidP="00C548D3" w:rsidRDefault="00C548D3">
                  <w:pPr>
                    <w:ind w:left="284" w:right="556"/>
                    <w:jc w:val="both"/>
                    <w:rPr>
                      <w:rFonts w:ascii="Arial" w:hAnsi="Arial" w:cs="Arial"/>
                      <w:sz w:val="22"/>
                      <w:szCs w:val="22"/>
                    </w:rPr>
                  </w:pPr>
                </w:p>
                <w:p w:rsidRPr="00C548D3" w:rsidR="00C548D3" w:rsidP="00C548D3" w:rsidRDefault="00C548D3">
                  <w:pPr>
                    <w:ind w:right="556"/>
                    <w:jc w:val="both"/>
                    <w:rPr>
                      <w:rFonts w:ascii="Arial" w:hAnsi="Arial" w:cs="Arial"/>
                      <w:sz w:val="22"/>
                      <w:szCs w:val="22"/>
                    </w:rPr>
                  </w:pPr>
                </w:p>
                <w:p w:rsidRPr="00C548D3" w:rsidR="00C548D3" w:rsidP="00C548D3" w:rsidRDefault="00C548D3">
                  <w:pPr>
                    <w:ind w:right="556"/>
                    <w:jc w:val="both"/>
                    <w:rPr>
                      <w:rFonts w:ascii="Arial" w:hAnsi="Arial" w:cs="Arial"/>
                      <w:sz w:val="22"/>
                      <w:szCs w:val="22"/>
                    </w:rPr>
                  </w:pPr>
                </w:p>
                <w:p w:rsidRPr="00C548D3" w:rsidR="00C548D3" w:rsidP="00C548D3" w:rsidRDefault="00C548D3">
                  <w:pPr>
                    <w:ind w:left="284" w:right="556"/>
                    <w:jc w:val="both"/>
                    <w:rPr>
                      <w:rFonts w:ascii="Arial" w:hAnsi="Arial" w:cs="Arial"/>
                      <w:sz w:val="22"/>
                      <w:szCs w:val="22"/>
                    </w:rPr>
                  </w:pPr>
                </w:p>
                <w:p w:rsidR="002F0BF7" w:rsidP="00C548D3" w:rsidRDefault="002F0BF7">
                  <w:pPr>
                    <w:ind w:left="284" w:right="556"/>
                    <w:jc w:val="both"/>
                    <w:rPr>
                      <w:rFonts w:ascii="Arial" w:hAnsi="Arial" w:cs="Arial"/>
                      <w:sz w:val="22"/>
                      <w:szCs w:val="22"/>
                    </w:rPr>
                  </w:pPr>
                </w:p>
                <w:p w:rsidRPr="00144768" w:rsidR="00C548D3" w:rsidP="00C548D3" w:rsidRDefault="00C548D3">
                  <w:pPr>
                    <w:ind w:left="284" w:right="556"/>
                    <w:jc w:val="both"/>
                    <w:rPr>
                      <w:rFonts w:ascii="Calibri" w:hAnsi="Calibri" w:cs="Calibri"/>
                      <w:sz w:val="24"/>
                      <w:szCs w:val="22"/>
                    </w:rPr>
                  </w:pPr>
                  <w:r w:rsidRPr="00144768">
                    <w:rPr>
                      <w:rFonts w:ascii="Calibri" w:hAnsi="Calibri" w:cs="Calibri"/>
                      <w:sz w:val="24"/>
                      <w:szCs w:val="22"/>
                    </w:rPr>
                    <w:t xml:space="preserve">Cllr Gareth Jones </w:t>
                  </w:r>
                </w:p>
                <w:p w:rsidRPr="00C548D3" w:rsidR="00C548D3" w:rsidP="00C548D3" w:rsidRDefault="00C548D3">
                  <w:pPr>
                    <w:ind w:left="284" w:right="556"/>
                    <w:jc w:val="both"/>
                    <w:rPr>
                      <w:rFonts w:ascii="Arial" w:hAnsi="Arial" w:cs="Arial"/>
                      <w:sz w:val="22"/>
                      <w:szCs w:val="22"/>
                    </w:rPr>
                  </w:pPr>
                  <w:r w:rsidRPr="00144768">
                    <w:rPr>
                      <w:rFonts w:ascii="Calibri" w:hAnsi="Calibri" w:cs="Calibri"/>
                      <w:sz w:val="24"/>
                      <w:szCs w:val="22"/>
                    </w:rPr>
                    <w:t>Leader of Conwy County Borough Council</w:t>
                  </w:r>
                </w:p>
              </w:tc>
              <w:tc>
                <w:tcPr>
                  <w:tcW w:w="4770" w:type="dxa"/>
                </w:tcPr>
                <w:p w:rsidRPr="00C548D3" w:rsidR="00C548D3" w:rsidP="00C548D3" w:rsidRDefault="00C548D3">
                  <w:pPr>
                    <w:ind w:left="284" w:right="556"/>
                    <w:jc w:val="both"/>
                    <w:rPr>
                      <w:rFonts w:ascii="Arial" w:hAnsi="Arial" w:cs="Arial"/>
                      <w:sz w:val="22"/>
                      <w:szCs w:val="22"/>
                    </w:rPr>
                  </w:pPr>
                </w:p>
                <w:p w:rsidRPr="00C548D3" w:rsidR="00C548D3" w:rsidP="00C548D3" w:rsidRDefault="00C548D3">
                  <w:pPr>
                    <w:ind w:left="284" w:right="556"/>
                    <w:jc w:val="both"/>
                    <w:rPr>
                      <w:rFonts w:ascii="Arial" w:hAnsi="Arial" w:cs="Arial"/>
                      <w:sz w:val="22"/>
                      <w:szCs w:val="22"/>
                    </w:rPr>
                  </w:pPr>
                </w:p>
                <w:p w:rsidRPr="00C548D3" w:rsidR="00C548D3" w:rsidP="00C548D3" w:rsidRDefault="00C548D3">
                  <w:pPr>
                    <w:ind w:left="284" w:right="556"/>
                    <w:jc w:val="both"/>
                    <w:rPr>
                      <w:rFonts w:ascii="Arial" w:hAnsi="Arial" w:cs="Arial"/>
                      <w:sz w:val="22"/>
                      <w:szCs w:val="22"/>
                    </w:rPr>
                  </w:pPr>
                  <w:r w:rsidRPr="00C548D3">
                    <w:rPr>
                      <w:rFonts w:ascii="Arial" w:hAnsi="Arial" w:cs="Arial"/>
                      <w:noProof/>
                      <w:sz w:val="22"/>
                      <w:szCs w:val="22"/>
                      <w:lang w:val="en-GB" w:eastAsia="en-GB"/>
                    </w:rPr>
                    <w:pict>
                      <v:shape id="Picture 6" style="width:163.2pt;height:57pt;visibility:visible" alt="id-sig" o:spid="_x0000_i1027" type="#_x0000_t75">
                        <v:imagedata o:title="id-sig" r:id="rId24"/>
                      </v:shape>
                    </w:pict>
                  </w:r>
                </w:p>
                <w:p w:rsidRPr="00C548D3" w:rsidR="00C548D3" w:rsidP="00C548D3" w:rsidRDefault="00C548D3">
                  <w:pPr>
                    <w:ind w:left="284" w:right="556"/>
                    <w:jc w:val="both"/>
                    <w:rPr>
                      <w:rFonts w:ascii="Arial" w:hAnsi="Arial" w:cs="Arial"/>
                      <w:sz w:val="22"/>
                      <w:szCs w:val="22"/>
                    </w:rPr>
                  </w:pPr>
                </w:p>
                <w:p w:rsidR="002F0BF7" w:rsidP="00C548D3" w:rsidRDefault="002F0BF7">
                  <w:pPr>
                    <w:ind w:left="284" w:right="556"/>
                    <w:jc w:val="both"/>
                    <w:rPr>
                      <w:rFonts w:ascii="Arial" w:hAnsi="Arial" w:cs="Arial"/>
                      <w:sz w:val="22"/>
                      <w:szCs w:val="22"/>
                    </w:rPr>
                  </w:pPr>
                </w:p>
                <w:p w:rsidRPr="00144768" w:rsidR="00C548D3" w:rsidP="00C548D3" w:rsidRDefault="00C548D3">
                  <w:pPr>
                    <w:ind w:left="284" w:right="556"/>
                    <w:jc w:val="both"/>
                    <w:rPr>
                      <w:rFonts w:ascii="Calibri" w:hAnsi="Calibri" w:cs="Calibri"/>
                      <w:sz w:val="24"/>
                      <w:szCs w:val="22"/>
                    </w:rPr>
                  </w:pPr>
                  <w:r w:rsidRPr="00144768">
                    <w:rPr>
                      <w:rFonts w:ascii="Calibri" w:hAnsi="Calibri" w:cs="Calibri"/>
                      <w:sz w:val="24"/>
                      <w:szCs w:val="22"/>
                    </w:rPr>
                    <w:t>Iwan Davies</w:t>
                  </w:r>
                </w:p>
                <w:p w:rsidRPr="00C548D3" w:rsidR="00C548D3" w:rsidP="00C548D3" w:rsidRDefault="00C548D3">
                  <w:pPr>
                    <w:ind w:left="284" w:right="556"/>
                    <w:jc w:val="both"/>
                    <w:rPr>
                      <w:rFonts w:ascii="Arial" w:hAnsi="Arial" w:cs="Arial"/>
                      <w:sz w:val="22"/>
                      <w:szCs w:val="22"/>
                    </w:rPr>
                  </w:pPr>
                  <w:r w:rsidRPr="00144768">
                    <w:rPr>
                      <w:rFonts w:ascii="Calibri" w:hAnsi="Calibri" w:cs="Calibri"/>
                      <w:sz w:val="24"/>
                      <w:szCs w:val="22"/>
                    </w:rPr>
                    <w:t>Chief Executive of Conwy County Borough Council</w:t>
                  </w:r>
                </w:p>
              </w:tc>
            </w:tr>
          </w:tbl>
          <w:p w:rsidRPr="002B7D8A" w:rsidR="00C548D3" w:rsidP="008F10AA" w:rsidRDefault="00C548D3">
            <w:pPr>
              <w:pStyle w:val="Heading1"/>
              <w:spacing w:before="120"/>
              <w:rPr>
                <w:rStyle w:val="Heading1Char"/>
                <w:rFonts w:ascii="Calibri" w:hAnsi="Calibri" w:cs="Calibri"/>
                <w:b/>
                <w:sz w:val="28"/>
                <w:szCs w:val="28"/>
              </w:rPr>
            </w:pPr>
            <w:bookmarkStart w:name="_Toc527009665" w:id="2"/>
            <w:r w:rsidRPr="002F0BF7">
              <w:rPr>
                <w:rFonts w:ascii="Calibri" w:hAnsi="Calibri" w:cs="Calibri"/>
                <w:sz w:val="28"/>
                <w:szCs w:val="28"/>
              </w:rPr>
              <w:lastRenderedPageBreak/>
              <w:t>2</w:t>
            </w:r>
            <w:r w:rsidRPr="002B7D8A">
              <w:rPr>
                <w:rFonts w:ascii="Calibri" w:hAnsi="Calibri" w:cs="Calibri"/>
                <w:b w:val="0"/>
                <w:sz w:val="28"/>
                <w:szCs w:val="28"/>
              </w:rPr>
              <w:tab/>
            </w:r>
            <w:r w:rsidRPr="002B7D8A">
              <w:rPr>
                <w:rStyle w:val="Heading1Char"/>
                <w:rFonts w:ascii="Calibri" w:hAnsi="Calibri" w:cs="Calibri"/>
                <w:b/>
                <w:sz w:val="28"/>
                <w:szCs w:val="28"/>
              </w:rPr>
              <w:t>Statement of Responsibility</w:t>
            </w:r>
            <w:bookmarkEnd w:id="2"/>
          </w:p>
          <w:p w:rsidRPr="00C548D3" w:rsidR="00C548D3" w:rsidP="00C548D3" w:rsidRDefault="00C548D3">
            <w:pPr>
              <w:ind w:right="-507"/>
              <w:rPr>
                <w:rFonts w:ascii="Calibri" w:hAnsi="Calibri" w:cs="Arial"/>
                <w:color w:val="000000"/>
                <w:sz w:val="22"/>
                <w:szCs w:val="22"/>
              </w:rPr>
            </w:pPr>
          </w:p>
          <w:p w:rsidRPr="00C548D3" w:rsidR="00C548D3" w:rsidP="00C548D3" w:rsidRDefault="00C548D3">
            <w:pPr>
              <w:ind w:right="-507"/>
              <w:rPr>
                <w:rFonts w:ascii="Calibri" w:hAnsi="Calibri" w:cs="Arial"/>
                <w:color w:val="000000"/>
                <w:sz w:val="22"/>
                <w:szCs w:val="22"/>
              </w:rPr>
            </w:pPr>
            <w:r w:rsidRPr="00C548D3">
              <w:rPr>
                <w:rFonts w:ascii="Calibri" w:hAnsi="Calibri" w:cs="Arial"/>
                <w:color w:val="000000"/>
                <w:sz w:val="22"/>
                <w:szCs w:val="22"/>
              </w:rPr>
              <w:t>The Authority reports on performance in 2 stages.</w:t>
            </w:r>
          </w:p>
          <w:p w:rsidRPr="00C548D3" w:rsidR="00C548D3" w:rsidP="00C548D3" w:rsidRDefault="00C548D3">
            <w:pPr>
              <w:ind w:right="-507"/>
              <w:rPr>
                <w:rFonts w:ascii="Calibri" w:hAnsi="Calibri" w:cs="Arial"/>
                <w:color w:val="000000"/>
                <w:sz w:val="22"/>
                <w:szCs w:val="22"/>
              </w:rPr>
            </w:pPr>
          </w:p>
          <w:p w:rsidRPr="00C548D3" w:rsidR="00C548D3" w:rsidP="00C548D3" w:rsidRDefault="00C548D3">
            <w:pPr>
              <w:ind w:left="1440" w:right="-507" w:hanging="1440"/>
              <w:rPr>
                <w:rFonts w:ascii="Calibri" w:hAnsi="Calibri" w:cs="Arial"/>
                <w:color w:val="000000"/>
                <w:sz w:val="22"/>
                <w:szCs w:val="22"/>
              </w:rPr>
            </w:pPr>
            <w:r w:rsidRPr="00C548D3">
              <w:rPr>
                <w:rFonts w:ascii="Calibri" w:hAnsi="Calibri" w:cs="Arial"/>
                <w:b/>
                <w:color w:val="000000"/>
                <w:sz w:val="22"/>
                <w:szCs w:val="22"/>
              </w:rPr>
              <w:t>Stage 1</w:t>
            </w:r>
            <w:r w:rsidRPr="00C548D3">
              <w:rPr>
                <w:rFonts w:ascii="Calibri" w:hAnsi="Calibri" w:cs="Arial"/>
                <w:color w:val="000000"/>
                <w:sz w:val="22"/>
                <w:szCs w:val="22"/>
              </w:rPr>
              <w:t xml:space="preserve">  </w:t>
            </w:r>
            <w:r w:rsidRPr="00C548D3">
              <w:rPr>
                <w:rFonts w:ascii="Calibri" w:hAnsi="Calibri" w:cs="Arial"/>
                <w:b/>
                <w:color w:val="000000"/>
                <w:sz w:val="22"/>
                <w:szCs w:val="22"/>
              </w:rPr>
              <w:t>Improvement Plan Objectives</w:t>
            </w:r>
          </w:p>
          <w:p w:rsidRPr="00C548D3" w:rsidR="00C548D3" w:rsidP="00C548D3" w:rsidRDefault="00C548D3">
            <w:pPr>
              <w:ind w:left="1440" w:right="-507" w:hanging="1440"/>
              <w:rPr>
                <w:rFonts w:ascii="Calibri" w:hAnsi="Calibri" w:cs="Arial"/>
                <w:color w:val="000000"/>
                <w:sz w:val="22"/>
                <w:szCs w:val="22"/>
              </w:rPr>
            </w:pPr>
          </w:p>
          <w:p w:rsidRPr="00C548D3" w:rsidR="00C548D3" w:rsidP="00C548D3" w:rsidRDefault="00C548D3">
            <w:pPr>
              <w:rPr>
                <w:rFonts w:ascii="Calibri" w:hAnsi="Calibri" w:cs="Arial"/>
                <w:color w:val="000000"/>
                <w:sz w:val="22"/>
                <w:szCs w:val="22"/>
              </w:rPr>
            </w:pPr>
            <w:r w:rsidRPr="00C548D3">
              <w:rPr>
                <w:rFonts w:ascii="Calibri" w:hAnsi="Calibri" w:cs="Arial"/>
                <w:color w:val="000000"/>
                <w:sz w:val="22"/>
                <w:szCs w:val="22"/>
              </w:rPr>
              <w:t>In accordance with the Wales Programme for Improvement guidance</w:t>
            </w:r>
            <w:r w:rsidRPr="00C548D3">
              <w:rPr>
                <w:rFonts w:ascii="Calibri" w:hAnsi="Calibri" w:cs="Arial"/>
                <w:color w:val="000000"/>
                <w:sz w:val="22"/>
                <w:szCs w:val="22"/>
                <w:vertAlign w:val="superscript"/>
              </w:rPr>
              <w:footnoteReference w:id="1"/>
            </w:r>
            <w:r w:rsidRPr="00C548D3">
              <w:rPr>
                <w:rFonts w:ascii="Calibri" w:hAnsi="Calibri" w:cs="Arial"/>
                <w:color w:val="000000"/>
                <w:sz w:val="22"/>
                <w:szCs w:val="22"/>
              </w:rPr>
              <w:t>, and Well-being of Future Generations (Wales) Act 2015, every year the Council must review its improvement objectives and set a clear plan for the forthcoming financial year.  In Conwy County Borough Council, there is a five year strategic plan for improv</w:t>
            </w:r>
            <w:r w:rsidR="00E62916">
              <w:rPr>
                <w:rFonts w:ascii="Calibri" w:hAnsi="Calibri" w:cs="Arial"/>
                <w:color w:val="000000"/>
                <w:sz w:val="22"/>
                <w:szCs w:val="22"/>
              </w:rPr>
              <w:t xml:space="preserve">ement, called the </w:t>
            </w:r>
            <w:hyperlink w:history="1" r:id="rId25">
              <w:r w:rsidR="00E62916">
                <w:rPr>
                  <w:rStyle w:val="Hyperlink"/>
                  <w:rFonts w:ascii="Calibri" w:hAnsi="Calibri" w:cs="Arial"/>
                  <w:sz w:val="22"/>
                  <w:szCs w:val="22"/>
                </w:rPr>
                <w:t>Corporate Plan</w:t>
              </w:r>
            </w:hyperlink>
            <w:r w:rsidR="00E62916">
              <w:rPr>
                <w:rFonts w:ascii="Calibri" w:hAnsi="Calibri" w:cs="Arial"/>
                <w:color w:val="000000"/>
                <w:sz w:val="22"/>
                <w:szCs w:val="22"/>
              </w:rPr>
              <w:t xml:space="preserve"> </w:t>
            </w:r>
            <w:r w:rsidRPr="00C548D3">
              <w:rPr>
                <w:rFonts w:ascii="Calibri" w:hAnsi="Calibri" w:cs="Arial"/>
                <w:color w:val="000000"/>
                <w:sz w:val="22"/>
                <w:szCs w:val="22"/>
              </w:rPr>
              <w:t xml:space="preserve">. </w:t>
            </w:r>
            <w:r w:rsidR="00E62916">
              <w:rPr>
                <w:rFonts w:ascii="Calibri" w:hAnsi="Calibri" w:cs="Arial"/>
                <w:color w:val="000000"/>
                <w:sz w:val="22"/>
                <w:szCs w:val="22"/>
              </w:rPr>
              <w:t xml:space="preserve"> </w:t>
            </w:r>
            <w:r w:rsidRPr="00C548D3">
              <w:rPr>
                <w:rFonts w:ascii="Calibri" w:hAnsi="Calibri" w:cs="Arial"/>
                <w:color w:val="000000"/>
                <w:sz w:val="22"/>
                <w:szCs w:val="22"/>
              </w:rPr>
              <w:t xml:space="preserve">The plan is reviewed annually to ensure that the priorities remain relevant and affordable.  </w:t>
            </w:r>
            <w:r w:rsidR="001D4881">
              <w:rPr>
                <w:rFonts w:ascii="Calibri" w:hAnsi="Calibri" w:cs="Arial"/>
                <w:color w:val="000000"/>
                <w:sz w:val="22"/>
                <w:szCs w:val="22"/>
              </w:rPr>
              <w:t>The</w:t>
            </w:r>
            <w:r w:rsidRPr="00C548D3">
              <w:rPr>
                <w:rFonts w:ascii="Calibri" w:hAnsi="Calibri" w:cs="Arial"/>
                <w:color w:val="000000"/>
                <w:sz w:val="22"/>
                <w:szCs w:val="22"/>
              </w:rPr>
              <w:t xml:space="preserve"> Corporate Plan for 2017 – 2022</w:t>
            </w:r>
            <w:r w:rsidR="001D4881">
              <w:rPr>
                <w:rFonts w:ascii="Calibri" w:hAnsi="Calibri" w:cs="Arial"/>
                <w:color w:val="000000"/>
                <w:sz w:val="22"/>
                <w:szCs w:val="22"/>
              </w:rPr>
              <w:t xml:space="preserve"> was approved in October 2017</w:t>
            </w:r>
            <w:r w:rsidRPr="00C548D3">
              <w:rPr>
                <w:rFonts w:ascii="Calibri" w:hAnsi="Calibri" w:cs="Arial"/>
                <w:color w:val="000000"/>
                <w:sz w:val="22"/>
                <w:szCs w:val="22"/>
              </w:rPr>
              <w:t>.  This new plan embraces the Well-being of Future Generations (Wales) Act 2015 which came into force on 1</w:t>
            </w:r>
            <w:r w:rsidRPr="00C548D3">
              <w:rPr>
                <w:rFonts w:ascii="Calibri" w:hAnsi="Calibri" w:cs="Arial"/>
                <w:color w:val="000000"/>
                <w:sz w:val="22"/>
                <w:szCs w:val="22"/>
                <w:vertAlign w:val="superscript"/>
              </w:rPr>
              <w:t>st</w:t>
            </w:r>
            <w:r w:rsidRPr="00C548D3">
              <w:rPr>
                <w:rFonts w:ascii="Calibri" w:hAnsi="Calibri" w:cs="Arial"/>
                <w:color w:val="000000"/>
                <w:sz w:val="22"/>
                <w:szCs w:val="22"/>
              </w:rPr>
              <w:t xml:space="preserve"> April 2016.  </w:t>
            </w:r>
          </w:p>
          <w:p w:rsidRPr="00C548D3" w:rsidR="00C548D3" w:rsidP="00C548D3" w:rsidRDefault="00C548D3">
            <w:pPr>
              <w:rPr>
                <w:rFonts w:ascii="Calibri" w:hAnsi="Calibri" w:cs="Arial"/>
                <w:color w:val="000000"/>
                <w:sz w:val="22"/>
                <w:szCs w:val="22"/>
              </w:rPr>
            </w:pPr>
          </w:p>
          <w:p w:rsidRPr="00C548D3" w:rsidR="00C548D3" w:rsidP="00C548D3" w:rsidRDefault="00C548D3">
            <w:pPr>
              <w:ind w:right="-507"/>
              <w:rPr>
                <w:rFonts w:ascii="Calibri" w:hAnsi="Calibri" w:cs="Arial"/>
                <w:b/>
                <w:color w:val="000000"/>
                <w:sz w:val="22"/>
                <w:szCs w:val="22"/>
              </w:rPr>
            </w:pPr>
            <w:r w:rsidRPr="00C548D3">
              <w:rPr>
                <w:rFonts w:ascii="Calibri" w:hAnsi="Calibri" w:cs="Arial"/>
                <w:b/>
                <w:color w:val="000000"/>
                <w:sz w:val="22"/>
                <w:szCs w:val="22"/>
              </w:rPr>
              <w:t>Stage 2</w:t>
            </w:r>
            <w:r w:rsidRPr="00C548D3">
              <w:rPr>
                <w:rFonts w:ascii="Calibri" w:hAnsi="Calibri" w:cs="Arial"/>
                <w:color w:val="000000"/>
                <w:sz w:val="22"/>
                <w:szCs w:val="22"/>
              </w:rPr>
              <w:t xml:space="preserve">  </w:t>
            </w:r>
            <w:r w:rsidRPr="00C548D3">
              <w:rPr>
                <w:rFonts w:ascii="Calibri" w:hAnsi="Calibri" w:cs="Arial"/>
                <w:b/>
                <w:color w:val="000000"/>
                <w:sz w:val="22"/>
                <w:szCs w:val="22"/>
              </w:rPr>
              <w:t>Assessing Performance</w:t>
            </w:r>
          </w:p>
          <w:p w:rsidRPr="00C548D3" w:rsidR="00C548D3" w:rsidP="00C548D3" w:rsidRDefault="00C548D3">
            <w:pPr>
              <w:ind w:right="-507"/>
              <w:rPr>
                <w:rFonts w:ascii="Calibri" w:hAnsi="Calibri" w:cs="Arial"/>
                <w:color w:val="000000"/>
                <w:sz w:val="22"/>
                <w:szCs w:val="22"/>
              </w:rPr>
            </w:pPr>
          </w:p>
          <w:p w:rsidRPr="00C548D3" w:rsidR="00C548D3" w:rsidP="00C548D3" w:rsidRDefault="00C548D3">
            <w:pPr>
              <w:autoSpaceDE w:val="0"/>
              <w:autoSpaceDN w:val="0"/>
              <w:adjustRightInd w:val="0"/>
              <w:rPr>
                <w:rFonts w:ascii="Calibri" w:hAnsi="Calibri" w:cs="Arial"/>
                <w:color w:val="000000"/>
                <w:sz w:val="22"/>
                <w:szCs w:val="22"/>
              </w:rPr>
            </w:pPr>
            <w:r w:rsidRPr="00C548D3">
              <w:rPr>
                <w:rFonts w:ascii="Calibri" w:hAnsi="Calibri" w:cs="Arial"/>
                <w:color w:val="000000"/>
                <w:sz w:val="22"/>
                <w:szCs w:val="22"/>
              </w:rPr>
              <w:t>The Council annually self-assesses its corporate governance arrangements and performance against the delivery of its priorities over the past year:</w:t>
            </w:r>
          </w:p>
          <w:p w:rsidRPr="00C548D3" w:rsidR="00C548D3" w:rsidP="00C548D3" w:rsidRDefault="00C548D3">
            <w:pPr>
              <w:autoSpaceDE w:val="0"/>
              <w:autoSpaceDN w:val="0"/>
              <w:adjustRightInd w:val="0"/>
              <w:rPr>
                <w:rFonts w:ascii="Calibri" w:hAnsi="Calibri" w:cs="Arial"/>
                <w:color w:val="000000"/>
                <w:sz w:val="22"/>
                <w:szCs w:val="22"/>
              </w:rPr>
            </w:pPr>
          </w:p>
          <w:p w:rsidRPr="00C548D3" w:rsidR="00C548D3" w:rsidP="00C548D3" w:rsidRDefault="00C548D3">
            <w:pPr>
              <w:autoSpaceDE w:val="0"/>
              <w:autoSpaceDN w:val="0"/>
              <w:adjustRightInd w:val="0"/>
              <w:rPr>
                <w:rFonts w:ascii="Calibri" w:hAnsi="Calibri" w:cs="Arial"/>
                <w:b/>
                <w:color w:val="000000"/>
                <w:sz w:val="22"/>
                <w:szCs w:val="22"/>
              </w:rPr>
            </w:pPr>
            <w:r w:rsidRPr="00C548D3">
              <w:rPr>
                <w:rFonts w:ascii="Calibri" w:hAnsi="Calibri" w:cs="Arial"/>
                <w:b/>
                <w:color w:val="000000"/>
                <w:sz w:val="22"/>
                <w:szCs w:val="22"/>
              </w:rPr>
              <w:t xml:space="preserve">Governance: </w:t>
            </w:r>
          </w:p>
          <w:p w:rsidRPr="00C548D3" w:rsidR="00C548D3" w:rsidP="00C548D3" w:rsidRDefault="00C548D3">
            <w:pPr>
              <w:autoSpaceDE w:val="0"/>
              <w:autoSpaceDN w:val="0"/>
              <w:adjustRightInd w:val="0"/>
              <w:rPr>
                <w:rFonts w:ascii="Calibri" w:hAnsi="Calibri" w:cs="Arial"/>
                <w:color w:val="000000"/>
                <w:sz w:val="22"/>
                <w:szCs w:val="22"/>
              </w:rPr>
            </w:pPr>
          </w:p>
          <w:p w:rsidRPr="00C548D3" w:rsidR="00C548D3" w:rsidP="00C548D3" w:rsidRDefault="00C548D3">
            <w:pPr>
              <w:autoSpaceDE w:val="0"/>
              <w:autoSpaceDN w:val="0"/>
              <w:adjustRightInd w:val="0"/>
              <w:rPr>
                <w:rFonts w:ascii="Calibri" w:hAnsi="Calibri" w:cs="Arial"/>
                <w:bCs/>
                <w:sz w:val="22"/>
                <w:szCs w:val="22"/>
              </w:rPr>
            </w:pPr>
            <w:r w:rsidRPr="00C548D3">
              <w:rPr>
                <w:rFonts w:ascii="Calibri" w:hAnsi="Calibri" w:cs="Arial"/>
                <w:color w:val="000000"/>
                <w:sz w:val="22"/>
                <w:szCs w:val="22"/>
              </w:rPr>
              <w:t xml:space="preserve">It is important that </w:t>
            </w:r>
            <w:r w:rsidRPr="00C548D3">
              <w:rPr>
                <w:rFonts w:ascii="Calibri" w:hAnsi="Calibri" w:cs="Arial"/>
                <w:sz w:val="22"/>
                <w:szCs w:val="22"/>
              </w:rPr>
              <w:t>governance arrangements (the way we direct and control our business and relate to communities) support the effective delivery of services and management of risk.</w:t>
            </w:r>
            <w:r w:rsidRPr="00C548D3">
              <w:rPr>
                <w:rFonts w:ascii="Calibri" w:hAnsi="Calibri" w:cs="Arial"/>
                <w:bCs/>
                <w:sz w:val="22"/>
                <w:szCs w:val="22"/>
              </w:rPr>
              <w:t xml:space="preserve"> Corporate governance concerns the way in which the affairs of authority are handled by elected members and officers and how we engage with stakeholders and partners.</w:t>
            </w:r>
          </w:p>
          <w:p w:rsidRPr="00C548D3" w:rsidR="00C548D3" w:rsidP="00C548D3" w:rsidRDefault="00C548D3">
            <w:pPr>
              <w:autoSpaceDE w:val="0"/>
              <w:autoSpaceDN w:val="0"/>
              <w:adjustRightInd w:val="0"/>
              <w:rPr>
                <w:rFonts w:ascii="Calibri" w:hAnsi="Calibri" w:cs="Arial"/>
                <w:bCs/>
                <w:sz w:val="22"/>
                <w:szCs w:val="22"/>
              </w:rPr>
            </w:pPr>
          </w:p>
          <w:p w:rsidRPr="00C548D3" w:rsidR="00C548D3" w:rsidP="00C548D3" w:rsidRDefault="00C548D3">
            <w:pPr>
              <w:autoSpaceDE w:val="0"/>
              <w:autoSpaceDN w:val="0"/>
              <w:adjustRightInd w:val="0"/>
              <w:rPr>
                <w:rFonts w:ascii="Calibri" w:hAnsi="Calibri" w:cs="Arial"/>
                <w:bCs/>
                <w:sz w:val="22"/>
                <w:szCs w:val="22"/>
              </w:rPr>
            </w:pPr>
            <w:r w:rsidRPr="00C548D3">
              <w:rPr>
                <w:rFonts w:ascii="Calibri" w:hAnsi="Calibri" w:cs="Arial"/>
                <w:bCs/>
                <w:sz w:val="22"/>
                <w:szCs w:val="22"/>
              </w:rPr>
              <w:t xml:space="preserve">In accordance with the revised Framework for Delivering Good Governance in Local Government (2016) issued by the Chartered Institute of Public Finance and Accountancy (CIPFA) and Society of Local Authority Chief Executives (SOLACE), every year an </w:t>
            </w:r>
            <w:hyperlink w:history="1" r:id="rId26">
              <w:r w:rsidR="00E62916">
                <w:rPr>
                  <w:rStyle w:val="Hyperlink"/>
                  <w:rFonts w:ascii="Calibri" w:hAnsi="Calibri" w:cs="Arial"/>
                  <w:bCs/>
                  <w:sz w:val="22"/>
                  <w:szCs w:val="22"/>
                </w:rPr>
                <w:t xml:space="preserve">Annual Governance Statement </w:t>
              </w:r>
            </w:hyperlink>
            <w:r w:rsidRPr="00C548D3">
              <w:rPr>
                <w:rFonts w:ascii="Calibri" w:hAnsi="Calibri" w:cs="Arial"/>
                <w:bCs/>
                <w:sz w:val="22"/>
                <w:szCs w:val="22"/>
              </w:rPr>
              <w:t xml:space="preserve">is written and published on the website to report on our arrangements and areas of improvement.  It must be signed by the Chief Executive and the Leader and is presented to the Council’s Audit and Governance Committee each September as part of the Statement of Accounts.  </w:t>
            </w:r>
          </w:p>
          <w:p w:rsidRPr="00C548D3" w:rsidR="00C548D3" w:rsidP="00C548D3" w:rsidRDefault="00C548D3">
            <w:pPr>
              <w:ind w:right="-507"/>
              <w:rPr>
                <w:rFonts w:ascii="Calibri" w:hAnsi="Calibri" w:cs="Arial"/>
                <w:color w:val="000000"/>
                <w:sz w:val="22"/>
                <w:szCs w:val="22"/>
              </w:rPr>
            </w:pPr>
          </w:p>
          <w:p w:rsidRPr="00C548D3" w:rsidR="00C548D3" w:rsidP="00C548D3" w:rsidRDefault="00C548D3">
            <w:pPr>
              <w:ind w:right="-507"/>
              <w:rPr>
                <w:rFonts w:ascii="Calibri" w:hAnsi="Calibri" w:cs="Arial"/>
                <w:b/>
                <w:color w:val="000000"/>
                <w:sz w:val="22"/>
                <w:szCs w:val="22"/>
              </w:rPr>
            </w:pPr>
            <w:r w:rsidRPr="00C548D3">
              <w:rPr>
                <w:rFonts w:ascii="Calibri" w:hAnsi="Calibri" w:cs="Arial"/>
                <w:b/>
                <w:color w:val="000000"/>
                <w:sz w:val="22"/>
                <w:szCs w:val="22"/>
              </w:rPr>
              <w:t>Performance:</w:t>
            </w:r>
          </w:p>
          <w:p w:rsidRPr="00C548D3" w:rsidR="00C548D3" w:rsidP="00C548D3" w:rsidRDefault="00C548D3">
            <w:pPr>
              <w:ind w:right="-507"/>
              <w:rPr>
                <w:rFonts w:ascii="Calibri" w:hAnsi="Calibri" w:cs="Arial"/>
                <w:color w:val="000000"/>
                <w:sz w:val="22"/>
                <w:szCs w:val="22"/>
              </w:rPr>
            </w:pPr>
          </w:p>
          <w:p w:rsidRPr="00C548D3" w:rsidR="00C548D3" w:rsidP="00C548D3" w:rsidRDefault="00C548D3">
            <w:pPr>
              <w:ind w:right="2"/>
              <w:rPr>
                <w:rFonts w:ascii="Calibri" w:hAnsi="Calibri" w:cs="Arial"/>
                <w:color w:val="000000"/>
                <w:sz w:val="22"/>
                <w:szCs w:val="22"/>
              </w:rPr>
            </w:pPr>
            <w:r w:rsidRPr="00C548D3">
              <w:rPr>
                <w:rFonts w:ascii="Calibri" w:hAnsi="Calibri" w:cs="Arial"/>
                <w:color w:val="000000"/>
                <w:sz w:val="22"/>
                <w:szCs w:val="22"/>
              </w:rPr>
              <w:t>As part of our responsibilities under the Wales Programme for Improvement guidance, every year an Annual Report is written to report on the self-evaluation of the Authority’s performance.  This annual report focuses on the performance of the improvement objectives set for 201</w:t>
            </w:r>
            <w:r w:rsidR="001D4881">
              <w:rPr>
                <w:rFonts w:ascii="Calibri" w:hAnsi="Calibri" w:cs="Arial"/>
                <w:color w:val="000000"/>
                <w:sz w:val="22"/>
                <w:szCs w:val="22"/>
              </w:rPr>
              <w:t>7</w:t>
            </w:r>
            <w:r w:rsidRPr="00C548D3">
              <w:rPr>
                <w:rFonts w:ascii="Calibri" w:hAnsi="Calibri" w:cs="Arial"/>
                <w:color w:val="000000"/>
                <w:sz w:val="22"/>
                <w:szCs w:val="22"/>
              </w:rPr>
              <w:t>/201</w:t>
            </w:r>
            <w:r w:rsidR="001D4881">
              <w:rPr>
                <w:rFonts w:ascii="Calibri" w:hAnsi="Calibri" w:cs="Arial"/>
                <w:color w:val="000000"/>
                <w:sz w:val="22"/>
                <w:szCs w:val="22"/>
              </w:rPr>
              <w:t>8</w:t>
            </w:r>
            <w:r w:rsidRPr="00C548D3">
              <w:rPr>
                <w:rFonts w:ascii="Calibri" w:hAnsi="Calibri" w:cs="Arial"/>
                <w:color w:val="000000"/>
                <w:sz w:val="22"/>
                <w:szCs w:val="22"/>
              </w:rPr>
              <w:t xml:space="preserve">.  </w:t>
            </w:r>
            <w:r w:rsidRPr="003B40EF">
              <w:rPr>
                <w:rFonts w:ascii="Calibri" w:hAnsi="Calibri" w:cs="Arial"/>
                <w:color w:val="000000"/>
                <w:sz w:val="22"/>
                <w:szCs w:val="22"/>
              </w:rPr>
              <w:t>It was presen</w:t>
            </w:r>
            <w:r w:rsidRPr="003B40EF" w:rsidR="001D4881">
              <w:rPr>
                <w:rFonts w:ascii="Calibri" w:hAnsi="Calibri" w:cs="Arial"/>
                <w:color w:val="000000"/>
                <w:sz w:val="22"/>
                <w:szCs w:val="22"/>
              </w:rPr>
              <w:t>ted to Council for approval on</w:t>
            </w:r>
            <w:r w:rsidRPr="003B40EF">
              <w:rPr>
                <w:rFonts w:ascii="Calibri" w:hAnsi="Calibri" w:cs="Arial"/>
                <w:color w:val="000000"/>
                <w:sz w:val="22"/>
                <w:szCs w:val="22"/>
              </w:rPr>
              <w:t xml:space="preserve"> </w:t>
            </w:r>
            <w:r w:rsidRPr="003B40EF" w:rsidR="00F67D7C">
              <w:rPr>
                <w:rFonts w:ascii="Calibri" w:hAnsi="Calibri" w:cs="Arial"/>
                <w:color w:val="000000"/>
                <w:sz w:val="22"/>
                <w:szCs w:val="22"/>
              </w:rPr>
              <w:t>18th</w:t>
            </w:r>
            <w:r w:rsidRPr="003B40EF" w:rsidR="001D4881">
              <w:rPr>
                <w:rFonts w:ascii="Calibri" w:hAnsi="Calibri" w:cs="Arial"/>
                <w:color w:val="000000"/>
                <w:sz w:val="22"/>
                <w:szCs w:val="22"/>
              </w:rPr>
              <w:t xml:space="preserve"> </w:t>
            </w:r>
            <w:r w:rsidRPr="003B40EF">
              <w:rPr>
                <w:rFonts w:ascii="Calibri" w:hAnsi="Calibri" w:cs="Arial"/>
                <w:color w:val="000000"/>
                <w:sz w:val="22"/>
                <w:szCs w:val="22"/>
              </w:rPr>
              <w:t>October 201</w:t>
            </w:r>
            <w:r w:rsidRPr="003B40EF" w:rsidR="001D4881">
              <w:rPr>
                <w:rFonts w:ascii="Calibri" w:hAnsi="Calibri" w:cs="Arial"/>
                <w:color w:val="000000"/>
                <w:sz w:val="22"/>
                <w:szCs w:val="22"/>
              </w:rPr>
              <w:t>8</w:t>
            </w:r>
            <w:r w:rsidRPr="003B40EF">
              <w:rPr>
                <w:rFonts w:ascii="Calibri" w:hAnsi="Calibri" w:cs="Arial"/>
                <w:color w:val="000000"/>
                <w:sz w:val="22"/>
                <w:szCs w:val="22"/>
              </w:rPr>
              <w:t xml:space="preserve"> and was published on the Council website immediately afterwards.</w:t>
            </w:r>
            <w:r w:rsidRPr="00C548D3">
              <w:rPr>
                <w:rFonts w:ascii="Calibri" w:hAnsi="Calibri" w:cs="Arial"/>
                <w:color w:val="000000"/>
                <w:sz w:val="22"/>
                <w:szCs w:val="22"/>
              </w:rPr>
              <w:t xml:space="preserve"> </w:t>
            </w:r>
          </w:p>
          <w:p w:rsidRPr="00C548D3" w:rsidR="00C548D3" w:rsidP="00C548D3" w:rsidRDefault="00C548D3">
            <w:pPr>
              <w:rPr>
                <w:rFonts w:ascii="Calibri" w:hAnsi="Calibri"/>
              </w:rPr>
            </w:pPr>
          </w:p>
          <w:p w:rsidR="00C548D3" w:rsidP="00C548D3" w:rsidRDefault="00C548D3">
            <w:pPr>
              <w:rPr>
                <w:rFonts w:ascii="Calibri" w:hAnsi="Calibri"/>
              </w:rPr>
            </w:pPr>
          </w:p>
          <w:p w:rsidR="001B2B2D" w:rsidP="00C548D3" w:rsidRDefault="001B2B2D">
            <w:pPr>
              <w:rPr>
                <w:rFonts w:ascii="Calibri" w:hAnsi="Calibri"/>
              </w:rPr>
            </w:pPr>
          </w:p>
          <w:p w:rsidR="001B2B2D" w:rsidP="00C548D3" w:rsidRDefault="001B2B2D">
            <w:pPr>
              <w:rPr>
                <w:rFonts w:ascii="Calibri" w:hAnsi="Calibri"/>
              </w:rPr>
            </w:pPr>
          </w:p>
          <w:p w:rsidR="001B2B2D" w:rsidP="00C548D3" w:rsidRDefault="001B2B2D">
            <w:pPr>
              <w:rPr>
                <w:rFonts w:ascii="Calibri" w:hAnsi="Calibri"/>
              </w:rPr>
            </w:pPr>
          </w:p>
          <w:p w:rsidR="001B2B2D" w:rsidP="00C548D3" w:rsidRDefault="001B2B2D">
            <w:pPr>
              <w:rPr>
                <w:rFonts w:ascii="Calibri" w:hAnsi="Calibri"/>
              </w:rPr>
            </w:pPr>
          </w:p>
          <w:p w:rsidR="001B2B2D" w:rsidP="00C548D3" w:rsidRDefault="001B2B2D">
            <w:pPr>
              <w:rPr>
                <w:rFonts w:ascii="Calibri" w:hAnsi="Calibri"/>
              </w:rPr>
            </w:pPr>
          </w:p>
          <w:p w:rsidR="001B2B2D" w:rsidP="00C548D3" w:rsidRDefault="001B2B2D">
            <w:pPr>
              <w:rPr>
                <w:rFonts w:ascii="Calibri" w:hAnsi="Calibri"/>
              </w:rPr>
            </w:pPr>
          </w:p>
          <w:p w:rsidR="001B2B2D" w:rsidP="00C548D3" w:rsidRDefault="001B2B2D">
            <w:pPr>
              <w:rPr>
                <w:rFonts w:ascii="Calibri" w:hAnsi="Calibri"/>
              </w:rPr>
            </w:pPr>
          </w:p>
          <w:p w:rsidR="001B2B2D" w:rsidP="00C548D3" w:rsidRDefault="001B2B2D">
            <w:pPr>
              <w:rPr>
                <w:rFonts w:ascii="Calibri" w:hAnsi="Calibri"/>
              </w:rPr>
            </w:pPr>
          </w:p>
          <w:p w:rsidR="00485128" w:rsidP="00C548D3" w:rsidRDefault="00485128">
            <w:pPr>
              <w:rPr>
                <w:rFonts w:ascii="Calibri" w:hAnsi="Calibri"/>
              </w:rPr>
            </w:pPr>
          </w:p>
          <w:p w:rsidR="00485128" w:rsidP="00C548D3" w:rsidRDefault="00485128">
            <w:pPr>
              <w:rPr>
                <w:rFonts w:ascii="Calibri" w:hAnsi="Calibri"/>
              </w:rPr>
            </w:pPr>
          </w:p>
          <w:p w:rsidR="00485128" w:rsidP="00C548D3" w:rsidRDefault="00485128">
            <w:pPr>
              <w:rPr>
                <w:rFonts w:ascii="Calibri" w:hAnsi="Calibri"/>
              </w:rPr>
            </w:pPr>
          </w:p>
          <w:p w:rsidR="00485128" w:rsidP="00C548D3" w:rsidRDefault="00485128">
            <w:pPr>
              <w:rPr>
                <w:rFonts w:ascii="Calibri" w:hAnsi="Calibri"/>
              </w:rPr>
            </w:pPr>
          </w:p>
          <w:p w:rsidR="00485128" w:rsidP="00C548D3" w:rsidRDefault="00485128">
            <w:pPr>
              <w:rPr>
                <w:rFonts w:ascii="Calibri" w:hAnsi="Calibri"/>
              </w:rPr>
            </w:pPr>
          </w:p>
          <w:p w:rsidR="001B2B2D" w:rsidP="00C548D3" w:rsidRDefault="001B2B2D">
            <w:pPr>
              <w:rPr>
                <w:rFonts w:ascii="Calibri" w:hAnsi="Calibri"/>
              </w:rPr>
            </w:pPr>
          </w:p>
          <w:p w:rsidRPr="00B70D4F" w:rsidR="001B2B2D" w:rsidP="002E4903" w:rsidRDefault="001B5549">
            <w:pPr>
              <w:pStyle w:val="Heading1"/>
              <w:rPr>
                <w:rFonts w:ascii="Calibri" w:hAnsi="Calibri" w:cs="Calibri"/>
                <w:sz w:val="28"/>
                <w:szCs w:val="28"/>
              </w:rPr>
            </w:pPr>
            <w:bookmarkStart w:name="_Toc527009666" w:id="3"/>
            <w:r w:rsidRPr="00B70D4F">
              <w:rPr>
                <w:rFonts w:ascii="Calibri" w:hAnsi="Calibri" w:cs="Calibri"/>
                <w:sz w:val="28"/>
                <w:szCs w:val="28"/>
              </w:rPr>
              <w:lastRenderedPageBreak/>
              <w:t xml:space="preserve">3   </w:t>
            </w:r>
            <w:r w:rsidRPr="00B70D4F" w:rsidR="001B2B2D">
              <w:rPr>
                <w:rStyle w:val="Heading1Char"/>
                <w:rFonts w:ascii="Calibri" w:hAnsi="Calibri" w:cs="Calibri"/>
                <w:b/>
                <w:sz w:val="28"/>
                <w:szCs w:val="28"/>
              </w:rPr>
              <w:t xml:space="preserve">Well-being of Future Generations </w:t>
            </w:r>
            <w:r w:rsidRPr="00B70D4F" w:rsidR="00081BB6">
              <w:rPr>
                <w:rStyle w:val="Heading1Char"/>
                <w:rFonts w:ascii="Calibri" w:hAnsi="Calibri" w:cs="Calibri"/>
                <w:b/>
                <w:sz w:val="28"/>
                <w:szCs w:val="28"/>
              </w:rPr>
              <w:t>Self-</w:t>
            </w:r>
            <w:r w:rsidRPr="00B70D4F" w:rsidR="001B2B2D">
              <w:rPr>
                <w:rStyle w:val="Heading1Char"/>
                <w:rFonts w:ascii="Calibri" w:hAnsi="Calibri" w:cs="Calibri"/>
                <w:b/>
                <w:sz w:val="28"/>
                <w:szCs w:val="28"/>
              </w:rPr>
              <w:t>Assessment</w:t>
            </w:r>
            <w:bookmarkEnd w:id="3"/>
          </w:p>
          <w:p w:rsidRPr="00CD1436" w:rsidR="00CD1436" w:rsidP="00CD1436" w:rsidRDefault="00CD1436">
            <w:pPr>
              <w:ind w:left="720"/>
              <w:rPr>
                <w:rFonts w:ascii="Calibri" w:hAnsi="Calibri"/>
                <w:b/>
              </w:rPr>
            </w:pPr>
          </w:p>
          <w:p w:rsidRPr="002568C5" w:rsidR="001B2B2D" w:rsidP="002568C5" w:rsidRDefault="00CD1436">
            <w:pPr>
              <w:rPr>
                <w:rFonts w:ascii="Calibri" w:hAnsi="Calibri"/>
                <w:b/>
                <w:sz w:val="22"/>
                <w:szCs w:val="22"/>
              </w:rPr>
            </w:pPr>
            <w:r w:rsidRPr="002568C5">
              <w:rPr>
                <w:rFonts w:ascii="Calibri" w:hAnsi="Calibri"/>
                <w:b/>
                <w:sz w:val="22"/>
                <w:szCs w:val="22"/>
              </w:rPr>
              <w:t>3.1</w:t>
            </w:r>
            <w:r w:rsidRPr="002568C5" w:rsidR="001F140A">
              <w:rPr>
                <w:rFonts w:ascii="Calibri" w:hAnsi="Calibri"/>
                <w:sz w:val="22"/>
                <w:szCs w:val="22"/>
              </w:rPr>
              <w:t xml:space="preserve">  </w:t>
            </w:r>
            <w:r w:rsidRPr="002568C5" w:rsidR="002B067C">
              <w:rPr>
                <w:rFonts w:ascii="Calibri" w:hAnsi="Calibri"/>
                <w:b/>
                <w:sz w:val="22"/>
                <w:szCs w:val="22"/>
              </w:rPr>
              <w:t xml:space="preserve">Publishing Well-being Objectives </w:t>
            </w:r>
          </w:p>
          <w:p w:rsidR="002B067C" w:rsidP="00C548D3" w:rsidRDefault="002B067C">
            <w:pPr>
              <w:rPr>
                <w:rFonts w:ascii="Calibri" w:hAnsi="Calibri"/>
              </w:rPr>
            </w:pPr>
          </w:p>
          <w:p w:rsidR="002B067C" w:rsidP="001B2B2D" w:rsidRDefault="001B2B2D">
            <w:pPr>
              <w:rPr>
                <w:rFonts w:ascii="Calibri" w:hAnsi="Calibri" w:cs="Arial"/>
                <w:sz w:val="22"/>
                <w:szCs w:val="22"/>
                <w:lang w:val="en-GB"/>
              </w:rPr>
            </w:pPr>
            <w:r w:rsidRPr="001B2B2D">
              <w:rPr>
                <w:rFonts w:ascii="Calibri" w:hAnsi="Calibri" w:cs="Arial"/>
                <w:sz w:val="22"/>
                <w:szCs w:val="22"/>
              </w:rPr>
              <w:t xml:space="preserve">All public bodies named under the </w:t>
            </w:r>
            <w:r>
              <w:rPr>
                <w:rFonts w:ascii="Calibri" w:hAnsi="Calibri" w:cs="Arial"/>
                <w:sz w:val="22"/>
                <w:szCs w:val="22"/>
              </w:rPr>
              <w:t xml:space="preserve">Well-being of Future Generations (Wales) </w:t>
            </w:r>
            <w:r w:rsidRPr="001B2B2D">
              <w:rPr>
                <w:rFonts w:ascii="Calibri" w:hAnsi="Calibri" w:cs="Arial"/>
                <w:sz w:val="22"/>
                <w:szCs w:val="22"/>
              </w:rPr>
              <w:t>Act</w:t>
            </w:r>
            <w:r>
              <w:rPr>
                <w:rFonts w:ascii="Calibri" w:hAnsi="Calibri" w:cs="Arial"/>
                <w:sz w:val="22"/>
                <w:szCs w:val="22"/>
              </w:rPr>
              <w:t xml:space="preserve"> 2015</w:t>
            </w:r>
            <w:r w:rsidRPr="001B2B2D">
              <w:rPr>
                <w:rFonts w:ascii="Calibri" w:hAnsi="Calibri" w:cs="Arial"/>
                <w:sz w:val="22"/>
                <w:szCs w:val="22"/>
              </w:rPr>
              <w:t xml:space="preserve"> </w:t>
            </w:r>
            <w:r>
              <w:rPr>
                <w:rFonts w:ascii="Calibri" w:hAnsi="Calibri" w:cs="Arial"/>
                <w:sz w:val="22"/>
                <w:szCs w:val="22"/>
              </w:rPr>
              <w:t>were required</w:t>
            </w:r>
            <w:r w:rsidRPr="001B2B2D">
              <w:rPr>
                <w:rFonts w:ascii="Calibri" w:hAnsi="Calibri" w:cs="Arial"/>
                <w:sz w:val="22"/>
                <w:szCs w:val="22"/>
              </w:rPr>
              <w:t xml:space="preserve"> to publish well-being objectives that reflected the </w:t>
            </w:r>
            <w:r w:rsidR="00AA4ED6">
              <w:rPr>
                <w:rFonts w:ascii="Calibri" w:hAnsi="Calibri" w:cs="Arial"/>
                <w:sz w:val="22"/>
                <w:szCs w:val="22"/>
              </w:rPr>
              <w:t xml:space="preserve">Welsh Government’s </w:t>
            </w:r>
            <w:hyperlink w:history="1" r:id="rId27">
              <w:r w:rsidRPr="00AA4ED6" w:rsidR="00AA4ED6">
                <w:rPr>
                  <w:rStyle w:val="Hyperlink"/>
                  <w:rFonts w:ascii="Calibri" w:hAnsi="Calibri" w:cs="Arial"/>
                  <w:sz w:val="22"/>
                  <w:szCs w:val="22"/>
                </w:rPr>
                <w:t>7 National Well-being Goals and 5 W</w:t>
              </w:r>
              <w:r w:rsidRPr="00AA4ED6">
                <w:rPr>
                  <w:rStyle w:val="Hyperlink"/>
                  <w:rFonts w:ascii="Calibri" w:hAnsi="Calibri" w:cs="Arial"/>
                  <w:sz w:val="22"/>
                  <w:szCs w:val="22"/>
                </w:rPr>
                <w:t xml:space="preserve">ays of </w:t>
              </w:r>
              <w:r w:rsidRPr="00AA4ED6" w:rsidR="00AA4ED6">
                <w:rPr>
                  <w:rStyle w:val="Hyperlink"/>
                  <w:rFonts w:ascii="Calibri" w:hAnsi="Calibri" w:cs="Arial"/>
                  <w:sz w:val="22"/>
                  <w:szCs w:val="22"/>
                </w:rPr>
                <w:t>W</w:t>
              </w:r>
              <w:r w:rsidRPr="00AA4ED6">
                <w:rPr>
                  <w:rStyle w:val="Hyperlink"/>
                  <w:rFonts w:ascii="Calibri" w:hAnsi="Calibri" w:cs="Arial"/>
                  <w:sz w:val="22"/>
                  <w:szCs w:val="22"/>
                </w:rPr>
                <w:t>orking</w:t>
              </w:r>
            </w:hyperlink>
            <w:r w:rsidR="00AA4ED6">
              <w:rPr>
                <w:rFonts w:ascii="Calibri" w:hAnsi="Calibri" w:cs="Arial"/>
                <w:sz w:val="22"/>
                <w:szCs w:val="22"/>
              </w:rPr>
              <w:t>,</w:t>
            </w:r>
            <w:r w:rsidRPr="001B2B2D">
              <w:rPr>
                <w:rFonts w:ascii="Calibri" w:hAnsi="Calibri" w:cs="Arial"/>
                <w:sz w:val="22"/>
                <w:szCs w:val="22"/>
              </w:rPr>
              <w:t xml:space="preserve"> </w:t>
            </w:r>
            <w:r w:rsidRPr="001B2B2D">
              <w:rPr>
                <w:rFonts w:ascii="Calibri" w:hAnsi="Calibri" w:cs="Arial"/>
                <w:sz w:val="22"/>
                <w:szCs w:val="22"/>
                <w:lang w:val="en-GB"/>
              </w:rPr>
              <w:t xml:space="preserve">by 31st March 2017.  Local Authorities were also required </w:t>
            </w:r>
            <w:r w:rsidR="002B067C">
              <w:rPr>
                <w:rFonts w:ascii="Calibri" w:hAnsi="Calibri" w:cs="Arial"/>
                <w:sz w:val="22"/>
                <w:szCs w:val="22"/>
              </w:rPr>
              <w:t>to set out improvement</w:t>
            </w:r>
            <w:r w:rsidRPr="001B2B2D">
              <w:rPr>
                <w:rFonts w:ascii="Calibri" w:hAnsi="Calibri" w:cs="Arial"/>
                <w:sz w:val="22"/>
                <w:szCs w:val="22"/>
              </w:rPr>
              <w:t xml:space="preserve"> </w:t>
            </w:r>
            <w:r w:rsidR="002B067C">
              <w:rPr>
                <w:rFonts w:ascii="Calibri" w:hAnsi="Calibri" w:cs="Arial"/>
                <w:sz w:val="22"/>
                <w:szCs w:val="22"/>
              </w:rPr>
              <w:t>objectives</w:t>
            </w:r>
            <w:r w:rsidRPr="001B2B2D">
              <w:rPr>
                <w:rFonts w:ascii="Calibri" w:hAnsi="Calibri" w:cs="Arial"/>
                <w:sz w:val="22"/>
                <w:szCs w:val="22"/>
              </w:rPr>
              <w:t xml:space="preserve"> under Section 2 of the </w:t>
            </w:r>
            <w:hyperlink w:history="1" r:id="rId28">
              <w:r w:rsidRPr="00AA4ED6">
                <w:rPr>
                  <w:rStyle w:val="Hyperlink"/>
                  <w:rFonts w:ascii="Calibri" w:hAnsi="Calibri" w:cs="Arial"/>
                  <w:sz w:val="22"/>
                  <w:szCs w:val="22"/>
                </w:rPr>
                <w:t>Local Government (Wales) Measure 2011</w:t>
              </w:r>
            </w:hyperlink>
            <w:r w:rsidRPr="001B2B2D">
              <w:rPr>
                <w:rFonts w:ascii="Calibri" w:hAnsi="Calibri" w:cs="Arial"/>
                <w:sz w:val="22"/>
                <w:szCs w:val="22"/>
              </w:rPr>
              <w:t xml:space="preserve"> as soon as practical after 1</w:t>
            </w:r>
            <w:r w:rsidRPr="001B2B2D">
              <w:rPr>
                <w:rFonts w:ascii="Calibri" w:hAnsi="Calibri" w:cs="Arial"/>
                <w:sz w:val="22"/>
                <w:szCs w:val="22"/>
                <w:vertAlign w:val="superscript"/>
              </w:rPr>
              <w:t>st</w:t>
            </w:r>
            <w:r w:rsidRPr="001B2B2D">
              <w:rPr>
                <w:rFonts w:ascii="Calibri" w:hAnsi="Calibri" w:cs="Arial"/>
                <w:sz w:val="22"/>
                <w:szCs w:val="22"/>
              </w:rPr>
              <w:t xml:space="preserve"> April. </w:t>
            </w:r>
            <w:r w:rsidRPr="001B2B2D">
              <w:rPr>
                <w:rFonts w:ascii="Calibri" w:hAnsi="Calibri" w:cs="Arial"/>
                <w:sz w:val="22"/>
                <w:szCs w:val="22"/>
                <w:lang w:val="en-GB"/>
              </w:rPr>
              <w:t xml:space="preserve"> Conwy County Borough Council incorporated the two requirements into the </w:t>
            </w:r>
            <w:hyperlink w:history="1" r:id="rId29">
              <w:r w:rsidRPr="00AA4ED6">
                <w:rPr>
                  <w:rStyle w:val="Hyperlink"/>
                  <w:rFonts w:ascii="Calibri" w:hAnsi="Calibri" w:cs="Arial"/>
                  <w:sz w:val="22"/>
                  <w:szCs w:val="22"/>
                  <w:lang w:val="en-GB"/>
                </w:rPr>
                <w:t>Corporate Plan 2017-2022</w:t>
              </w:r>
            </w:hyperlink>
            <w:r w:rsidRPr="001B2B2D">
              <w:rPr>
                <w:rFonts w:ascii="Calibri" w:hAnsi="Calibri" w:cs="Arial"/>
                <w:sz w:val="22"/>
                <w:szCs w:val="22"/>
                <w:lang w:val="en-GB"/>
              </w:rPr>
              <w:t xml:space="preserve">.  </w:t>
            </w:r>
            <w:r w:rsidR="00AA4ED6">
              <w:rPr>
                <w:rFonts w:ascii="Calibri" w:hAnsi="Calibri" w:cs="Arial"/>
                <w:sz w:val="22"/>
                <w:szCs w:val="22"/>
                <w:lang w:val="en-GB"/>
              </w:rPr>
              <w:t xml:space="preserve">The Corporate Plan consists of a summary version which </w:t>
            </w:r>
            <w:r w:rsidR="00584DBC">
              <w:rPr>
                <w:rFonts w:ascii="Calibri" w:hAnsi="Calibri" w:cs="Arial"/>
                <w:sz w:val="22"/>
                <w:szCs w:val="22"/>
                <w:lang w:val="en-GB"/>
              </w:rPr>
              <w:t xml:space="preserve">aims to be both simple and attractive to encourage </w:t>
            </w:r>
            <w:r w:rsidR="009C1877">
              <w:rPr>
                <w:rFonts w:ascii="Calibri" w:hAnsi="Calibri" w:cs="Arial"/>
                <w:sz w:val="22"/>
                <w:szCs w:val="22"/>
                <w:lang w:val="en-GB"/>
              </w:rPr>
              <w:t xml:space="preserve">community </w:t>
            </w:r>
            <w:r w:rsidR="00584DBC">
              <w:rPr>
                <w:rFonts w:ascii="Calibri" w:hAnsi="Calibri" w:cs="Arial"/>
                <w:sz w:val="22"/>
                <w:szCs w:val="22"/>
                <w:lang w:val="en-GB"/>
              </w:rPr>
              <w:t xml:space="preserve">involvement, a BSL video, and a more detailed technical document which outlines the process of forming the plan, the resources needed and the actions and measures which will be used to monitor progress.  </w:t>
            </w:r>
            <w:r w:rsidRPr="001B2B2D">
              <w:rPr>
                <w:rFonts w:ascii="Calibri" w:hAnsi="Calibri" w:cs="Arial"/>
                <w:sz w:val="22"/>
                <w:szCs w:val="22"/>
                <w:lang w:val="en-GB"/>
              </w:rPr>
              <w:t>Whilst a draft Plan was ready by 31</w:t>
            </w:r>
            <w:r w:rsidRPr="001B2B2D">
              <w:rPr>
                <w:rFonts w:ascii="Calibri" w:hAnsi="Calibri" w:cs="Arial"/>
                <w:sz w:val="22"/>
                <w:szCs w:val="22"/>
                <w:vertAlign w:val="superscript"/>
                <w:lang w:val="en-GB"/>
              </w:rPr>
              <w:t>st</w:t>
            </w:r>
            <w:r w:rsidRPr="001B2B2D">
              <w:rPr>
                <w:rFonts w:ascii="Calibri" w:hAnsi="Calibri" w:cs="Arial"/>
                <w:sz w:val="22"/>
                <w:szCs w:val="22"/>
                <w:lang w:val="en-GB"/>
              </w:rPr>
              <w:t xml:space="preserve"> March 2017, a democratic decision was made not to approve the Corporate Plan until after the May 2017 </w:t>
            </w:r>
            <w:r w:rsidR="009C1877">
              <w:rPr>
                <w:rFonts w:ascii="Calibri" w:hAnsi="Calibri" w:cs="Arial"/>
                <w:sz w:val="22"/>
                <w:szCs w:val="22"/>
                <w:lang w:val="en-GB"/>
              </w:rPr>
              <w:t xml:space="preserve">county council </w:t>
            </w:r>
            <w:r w:rsidRPr="001B2B2D">
              <w:rPr>
                <w:rFonts w:ascii="Calibri" w:hAnsi="Calibri" w:cs="Arial"/>
                <w:sz w:val="22"/>
                <w:szCs w:val="22"/>
                <w:lang w:val="en-GB"/>
              </w:rPr>
              <w:t>elections.  Ownership of corporate priorities across the whole authority is vital, and it was important that newly elected members were informed about the Well-being Act</w:t>
            </w:r>
            <w:r w:rsidR="002B067C">
              <w:rPr>
                <w:rFonts w:ascii="Calibri" w:hAnsi="Calibri" w:cs="Arial"/>
                <w:sz w:val="22"/>
                <w:szCs w:val="22"/>
                <w:lang w:val="en-GB"/>
              </w:rPr>
              <w:t>,</w:t>
            </w:r>
            <w:r w:rsidRPr="001B2B2D">
              <w:rPr>
                <w:rFonts w:ascii="Calibri" w:hAnsi="Calibri" w:cs="Arial"/>
                <w:sz w:val="22"/>
                <w:szCs w:val="22"/>
                <w:lang w:val="en-GB"/>
              </w:rPr>
              <w:t xml:space="preserve"> and could also shape the draft plan.  The Corporate Plan was therefore approved in October 2017.  </w:t>
            </w:r>
          </w:p>
          <w:p w:rsidR="002B067C" w:rsidP="001B2B2D" w:rsidRDefault="002B067C">
            <w:pPr>
              <w:rPr>
                <w:rFonts w:ascii="Calibri" w:hAnsi="Calibri" w:cs="Arial"/>
                <w:sz w:val="22"/>
                <w:szCs w:val="22"/>
                <w:lang w:val="en-GB"/>
              </w:rPr>
            </w:pPr>
          </w:p>
          <w:p w:rsidRPr="001B2B2D" w:rsidR="001B2B2D" w:rsidP="001B2B2D" w:rsidRDefault="002F0BF7">
            <w:pPr>
              <w:rPr>
                <w:rFonts w:ascii="Calibri" w:hAnsi="Calibri" w:cs="Arial"/>
                <w:sz w:val="22"/>
                <w:szCs w:val="22"/>
                <w:lang w:val="en-GB"/>
              </w:rPr>
            </w:pPr>
            <w:r>
              <w:rPr>
                <w:rFonts w:ascii="Calibri" w:hAnsi="Calibri"/>
                <w:noProof/>
                <w:lang w:val="en-GB" w:eastAsia="en-GB"/>
              </w:rPr>
              <w:pict>
                <v:shape id="_x0000_s1029" style="position:absolute;margin-left:21.6pt;margin-top:132.85pt;width:470.3pt;height:254.3pt;z-index:251651584" type="#_x0000_t75">
                  <v:imagedata o:title="" r:id="rId30"/>
                </v:shape>
              </w:pict>
            </w:r>
            <w:r w:rsidRPr="001B2B2D" w:rsidR="001B2B2D">
              <w:rPr>
                <w:rFonts w:ascii="Calibri" w:hAnsi="Calibri" w:cs="Arial"/>
                <w:sz w:val="22"/>
                <w:szCs w:val="22"/>
                <w:lang w:val="en-GB"/>
              </w:rPr>
              <w:t>The Corporate Plan consists of a framework of 8 long term citizen outcomes which have been in place since 2008.  In forming t</w:t>
            </w:r>
            <w:r w:rsidR="009C1877">
              <w:rPr>
                <w:rFonts w:ascii="Calibri" w:hAnsi="Calibri" w:cs="Arial"/>
                <w:sz w:val="22"/>
                <w:szCs w:val="22"/>
                <w:lang w:val="en-GB"/>
              </w:rPr>
              <w:t>he C</w:t>
            </w:r>
            <w:r w:rsidRPr="001B2B2D" w:rsidR="001B2B2D">
              <w:rPr>
                <w:rFonts w:ascii="Calibri" w:hAnsi="Calibri" w:cs="Arial"/>
                <w:sz w:val="22"/>
                <w:szCs w:val="22"/>
                <w:lang w:val="en-GB"/>
              </w:rPr>
              <w:t>orporate</w:t>
            </w:r>
            <w:r w:rsidR="002B067C">
              <w:rPr>
                <w:rFonts w:ascii="Calibri" w:hAnsi="Calibri" w:cs="Arial"/>
                <w:sz w:val="22"/>
                <w:szCs w:val="22"/>
                <w:lang w:val="en-GB"/>
              </w:rPr>
              <w:t xml:space="preserve"> Plan, the Authority reflected </w:t>
            </w:r>
            <w:r w:rsidR="00AA4ED6">
              <w:rPr>
                <w:rFonts w:ascii="Calibri" w:hAnsi="Calibri" w:cs="Arial"/>
                <w:sz w:val="22"/>
                <w:szCs w:val="22"/>
                <w:lang w:val="en-GB"/>
              </w:rPr>
              <w:t>on the 7 National W</w:t>
            </w:r>
            <w:r w:rsidRPr="001B2B2D" w:rsidR="001B2B2D">
              <w:rPr>
                <w:rFonts w:ascii="Calibri" w:hAnsi="Calibri" w:cs="Arial"/>
                <w:sz w:val="22"/>
                <w:szCs w:val="22"/>
                <w:lang w:val="en-GB"/>
              </w:rPr>
              <w:t>ell</w:t>
            </w:r>
            <w:r w:rsidR="00AA4ED6">
              <w:rPr>
                <w:rFonts w:ascii="Calibri" w:hAnsi="Calibri" w:cs="Arial"/>
                <w:sz w:val="22"/>
                <w:szCs w:val="22"/>
                <w:lang w:val="en-GB"/>
              </w:rPr>
              <w:t>-</w:t>
            </w:r>
            <w:r w:rsidRPr="001B2B2D" w:rsidR="001B2B2D">
              <w:rPr>
                <w:rFonts w:ascii="Calibri" w:hAnsi="Calibri" w:cs="Arial"/>
                <w:sz w:val="22"/>
                <w:szCs w:val="22"/>
                <w:lang w:val="en-GB"/>
              </w:rPr>
              <w:t xml:space="preserve">being </w:t>
            </w:r>
            <w:r w:rsidR="00AA4ED6">
              <w:rPr>
                <w:rFonts w:ascii="Calibri" w:hAnsi="Calibri" w:cs="Arial"/>
                <w:sz w:val="22"/>
                <w:szCs w:val="22"/>
                <w:lang w:val="en-GB"/>
              </w:rPr>
              <w:t>Goals and 5 Ways of w</w:t>
            </w:r>
            <w:r w:rsidRPr="001B2B2D" w:rsidR="001B2B2D">
              <w:rPr>
                <w:rFonts w:ascii="Calibri" w:hAnsi="Calibri" w:cs="Arial"/>
                <w:sz w:val="22"/>
                <w:szCs w:val="22"/>
                <w:lang w:val="en-GB"/>
              </w:rPr>
              <w:t>orking</w:t>
            </w:r>
            <w:r w:rsidR="002B067C">
              <w:rPr>
                <w:rFonts w:ascii="Calibri" w:hAnsi="Calibri" w:cs="Arial"/>
                <w:sz w:val="22"/>
                <w:szCs w:val="22"/>
                <w:lang w:val="en-GB"/>
              </w:rPr>
              <w:t xml:space="preserve"> and considered if the citizen outcomes needed changing</w:t>
            </w:r>
            <w:r w:rsidRPr="001B2B2D" w:rsidR="001B2B2D">
              <w:rPr>
                <w:rFonts w:ascii="Calibri" w:hAnsi="Calibri" w:cs="Arial"/>
                <w:sz w:val="22"/>
                <w:szCs w:val="22"/>
                <w:lang w:val="en-GB"/>
              </w:rPr>
              <w:t xml:space="preserve">.  </w:t>
            </w:r>
            <w:r w:rsidR="002B067C">
              <w:rPr>
                <w:rFonts w:ascii="Calibri" w:hAnsi="Calibri" w:cs="Arial"/>
                <w:sz w:val="22"/>
                <w:szCs w:val="22"/>
                <w:lang w:val="en-GB"/>
              </w:rPr>
              <w:t xml:space="preserve">It is important to </w:t>
            </w:r>
            <w:r w:rsidR="009C1877">
              <w:rPr>
                <w:rFonts w:ascii="Calibri" w:hAnsi="Calibri" w:cs="Arial"/>
                <w:sz w:val="22"/>
                <w:szCs w:val="22"/>
                <w:lang w:val="en-GB"/>
              </w:rPr>
              <w:t>consider</w:t>
            </w:r>
            <w:r w:rsidR="002B067C">
              <w:rPr>
                <w:rFonts w:ascii="Calibri" w:hAnsi="Calibri" w:cs="Arial"/>
                <w:sz w:val="22"/>
                <w:szCs w:val="22"/>
                <w:lang w:val="en-GB"/>
              </w:rPr>
              <w:t xml:space="preserve"> if the vision for the future is still relevant, whilst retaining consistency over a long </w:t>
            </w:r>
            <w:r w:rsidR="00AA4ED6">
              <w:rPr>
                <w:rFonts w:ascii="Calibri" w:hAnsi="Calibri" w:cs="Arial"/>
                <w:sz w:val="22"/>
                <w:szCs w:val="22"/>
                <w:lang w:val="en-GB"/>
              </w:rPr>
              <w:t>term direction of travel</w:t>
            </w:r>
            <w:r w:rsidR="002B067C">
              <w:rPr>
                <w:rFonts w:ascii="Calibri" w:hAnsi="Calibri" w:cs="Arial"/>
                <w:sz w:val="22"/>
                <w:szCs w:val="22"/>
                <w:lang w:val="en-GB"/>
              </w:rPr>
              <w:t xml:space="preserve">.  The development of the Corporate Plan included extensive community engagement (which is detailed in the </w:t>
            </w:r>
            <w:r w:rsidR="009C1877">
              <w:rPr>
                <w:rFonts w:ascii="Calibri" w:hAnsi="Calibri" w:cs="Arial"/>
                <w:sz w:val="22"/>
                <w:szCs w:val="22"/>
                <w:lang w:val="en-GB"/>
              </w:rPr>
              <w:t>t</w:t>
            </w:r>
            <w:r w:rsidR="002B067C">
              <w:rPr>
                <w:rFonts w:ascii="Calibri" w:hAnsi="Calibri" w:cs="Arial"/>
                <w:sz w:val="22"/>
                <w:szCs w:val="22"/>
                <w:lang w:val="en-GB"/>
              </w:rPr>
              <w:t xml:space="preserve">echnical version of the Corporate Plan).  The feedback was that the citizen outcomes were still relevant, with some minor changes to wording.  </w:t>
            </w:r>
            <w:r w:rsidR="000E3B92">
              <w:rPr>
                <w:rFonts w:ascii="Calibri" w:hAnsi="Calibri" w:cs="Arial"/>
                <w:sz w:val="22"/>
                <w:szCs w:val="22"/>
                <w:lang w:val="en-GB"/>
              </w:rPr>
              <w:t xml:space="preserve">However </w:t>
            </w:r>
            <w:r w:rsidR="009C1877">
              <w:rPr>
                <w:rFonts w:ascii="Calibri" w:hAnsi="Calibri" w:cs="Arial"/>
                <w:sz w:val="22"/>
                <w:szCs w:val="22"/>
                <w:lang w:val="en-GB"/>
              </w:rPr>
              <w:t xml:space="preserve">to reflect the Well-being Act, it was agreed </w:t>
            </w:r>
            <w:r w:rsidR="000E3B92">
              <w:rPr>
                <w:rFonts w:ascii="Calibri" w:hAnsi="Calibri" w:cs="Arial"/>
                <w:sz w:val="22"/>
                <w:szCs w:val="22"/>
                <w:lang w:val="en-GB"/>
              </w:rPr>
              <w:t xml:space="preserve">that the citizen outcomes needed expanding in detail – to </w:t>
            </w:r>
            <w:r w:rsidR="009C1877">
              <w:rPr>
                <w:rFonts w:ascii="Calibri" w:hAnsi="Calibri" w:cs="Arial"/>
                <w:sz w:val="22"/>
                <w:szCs w:val="22"/>
                <w:lang w:val="en-GB"/>
              </w:rPr>
              <w:t>explain</w:t>
            </w:r>
            <w:r w:rsidR="000E3B92">
              <w:rPr>
                <w:rFonts w:ascii="Calibri" w:hAnsi="Calibri" w:cs="Arial"/>
                <w:sz w:val="22"/>
                <w:szCs w:val="22"/>
                <w:lang w:val="en-GB"/>
              </w:rPr>
              <w:t xml:space="preserve"> what the particular focus was going to be for the next five years, and what the future would look like if we achieved th</w:t>
            </w:r>
            <w:r w:rsidR="009C1877">
              <w:rPr>
                <w:rFonts w:ascii="Calibri" w:hAnsi="Calibri" w:cs="Arial"/>
                <w:sz w:val="22"/>
                <w:szCs w:val="22"/>
                <w:lang w:val="en-GB"/>
              </w:rPr>
              <w:t>e outcome</w:t>
            </w:r>
            <w:r w:rsidR="000E3B92">
              <w:rPr>
                <w:rFonts w:ascii="Calibri" w:hAnsi="Calibri" w:cs="Arial"/>
                <w:sz w:val="22"/>
                <w:szCs w:val="22"/>
                <w:lang w:val="en-GB"/>
              </w:rPr>
              <w:t xml:space="preserve">.  </w:t>
            </w:r>
            <w:r w:rsidR="002B067C">
              <w:rPr>
                <w:rFonts w:ascii="Calibri" w:hAnsi="Calibri" w:cs="Arial"/>
                <w:sz w:val="22"/>
                <w:szCs w:val="22"/>
                <w:lang w:val="en-GB"/>
              </w:rPr>
              <w:t>Th</w:t>
            </w:r>
            <w:r w:rsidR="0070382B">
              <w:rPr>
                <w:rFonts w:ascii="Calibri" w:hAnsi="Calibri" w:cs="Arial"/>
                <w:sz w:val="22"/>
                <w:szCs w:val="22"/>
                <w:lang w:val="en-GB"/>
              </w:rPr>
              <w:t>e</w:t>
            </w:r>
            <w:r w:rsidR="002B067C">
              <w:rPr>
                <w:rFonts w:ascii="Calibri" w:hAnsi="Calibri" w:cs="Arial"/>
                <w:sz w:val="22"/>
                <w:szCs w:val="22"/>
                <w:lang w:val="en-GB"/>
              </w:rPr>
              <w:t xml:space="preserve"> </w:t>
            </w:r>
            <w:r w:rsidR="0070382B">
              <w:rPr>
                <w:rFonts w:ascii="Calibri" w:hAnsi="Calibri" w:cs="Arial"/>
                <w:sz w:val="22"/>
                <w:szCs w:val="22"/>
                <w:lang w:val="en-GB"/>
              </w:rPr>
              <w:t xml:space="preserve">alignment between the 7 national goals, </w:t>
            </w:r>
            <w:r w:rsidRPr="001B2B2D" w:rsidR="001B2B2D">
              <w:rPr>
                <w:rFonts w:ascii="Calibri" w:hAnsi="Calibri" w:cs="Arial"/>
                <w:sz w:val="22"/>
                <w:szCs w:val="22"/>
                <w:lang w:val="en-GB"/>
              </w:rPr>
              <w:t>5 ways of working</w:t>
            </w:r>
            <w:r w:rsidR="002B067C">
              <w:rPr>
                <w:rFonts w:ascii="Calibri" w:hAnsi="Calibri" w:cs="Arial"/>
                <w:sz w:val="22"/>
                <w:szCs w:val="22"/>
                <w:lang w:val="en-GB"/>
              </w:rPr>
              <w:t xml:space="preserve">, </w:t>
            </w:r>
            <w:r w:rsidR="0070382B">
              <w:rPr>
                <w:rFonts w:ascii="Calibri" w:hAnsi="Calibri" w:cs="Arial"/>
                <w:sz w:val="22"/>
                <w:szCs w:val="22"/>
                <w:lang w:val="en-GB"/>
              </w:rPr>
              <w:t>and</w:t>
            </w:r>
            <w:r w:rsidRPr="001B2B2D" w:rsidR="001B2B2D">
              <w:rPr>
                <w:rFonts w:ascii="Calibri" w:hAnsi="Calibri" w:cs="Arial"/>
                <w:sz w:val="22"/>
                <w:szCs w:val="22"/>
                <w:lang w:val="en-GB"/>
              </w:rPr>
              <w:t xml:space="preserve"> Conwy’s 8 Citizen Outcomes, a</w:t>
            </w:r>
            <w:r w:rsidR="0070382B">
              <w:rPr>
                <w:rFonts w:ascii="Calibri" w:hAnsi="Calibri" w:cs="Arial"/>
                <w:sz w:val="22"/>
                <w:szCs w:val="22"/>
                <w:lang w:val="en-GB"/>
              </w:rPr>
              <w:t>re</w:t>
            </w:r>
            <w:r w:rsidRPr="001B2B2D" w:rsidR="001B2B2D">
              <w:rPr>
                <w:rFonts w:ascii="Calibri" w:hAnsi="Calibri" w:cs="Arial"/>
                <w:sz w:val="22"/>
                <w:szCs w:val="22"/>
                <w:lang w:val="en-GB"/>
              </w:rPr>
              <w:t xml:space="preserve"> </w:t>
            </w:r>
            <w:r w:rsidR="009C1877">
              <w:rPr>
                <w:rFonts w:ascii="Calibri" w:hAnsi="Calibri" w:cs="Arial"/>
                <w:sz w:val="22"/>
                <w:szCs w:val="22"/>
                <w:lang w:val="en-GB"/>
              </w:rPr>
              <w:t>shown</w:t>
            </w:r>
            <w:r w:rsidRPr="001B2B2D" w:rsidR="001B2B2D">
              <w:rPr>
                <w:rFonts w:ascii="Calibri" w:hAnsi="Calibri" w:cs="Arial"/>
                <w:sz w:val="22"/>
                <w:szCs w:val="22"/>
                <w:lang w:val="en-GB"/>
              </w:rPr>
              <w:t xml:space="preserve"> below.</w:t>
            </w:r>
          </w:p>
          <w:p w:rsidR="001B2B2D" w:rsidP="00C548D3" w:rsidRDefault="001B2B2D">
            <w:pPr>
              <w:rPr>
                <w:rFonts w:ascii="Calibri" w:hAnsi="Calibri"/>
              </w:rPr>
            </w:pPr>
          </w:p>
          <w:p w:rsidR="001B2B2D" w:rsidP="001B2B2D" w:rsidRDefault="001B2B2D">
            <w:pPr>
              <w:ind w:left="432"/>
              <w:rPr>
                <w:rFonts w:ascii="Calibri" w:hAnsi="Calibri"/>
              </w:rPr>
            </w:pPr>
          </w:p>
          <w:p w:rsidRPr="00164CE8" w:rsidR="001B2B2D" w:rsidP="00C548D3" w:rsidRDefault="001B2B2D">
            <w:pPr>
              <w:rPr>
                <w:rFonts w:ascii="Calibri" w:hAnsi="Calibri"/>
                <w:sz w:val="22"/>
                <w:szCs w:val="22"/>
              </w:rPr>
            </w:pPr>
          </w:p>
          <w:p w:rsidR="008F10AA" w:rsidP="00C548D3" w:rsidRDefault="008F10AA">
            <w:pPr>
              <w:rPr>
                <w:rFonts w:ascii="Calibri" w:hAnsi="Calibri"/>
                <w:sz w:val="22"/>
                <w:szCs w:val="22"/>
              </w:rPr>
            </w:pPr>
          </w:p>
          <w:p w:rsidR="008F10AA" w:rsidP="00C548D3" w:rsidRDefault="008F10AA">
            <w:pPr>
              <w:rPr>
                <w:rFonts w:ascii="Calibri" w:hAnsi="Calibri"/>
                <w:sz w:val="22"/>
                <w:szCs w:val="22"/>
              </w:rPr>
            </w:pPr>
          </w:p>
          <w:p w:rsidR="008F10AA" w:rsidP="00C548D3" w:rsidRDefault="008F10AA">
            <w:pPr>
              <w:rPr>
                <w:rFonts w:ascii="Calibri" w:hAnsi="Calibri"/>
                <w:sz w:val="22"/>
                <w:szCs w:val="22"/>
              </w:rPr>
            </w:pPr>
          </w:p>
          <w:p w:rsidR="008F10AA" w:rsidP="00C548D3" w:rsidRDefault="008F10AA">
            <w:pPr>
              <w:rPr>
                <w:rFonts w:ascii="Calibri" w:hAnsi="Calibri"/>
                <w:sz w:val="22"/>
                <w:szCs w:val="22"/>
              </w:rPr>
            </w:pPr>
          </w:p>
          <w:p w:rsidR="008F10AA" w:rsidP="00C548D3" w:rsidRDefault="008F10AA">
            <w:pPr>
              <w:rPr>
                <w:rFonts w:ascii="Calibri" w:hAnsi="Calibri"/>
                <w:sz w:val="22"/>
                <w:szCs w:val="22"/>
              </w:rPr>
            </w:pPr>
          </w:p>
          <w:p w:rsidR="008F10AA" w:rsidP="00C548D3" w:rsidRDefault="008F10AA">
            <w:pPr>
              <w:rPr>
                <w:rFonts w:ascii="Calibri" w:hAnsi="Calibri"/>
                <w:sz w:val="22"/>
                <w:szCs w:val="22"/>
              </w:rPr>
            </w:pPr>
          </w:p>
          <w:p w:rsidR="008F10AA" w:rsidP="00C548D3" w:rsidRDefault="008F10AA">
            <w:pPr>
              <w:rPr>
                <w:rFonts w:ascii="Calibri" w:hAnsi="Calibri"/>
                <w:sz w:val="22"/>
                <w:szCs w:val="22"/>
              </w:rPr>
            </w:pPr>
          </w:p>
          <w:p w:rsidR="008F10AA" w:rsidP="00C548D3" w:rsidRDefault="008F10AA">
            <w:pPr>
              <w:rPr>
                <w:rFonts w:ascii="Calibri" w:hAnsi="Calibri"/>
                <w:sz w:val="22"/>
                <w:szCs w:val="22"/>
              </w:rPr>
            </w:pPr>
          </w:p>
          <w:p w:rsidR="002F0BF7" w:rsidP="00C548D3" w:rsidRDefault="002F0BF7">
            <w:pPr>
              <w:rPr>
                <w:rFonts w:ascii="Calibri" w:hAnsi="Calibri"/>
                <w:sz w:val="22"/>
                <w:szCs w:val="22"/>
              </w:rPr>
            </w:pPr>
          </w:p>
          <w:p w:rsidR="002F0BF7" w:rsidP="00C548D3" w:rsidRDefault="002F0BF7">
            <w:pPr>
              <w:rPr>
                <w:rFonts w:ascii="Calibri" w:hAnsi="Calibri"/>
                <w:sz w:val="22"/>
                <w:szCs w:val="22"/>
              </w:rPr>
            </w:pPr>
          </w:p>
          <w:p w:rsidR="002F0BF7" w:rsidP="00C548D3" w:rsidRDefault="002F0BF7">
            <w:pPr>
              <w:rPr>
                <w:rFonts w:ascii="Calibri" w:hAnsi="Calibri"/>
                <w:sz w:val="22"/>
                <w:szCs w:val="22"/>
              </w:rPr>
            </w:pPr>
          </w:p>
          <w:p w:rsidR="002F0BF7" w:rsidP="00C548D3" w:rsidRDefault="002F0BF7">
            <w:pPr>
              <w:rPr>
                <w:rFonts w:ascii="Calibri" w:hAnsi="Calibri"/>
                <w:sz w:val="22"/>
                <w:szCs w:val="22"/>
              </w:rPr>
            </w:pPr>
          </w:p>
          <w:p w:rsidR="002F0BF7" w:rsidP="00C548D3" w:rsidRDefault="002F0BF7">
            <w:pPr>
              <w:rPr>
                <w:rFonts w:ascii="Calibri" w:hAnsi="Calibri"/>
                <w:sz w:val="22"/>
                <w:szCs w:val="22"/>
              </w:rPr>
            </w:pPr>
          </w:p>
          <w:p w:rsidR="002F0BF7" w:rsidP="00C548D3" w:rsidRDefault="002F0BF7">
            <w:pPr>
              <w:rPr>
                <w:rFonts w:ascii="Calibri" w:hAnsi="Calibri"/>
                <w:sz w:val="22"/>
                <w:szCs w:val="22"/>
              </w:rPr>
            </w:pPr>
          </w:p>
          <w:p w:rsidR="002F0BF7" w:rsidP="00C548D3" w:rsidRDefault="002F0BF7">
            <w:pPr>
              <w:rPr>
                <w:rFonts w:ascii="Calibri" w:hAnsi="Calibri"/>
                <w:sz w:val="22"/>
                <w:szCs w:val="22"/>
              </w:rPr>
            </w:pPr>
          </w:p>
          <w:p w:rsidRPr="00164CE8" w:rsidR="001B2B2D" w:rsidP="00C548D3" w:rsidRDefault="00584DBC">
            <w:pPr>
              <w:rPr>
                <w:rFonts w:ascii="Calibri" w:hAnsi="Calibri"/>
                <w:sz w:val="22"/>
                <w:szCs w:val="22"/>
              </w:rPr>
            </w:pPr>
            <w:r w:rsidRPr="00164CE8">
              <w:rPr>
                <w:rFonts w:ascii="Calibri" w:hAnsi="Calibri"/>
                <w:sz w:val="22"/>
                <w:szCs w:val="22"/>
              </w:rPr>
              <w:t>A key change within the Corporate Plan was the focus on</w:t>
            </w:r>
            <w:r w:rsidRPr="00164CE8" w:rsidR="003F6AFB">
              <w:rPr>
                <w:rFonts w:ascii="Calibri" w:hAnsi="Calibri"/>
                <w:sz w:val="22"/>
                <w:szCs w:val="22"/>
              </w:rPr>
              <w:t xml:space="preserve"> integration and</w:t>
            </w:r>
            <w:r w:rsidRPr="00164CE8">
              <w:rPr>
                <w:rFonts w:ascii="Calibri" w:hAnsi="Calibri"/>
                <w:sz w:val="22"/>
                <w:szCs w:val="22"/>
              </w:rPr>
              <w:t xml:space="preserve"> behaviour change, both internally and within communities.  For each Corporate priority, there is a detailed description of how each service contribute</w:t>
            </w:r>
            <w:r w:rsidR="0070382B">
              <w:rPr>
                <w:rFonts w:ascii="Calibri" w:hAnsi="Calibri"/>
                <w:sz w:val="22"/>
                <w:szCs w:val="22"/>
              </w:rPr>
              <w:t>s</w:t>
            </w:r>
            <w:r w:rsidRPr="00164CE8">
              <w:rPr>
                <w:rFonts w:ascii="Calibri" w:hAnsi="Calibri"/>
                <w:sz w:val="22"/>
                <w:szCs w:val="22"/>
              </w:rPr>
              <w:t xml:space="preserve"> to the priority and what actions individuals can do to help deliver the priorities.  This approach </w:t>
            </w:r>
            <w:r w:rsidRPr="00164CE8" w:rsidR="009C1877">
              <w:rPr>
                <w:rFonts w:ascii="Calibri" w:hAnsi="Calibri"/>
                <w:sz w:val="22"/>
                <w:szCs w:val="22"/>
              </w:rPr>
              <w:t>ensured</w:t>
            </w:r>
            <w:r w:rsidRPr="00164CE8">
              <w:rPr>
                <w:rFonts w:ascii="Calibri" w:hAnsi="Calibri"/>
                <w:sz w:val="22"/>
                <w:szCs w:val="22"/>
              </w:rPr>
              <w:t xml:space="preserve"> that each priority was looked at holistically from the perspective </w:t>
            </w:r>
            <w:r w:rsidRPr="00164CE8" w:rsidR="009C1877">
              <w:rPr>
                <w:rFonts w:ascii="Calibri" w:hAnsi="Calibri"/>
                <w:sz w:val="22"/>
                <w:szCs w:val="22"/>
              </w:rPr>
              <w:t xml:space="preserve">of </w:t>
            </w:r>
            <w:r w:rsidR="0070382B">
              <w:rPr>
                <w:rFonts w:ascii="Calibri" w:hAnsi="Calibri"/>
                <w:sz w:val="22"/>
                <w:szCs w:val="22"/>
              </w:rPr>
              <w:t>all</w:t>
            </w:r>
            <w:r w:rsidRPr="00164CE8">
              <w:rPr>
                <w:rFonts w:ascii="Calibri" w:hAnsi="Calibri"/>
                <w:sz w:val="22"/>
                <w:szCs w:val="22"/>
              </w:rPr>
              <w:t xml:space="preserve"> wellbeing goal</w:t>
            </w:r>
            <w:r w:rsidR="0070382B">
              <w:rPr>
                <w:rFonts w:ascii="Calibri" w:hAnsi="Calibri"/>
                <w:sz w:val="22"/>
                <w:szCs w:val="22"/>
              </w:rPr>
              <w:t>s</w:t>
            </w:r>
            <w:r w:rsidRPr="00164CE8">
              <w:rPr>
                <w:rFonts w:ascii="Calibri" w:hAnsi="Calibri"/>
                <w:sz w:val="22"/>
                <w:szCs w:val="22"/>
              </w:rPr>
              <w:t xml:space="preserve">.  For example, whilst improving education and skills may traditionally be an education service priority, through this process services such as leisure and environment also considered what actions they could take to improve education and skills.  </w:t>
            </w:r>
            <w:r w:rsidRPr="00164CE8" w:rsidR="009C1877">
              <w:rPr>
                <w:rFonts w:ascii="Calibri" w:hAnsi="Calibri"/>
                <w:sz w:val="22"/>
                <w:szCs w:val="22"/>
              </w:rPr>
              <w:t>The Corporate Plan also suggests ways that the community can get involved; for example</w:t>
            </w:r>
            <w:r w:rsidRPr="00164CE8">
              <w:rPr>
                <w:rFonts w:ascii="Calibri" w:hAnsi="Calibri"/>
                <w:sz w:val="22"/>
                <w:szCs w:val="22"/>
              </w:rPr>
              <w:t xml:space="preserve">, as parents and family members, there are changes we can </w:t>
            </w:r>
            <w:r w:rsidRPr="00164CE8" w:rsidR="009C1877">
              <w:rPr>
                <w:rFonts w:ascii="Calibri" w:hAnsi="Calibri"/>
                <w:sz w:val="22"/>
                <w:szCs w:val="22"/>
              </w:rPr>
              <w:t>make</w:t>
            </w:r>
            <w:r w:rsidRPr="00164CE8">
              <w:rPr>
                <w:rFonts w:ascii="Calibri" w:hAnsi="Calibri"/>
                <w:sz w:val="22"/>
                <w:szCs w:val="22"/>
              </w:rPr>
              <w:t xml:space="preserve"> to ensure that children fulfill their potential.  This is a long term culture change, and we are aware that there will be potential to </w:t>
            </w:r>
            <w:r w:rsidRPr="00164CE8" w:rsidR="000E3B92">
              <w:rPr>
                <w:rFonts w:ascii="Calibri" w:hAnsi="Calibri"/>
                <w:sz w:val="22"/>
                <w:szCs w:val="22"/>
              </w:rPr>
              <w:t xml:space="preserve">build on this approach and challenge ways of working as </w:t>
            </w:r>
            <w:r w:rsidRPr="00164CE8" w:rsidR="000E3B92">
              <w:rPr>
                <w:rFonts w:ascii="Calibri" w:hAnsi="Calibri"/>
                <w:sz w:val="22"/>
                <w:szCs w:val="22"/>
              </w:rPr>
              <w:lastRenderedPageBreak/>
              <w:t>we learn from good practice and continue our conversation with communities.</w:t>
            </w:r>
            <w:r w:rsidRPr="00164CE8" w:rsidR="009C1877">
              <w:rPr>
                <w:rFonts w:ascii="Calibri" w:hAnsi="Calibri"/>
                <w:sz w:val="22"/>
                <w:szCs w:val="22"/>
              </w:rPr>
              <w:t xml:space="preserve">  The Corporate Plan will be reviewed annually and this will enable us to incorporate lessons and ideas in the future revisions.</w:t>
            </w:r>
          </w:p>
          <w:p w:rsidRPr="00164CE8" w:rsidR="001B2B2D" w:rsidP="002568C5" w:rsidRDefault="002568C5">
            <w:pPr>
              <w:rPr>
                <w:rFonts w:ascii="Calibri" w:hAnsi="Calibri"/>
                <w:b/>
                <w:sz w:val="22"/>
                <w:szCs w:val="22"/>
              </w:rPr>
            </w:pPr>
            <w:r w:rsidRPr="00164CE8">
              <w:rPr>
                <w:rFonts w:ascii="Calibri" w:hAnsi="Calibri"/>
                <w:b/>
                <w:sz w:val="22"/>
                <w:szCs w:val="22"/>
              </w:rPr>
              <w:t xml:space="preserve">3.2  </w:t>
            </w:r>
            <w:r w:rsidRPr="00164CE8" w:rsidR="00541563">
              <w:rPr>
                <w:rFonts w:ascii="Calibri" w:hAnsi="Calibri"/>
                <w:b/>
                <w:sz w:val="22"/>
                <w:szCs w:val="22"/>
              </w:rPr>
              <w:t>The Sustainable Development Principle</w:t>
            </w:r>
          </w:p>
          <w:p w:rsidRPr="00164CE8" w:rsidR="00541563" w:rsidP="00541563" w:rsidRDefault="00541563">
            <w:pPr>
              <w:ind w:left="360"/>
              <w:rPr>
                <w:rFonts w:ascii="Calibri" w:hAnsi="Calibri"/>
                <w:sz w:val="22"/>
                <w:szCs w:val="22"/>
              </w:rPr>
            </w:pPr>
          </w:p>
          <w:p w:rsidRPr="00164CE8" w:rsidR="00C750B1" w:rsidP="00CE2248" w:rsidRDefault="00774A8B">
            <w:pPr>
              <w:rPr>
                <w:rFonts w:ascii="Calibri" w:hAnsi="Calibri"/>
                <w:sz w:val="22"/>
                <w:szCs w:val="22"/>
              </w:rPr>
            </w:pPr>
            <w:r w:rsidRPr="00164CE8">
              <w:rPr>
                <w:rFonts w:ascii="Calibri" w:hAnsi="Calibri"/>
                <w:sz w:val="22"/>
                <w:szCs w:val="22"/>
              </w:rPr>
              <w:t>The Future Generations Act defines Sustainable Development in Wales as: </w:t>
            </w:r>
            <w:r w:rsidRPr="00164CE8">
              <w:rPr>
                <w:rFonts w:ascii="Calibri" w:hAnsi="Calibri"/>
                <w:i/>
                <w:sz w:val="22"/>
                <w:szCs w:val="22"/>
              </w:rPr>
              <w:t>"The process of improving the economic, social, environmental and cultural well-being of Wales by taking action, in accordance with the sustainable development principle, aimed at achieving the well-being goals."</w:t>
            </w:r>
            <w:r w:rsidRPr="00164CE8">
              <w:rPr>
                <w:rFonts w:ascii="Calibri" w:hAnsi="Calibri"/>
                <w:sz w:val="22"/>
                <w:szCs w:val="22"/>
              </w:rPr>
              <w:t xml:space="preserve">  It sets out five ways of working needed for Public Bodies to achieve the seven well-being goals. This approach provides an opportunity for innovative thinking, reflecting the way we live our lives and what we expect of our public services. </w:t>
            </w:r>
            <w:r w:rsidRPr="00164CE8" w:rsidR="00A54F80">
              <w:rPr>
                <w:rFonts w:ascii="Calibri" w:hAnsi="Calibri"/>
                <w:sz w:val="22"/>
                <w:szCs w:val="22"/>
              </w:rPr>
              <w:t xml:space="preserve"> It focuses us to consider w</w:t>
            </w:r>
            <w:r w:rsidRPr="00164CE8" w:rsidR="00C750B1">
              <w:rPr>
                <w:rFonts w:ascii="Calibri" w:hAnsi="Calibri"/>
                <w:sz w:val="22"/>
                <w:szCs w:val="22"/>
              </w:rPr>
              <w:t>hat we do, how we do it and how we communicate</w:t>
            </w:r>
            <w:r w:rsidRPr="00164CE8" w:rsidR="00A54F80">
              <w:rPr>
                <w:rFonts w:ascii="Calibri" w:hAnsi="Calibri"/>
                <w:sz w:val="22"/>
                <w:szCs w:val="22"/>
              </w:rPr>
              <w:t xml:space="preserve">.  </w:t>
            </w:r>
          </w:p>
          <w:p w:rsidRPr="00164CE8" w:rsidR="00A54F80" w:rsidP="00CE2248" w:rsidRDefault="00A54F80">
            <w:pPr>
              <w:rPr>
                <w:rFonts w:ascii="Calibri" w:hAnsi="Calibri"/>
                <w:sz w:val="22"/>
                <w:szCs w:val="22"/>
              </w:rPr>
            </w:pPr>
          </w:p>
          <w:p w:rsidRPr="00164CE8" w:rsidR="006317EA" w:rsidP="00CE2248" w:rsidRDefault="00A54F80">
            <w:pPr>
              <w:rPr>
                <w:rFonts w:ascii="Calibri" w:hAnsi="Calibri"/>
                <w:sz w:val="22"/>
                <w:szCs w:val="22"/>
              </w:rPr>
            </w:pPr>
            <w:r w:rsidRPr="00164CE8">
              <w:rPr>
                <w:rFonts w:ascii="Calibri" w:hAnsi="Calibri"/>
                <w:sz w:val="22"/>
                <w:szCs w:val="22"/>
              </w:rPr>
              <w:t xml:space="preserve">We have started to embed the sustainability principle in our work in several ways.  We have looked at </w:t>
            </w:r>
            <w:r w:rsidRPr="003C480A">
              <w:rPr>
                <w:rFonts w:ascii="Calibri" w:hAnsi="Calibri"/>
                <w:i/>
                <w:sz w:val="22"/>
                <w:szCs w:val="22"/>
              </w:rPr>
              <w:t>what we do</w:t>
            </w:r>
            <w:r w:rsidRPr="00164CE8">
              <w:rPr>
                <w:rFonts w:ascii="Calibri" w:hAnsi="Calibri"/>
                <w:sz w:val="22"/>
                <w:szCs w:val="22"/>
              </w:rPr>
              <w:t xml:space="preserve"> and </w:t>
            </w:r>
            <w:r w:rsidR="003C480A">
              <w:rPr>
                <w:rFonts w:ascii="Calibri" w:hAnsi="Calibri"/>
                <w:sz w:val="22"/>
                <w:szCs w:val="22"/>
              </w:rPr>
              <w:t xml:space="preserve">ensured that our Corporate Plan for 2017-2022 supports the 7 Well-being Goals.  We have also </w:t>
            </w:r>
            <w:r w:rsidRPr="00164CE8">
              <w:rPr>
                <w:rFonts w:ascii="Calibri" w:hAnsi="Calibri"/>
                <w:sz w:val="22"/>
                <w:szCs w:val="22"/>
              </w:rPr>
              <w:t xml:space="preserve">developed a Senior Management Team Charter to direct our long term </w:t>
            </w:r>
            <w:r w:rsidR="003C480A">
              <w:rPr>
                <w:rFonts w:ascii="Calibri" w:hAnsi="Calibri"/>
                <w:sz w:val="22"/>
                <w:szCs w:val="22"/>
              </w:rPr>
              <w:t>-</w:t>
            </w:r>
            <w:r w:rsidRPr="00164CE8">
              <w:rPr>
                <w:rFonts w:ascii="Calibri" w:hAnsi="Calibri"/>
                <w:sz w:val="22"/>
                <w:szCs w:val="22"/>
              </w:rPr>
              <w:t xml:space="preserve">vision and direction for service change.  </w:t>
            </w:r>
          </w:p>
          <w:p w:rsidRPr="00164CE8" w:rsidR="006317EA" w:rsidP="00CE2248" w:rsidRDefault="006317EA">
            <w:pPr>
              <w:rPr>
                <w:rFonts w:ascii="Calibri" w:hAnsi="Calibri"/>
                <w:sz w:val="22"/>
                <w:szCs w:val="22"/>
              </w:rPr>
            </w:pPr>
          </w:p>
          <w:p w:rsidRPr="00164CE8" w:rsidR="00A54F80" w:rsidP="00CE2248" w:rsidRDefault="00A54F80">
            <w:pPr>
              <w:rPr>
                <w:rFonts w:ascii="Calibri" w:hAnsi="Calibri"/>
                <w:sz w:val="22"/>
                <w:szCs w:val="22"/>
              </w:rPr>
            </w:pPr>
            <w:r w:rsidRPr="00164CE8">
              <w:rPr>
                <w:rFonts w:ascii="Calibri" w:hAnsi="Calibri"/>
                <w:sz w:val="22"/>
                <w:szCs w:val="22"/>
              </w:rPr>
              <w:t xml:space="preserve">We have looked at </w:t>
            </w:r>
            <w:r w:rsidRPr="003C480A">
              <w:rPr>
                <w:rFonts w:ascii="Calibri" w:hAnsi="Calibri"/>
                <w:i/>
                <w:sz w:val="22"/>
                <w:szCs w:val="22"/>
              </w:rPr>
              <w:t>how we do things</w:t>
            </w:r>
            <w:r w:rsidRPr="00164CE8">
              <w:rPr>
                <w:rFonts w:ascii="Calibri" w:hAnsi="Calibri"/>
                <w:sz w:val="22"/>
                <w:szCs w:val="22"/>
              </w:rPr>
              <w:t xml:space="preserve"> and modernised business processes </w:t>
            </w:r>
            <w:r w:rsidRPr="00164CE8" w:rsidR="00B178BB">
              <w:rPr>
                <w:rFonts w:ascii="Calibri" w:hAnsi="Calibri"/>
                <w:sz w:val="22"/>
                <w:szCs w:val="22"/>
              </w:rPr>
              <w:t xml:space="preserve">( becoming more online and digital focused) </w:t>
            </w:r>
            <w:r w:rsidRPr="00164CE8">
              <w:rPr>
                <w:rFonts w:ascii="Calibri" w:hAnsi="Calibri"/>
                <w:sz w:val="22"/>
                <w:szCs w:val="22"/>
              </w:rPr>
              <w:t xml:space="preserve">and transformed </w:t>
            </w:r>
            <w:r w:rsidRPr="00164CE8" w:rsidR="00B178BB">
              <w:rPr>
                <w:rFonts w:ascii="Calibri" w:hAnsi="Calibri"/>
                <w:sz w:val="22"/>
                <w:szCs w:val="22"/>
              </w:rPr>
              <w:t xml:space="preserve">front line services </w:t>
            </w:r>
            <w:r w:rsidRPr="00164CE8" w:rsidR="002F0BF7">
              <w:rPr>
                <w:rFonts w:ascii="Calibri" w:hAnsi="Calibri"/>
                <w:sz w:val="22"/>
                <w:szCs w:val="22"/>
              </w:rPr>
              <w:t>e.g.</w:t>
            </w:r>
            <w:r w:rsidRPr="00164CE8" w:rsidR="00B178BB">
              <w:rPr>
                <w:rFonts w:ascii="Calibri" w:hAnsi="Calibri"/>
                <w:sz w:val="22"/>
                <w:szCs w:val="22"/>
              </w:rPr>
              <w:t xml:space="preserve"> Environment Roads and Facilities, </w:t>
            </w:r>
            <w:r w:rsidR="0070382B">
              <w:rPr>
                <w:rFonts w:ascii="Calibri" w:hAnsi="Calibri"/>
                <w:sz w:val="22"/>
                <w:szCs w:val="22"/>
              </w:rPr>
              <w:t>Social Services and Education (</w:t>
            </w:r>
            <w:r w:rsidRPr="00164CE8" w:rsidR="00B178BB">
              <w:rPr>
                <w:rFonts w:ascii="Calibri" w:hAnsi="Calibri"/>
                <w:sz w:val="22"/>
                <w:szCs w:val="22"/>
              </w:rPr>
              <w:t xml:space="preserve">in line with the Social Services and Well-being Act (Wales) 2014).  Every service area has reflected on how they are </w:t>
            </w:r>
            <w:r w:rsidR="003C480A">
              <w:rPr>
                <w:rFonts w:ascii="Calibri" w:hAnsi="Calibri"/>
                <w:sz w:val="22"/>
                <w:szCs w:val="22"/>
              </w:rPr>
              <w:t xml:space="preserve">applying </w:t>
            </w:r>
            <w:r w:rsidRPr="00164CE8" w:rsidR="00B178BB">
              <w:rPr>
                <w:rFonts w:ascii="Calibri" w:hAnsi="Calibri"/>
                <w:sz w:val="22"/>
                <w:szCs w:val="22"/>
              </w:rPr>
              <w:t>the 5 ways of working and this has been scrutinised in the Service Performance reviews we hold every 6 months.  It is vital that all key decisions reflect the sustainability principle and this is now incorporated in democratic decision making process.  No decision presented to</w:t>
            </w:r>
            <w:r w:rsidRPr="00164CE8" w:rsidR="00DE2601">
              <w:rPr>
                <w:rFonts w:ascii="Calibri" w:hAnsi="Calibri"/>
                <w:sz w:val="22"/>
                <w:szCs w:val="22"/>
              </w:rPr>
              <w:t xml:space="preserve"> democracy can be tabled without</w:t>
            </w:r>
            <w:r w:rsidRPr="00164CE8" w:rsidR="00B178BB">
              <w:rPr>
                <w:rFonts w:ascii="Calibri" w:hAnsi="Calibri"/>
                <w:sz w:val="22"/>
                <w:szCs w:val="22"/>
              </w:rPr>
              <w:t xml:space="preserve"> a clear explanation of how it supports the Well-being of Future Generations Act.</w:t>
            </w:r>
            <w:r w:rsidRPr="00164CE8" w:rsidR="006317EA">
              <w:rPr>
                <w:rFonts w:ascii="Calibri" w:hAnsi="Calibri"/>
                <w:sz w:val="22"/>
                <w:szCs w:val="22"/>
              </w:rPr>
              <w:t xml:space="preserve">  </w:t>
            </w:r>
            <w:r w:rsidRPr="00164CE8" w:rsidR="003C2D8D">
              <w:rPr>
                <w:rFonts w:ascii="Calibri" w:hAnsi="Calibri"/>
                <w:sz w:val="22"/>
                <w:szCs w:val="22"/>
              </w:rPr>
              <w:t>We are also working with other members of the Conwy and Denbighshire Public Service Board (PSB) to collaboration on new approaches to identified issues by looking at them differently and focuses on the root cause.</w:t>
            </w:r>
          </w:p>
          <w:p w:rsidRPr="00164CE8" w:rsidR="006317EA" w:rsidP="00CE2248" w:rsidRDefault="006317EA">
            <w:pPr>
              <w:rPr>
                <w:rFonts w:ascii="Calibri" w:hAnsi="Calibri"/>
                <w:sz w:val="22"/>
                <w:szCs w:val="22"/>
              </w:rPr>
            </w:pPr>
          </w:p>
          <w:p w:rsidRPr="00164CE8" w:rsidR="006317EA" w:rsidP="00CE2248" w:rsidRDefault="006317EA">
            <w:pPr>
              <w:rPr>
                <w:rFonts w:ascii="Calibri" w:hAnsi="Calibri"/>
                <w:sz w:val="22"/>
                <w:szCs w:val="22"/>
              </w:rPr>
            </w:pPr>
            <w:r w:rsidRPr="00164CE8">
              <w:rPr>
                <w:rFonts w:ascii="Calibri" w:hAnsi="Calibri"/>
                <w:sz w:val="22"/>
                <w:szCs w:val="22"/>
              </w:rPr>
              <w:t xml:space="preserve">We have also looked at </w:t>
            </w:r>
            <w:r w:rsidRPr="003C480A">
              <w:rPr>
                <w:rFonts w:ascii="Calibri" w:hAnsi="Calibri"/>
                <w:i/>
                <w:sz w:val="22"/>
                <w:szCs w:val="22"/>
              </w:rPr>
              <w:t>how we communicate</w:t>
            </w:r>
            <w:r w:rsidRPr="00164CE8">
              <w:rPr>
                <w:rFonts w:ascii="Calibri" w:hAnsi="Calibri"/>
                <w:sz w:val="22"/>
                <w:szCs w:val="22"/>
              </w:rPr>
              <w:t>.  Producing the summary Corporate Plan was specifically aimed at making our priorities more accessible both in language</w:t>
            </w:r>
            <w:r w:rsidR="0070382B">
              <w:rPr>
                <w:rFonts w:ascii="Calibri" w:hAnsi="Calibri"/>
                <w:sz w:val="22"/>
                <w:szCs w:val="22"/>
              </w:rPr>
              <w:t>,</w:t>
            </w:r>
            <w:r w:rsidRPr="00164CE8">
              <w:rPr>
                <w:rFonts w:ascii="Calibri" w:hAnsi="Calibri"/>
                <w:sz w:val="22"/>
                <w:szCs w:val="22"/>
              </w:rPr>
              <w:t xml:space="preserve"> style and look.  We have also launched an action plan to address communication gaps in meeting sensory impairment needs and a new communication strategy has been published</w:t>
            </w:r>
            <w:r w:rsidRPr="00164CE8" w:rsidR="00301C49">
              <w:rPr>
                <w:rFonts w:ascii="Calibri" w:hAnsi="Calibri"/>
                <w:sz w:val="22"/>
                <w:szCs w:val="22"/>
              </w:rPr>
              <w:t xml:space="preserve"> </w:t>
            </w:r>
            <w:r w:rsidR="0070382B">
              <w:rPr>
                <w:rFonts w:ascii="Calibri" w:hAnsi="Calibri"/>
                <w:sz w:val="22"/>
                <w:szCs w:val="22"/>
              </w:rPr>
              <w:t>to</w:t>
            </w:r>
            <w:r w:rsidRPr="00164CE8" w:rsidR="00301C49">
              <w:rPr>
                <w:rFonts w:ascii="Calibri" w:hAnsi="Calibri"/>
                <w:sz w:val="22"/>
                <w:szCs w:val="22"/>
              </w:rPr>
              <w:t xml:space="preserve"> improve the way we communicate and listen to communities</w:t>
            </w:r>
            <w:r w:rsidRPr="00164CE8">
              <w:rPr>
                <w:rFonts w:ascii="Calibri" w:hAnsi="Calibri"/>
                <w:sz w:val="22"/>
                <w:szCs w:val="22"/>
              </w:rPr>
              <w:t>.</w:t>
            </w:r>
          </w:p>
          <w:p w:rsidRPr="00164CE8" w:rsidR="006317EA" w:rsidP="00CE2248" w:rsidRDefault="006317EA">
            <w:pPr>
              <w:rPr>
                <w:rFonts w:ascii="Calibri" w:hAnsi="Calibri"/>
                <w:sz w:val="22"/>
                <w:szCs w:val="22"/>
              </w:rPr>
            </w:pPr>
          </w:p>
          <w:p w:rsidRPr="00164CE8" w:rsidR="006317EA" w:rsidP="00CE2248" w:rsidRDefault="00301C49">
            <w:pPr>
              <w:rPr>
                <w:rFonts w:ascii="Calibri" w:hAnsi="Calibri"/>
                <w:sz w:val="22"/>
                <w:szCs w:val="22"/>
              </w:rPr>
            </w:pPr>
            <w:r w:rsidRPr="00164CE8">
              <w:rPr>
                <w:rFonts w:ascii="Calibri" w:hAnsi="Calibri"/>
                <w:sz w:val="22"/>
                <w:szCs w:val="22"/>
              </w:rPr>
              <w:t>Whilst this is not an exhaustive list, m</w:t>
            </w:r>
            <w:r w:rsidRPr="00164CE8" w:rsidR="006317EA">
              <w:rPr>
                <w:rFonts w:ascii="Calibri" w:hAnsi="Calibri"/>
                <w:sz w:val="22"/>
                <w:szCs w:val="22"/>
              </w:rPr>
              <w:t>ore detailed information on key aspects of the Sustainability Principle can be found here:</w:t>
            </w:r>
          </w:p>
          <w:p w:rsidRPr="00164CE8" w:rsidR="006317EA" w:rsidP="00CE2248" w:rsidRDefault="006317EA">
            <w:pPr>
              <w:rPr>
                <w:rFonts w:ascii="Calibri" w:hAnsi="Calibri"/>
                <w:sz w:val="22"/>
                <w:szCs w:val="22"/>
              </w:rPr>
            </w:pPr>
          </w:p>
          <w:p w:rsidRPr="00164CE8" w:rsidR="006317EA" w:rsidP="00CE2248" w:rsidRDefault="006317EA">
            <w:pPr>
              <w:rPr>
                <w:rFonts w:ascii="Calibri" w:hAnsi="Calibri"/>
                <w:sz w:val="22"/>
                <w:szCs w:val="22"/>
              </w:rPr>
            </w:pPr>
            <w:hyperlink w:history="1" r:id="rId31">
              <w:r w:rsidRPr="00164CE8">
                <w:rPr>
                  <w:rStyle w:val="Hyperlink"/>
                  <w:rFonts w:ascii="Calibri" w:hAnsi="Calibri"/>
                  <w:sz w:val="22"/>
                  <w:szCs w:val="22"/>
                </w:rPr>
                <w:t>Welsh Language Standards</w:t>
              </w:r>
            </w:hyperlink>
            <w:r w:rsidRPr="00164CE8">
              <w:rPr>
                <w:rFonts w:ascii="Calibri" w:hAnsi="Calibri"/>
                <w:sz w:val="22"/>
                <w:szCs w:val="22"/>
              </w:rPr>
              <w:t xml:space="preserve"> </w:t>
            </w:r>
          </w:p>
          <w:p w:rsidRPr="00164CE8" w:rsidR="00C750B1" w:rsidP="006317EA" w:rsidRDefault="006317EA">
            <w:pPr>
              <w:rPr>
                <w:rFonts w:ascii="Calibri" w:hAnsi="Calibri"/>
                <w:sz w:val="22"/>
                <w:szCs w:val="22"/>
              </w:rPr>
            </w:pPr>
            <w:hyperlink w:history="1" r:id="rId32">
              <w:r w:rsidRPr="00164CE8">
                <w:rPr>
                  <w:rStyle w:val="Hyperlink"/>
                  <w:rFonts w:ascii="Calibri" w:hAnsi="Calibri"/>
                  <w:sz w:val="22"/>
                  <w:szCs w:val="22"/>
                </w:rPr>
                <w:t>Strategic Equality Plan</w:t>
              </w:r>
            </w:hyperlink>
          </w:p>
          <w:p w:rsidRPr="00164CE8" w:rsidR="006317EA" w:rsidP="006317EA" w:rsidRDefault="006317EA">
            <w:pPr>
              <w:rPr>
                <w:rFonts w:ascii="Calibri" w:hAnsi="Calibri"/>
                <w:sz w:val="22"/>
                <w:szCs w:val="22"/>
              </w:rPr>
            </w:pPr>
            <w:hyperlink w:history="1" r:id="rId33">
              <w:r w:rsidRPr="00164CE8">
                <w:rPr>
                  <w:rStyle w:val="Hyperlink"/>
                  <w:rFonts w:ascii="Calibri" w:hAnsi="Calibri"/>
                  <w:sz w:val="22"/>
                  <w:szCs w:val="22"/>
                </w:rPr>
                <w:t>Economic Growth Strategy</w:t>
              </w:r>
            </w:hyperlink>
            <w:r w:rsidRPr="00164CE8">
              <w:rPr>
                <w:rFonts w:ascii="Calibri" w:hAnsi="Calibri"/>
                <w:sz w:val="22"/>
                <w:szCs w:val="22"/>
              </w:rPr>
              <w:t xml:space="preserve"> </w:t>
            </w:r>
          </w:p>
          <w:p w:rsidRPr="00164CE8" w:rsidR="006317EA" w:rsidP="006317EA" w:rsidRDefault="006317EA">
            <w:pPr>
              <w:rPr>
                <w:rFonts w:ascii="Calibri" w:hAnsi="Calibri"/>
                <w:sz w:val="22"/>
                <w:szCs w:val="22"/>
              </w:rPr>
            </w:pPr>
            <w:hyperlink w:history="1" r:id="rId34">
              <w:r w:rsidRPr="00164CE8">
                <w:rPr>
                  <w:rStyle w:val="Hyperlink"/>
                  <w:rFonts w:ascii="Calibri" w:hAnsi="Calibri"/>
                  <w:sz w:val="22"/>
                  <w:szCs w:val="22"/>
                </w:rPr>
                <w:t>Biodiversity</w:t>
              </w:r>
            </w:hyperlink>
            <w:r w:rsidRPr="00164CE8">
              <w:rPr>
                <w:rFonts w:ascii="Calibri" w:hAnsi="Calibri"/>
                <w:sz w:val="22"/>
                <w:szCs w:val="22"/>
              </w:rPr>
              <w:t xml:space="preserve"> </w:t>
            </w:r>
          </w:p>
          <w:p w:rsidRPr="00164CE8" w:rsidR="006317EA" w:rsidP="006317EA" w:rsidRDefault="006317EA">
            <w:pPr>
              <w:rPr>
                <w:rFonts w:ascii="Calibri" w:hAnsi="Calibri"/>
                <w:sz w:val="22"/>
                <w:szCs w:val="22"/>
              </w:rPr>
            </w:pPr>
            <w:hyperlink w:history="1" r:id="rId35">
              <w:r w:rsidRPr="00164CE8">
                <w:rPr>
                  <w:rStyle w:val="Hyperlink"/>
                  <w:rFonts w:ascii="Calibri" w:hAnsi="Calibri"/>
                  <w:sz w:val="22"/>
                  <w:szCs w:val="22"/>
                </w:rPr>
                <w:t>Environmental Policy</w:t>
              </w:r>
            </w:hyperlink>
            <w:r w:rsidRPr="00164CE8">
              <w:rPr>
                <w:rFonts w:ascii="Calibri" w:hAnsi="Calibri"/>
                <w:sz w:val="22"/>
                <w:szCs w:val="22"/>
              </w:rPr>
              <w:t xml:space="preserve"> </w:t>
            </w:r>
          </w:p>
          <w:p w:rsidR="002D71FE" w:rsidP="006317EA" w:rsidRDefault="002D71FE">
            <w:pPr>
              <w:rPr>
                <w:rFonts w:ascii="Calibri" w:hAnsi="Calibri"/>
                <w:sz w:val="22"/>
                <w:szCs w:val="22"/>
              </w:rPr>
            </w:pPr>
            <w:hyperlink w:history="1" r:id="rId36">
              <w:r w:rsidRPr="002D71FE">
                <w:rPr>
                  <w:rStyle w:val="Hyperlink"/>
                  <w:rFonts w:ascii="Calibri" w:hAnsi="Calibri"/>
                  <w:sz w:val="22"/>
                  <w:szCs w:val="22"/>
                </w:rPr>
                <w:t>Social Care &amp; well-being</w:t>
              </w:r>
            </w:hyperlink>
          </w:p>
          <w:p w:rsidR="0070382B" w:rsidP="006317EA" w:rsidRDefault="00054300">
            <w:pPr>
              <w:rPr>
                <w:rFonts w:ascii="Calibri" w:hAnsi="Calibri"/>
                <w:sz w:val="22"/>
                <w:szCs w:val="22"/>
              </w:rPr>
            </w:pPr>
            <w:hyperlink w:history="1" r:id="rId37">
              <w:r>
                <w:rPr>
                  <w:rStyle w:val="Hyperlink"/>
                  <w:rFonts w:ascii="Calibri" w:hAnsi="Calibri"/>
                  <w:sz w:val="22"/>
                  <w:szCs w:val="22"/>
                </w:rPr>
                <w:t>Dewis</w:t>
              </w:r>
            </w:hyperlink>
          </w:p>
          <w:p w:rsidRPr="00164CE8" w:rsidR="00054300" w:rsidP="006317EA" w:rsidRDefault="00054300">
            <w:pPr>
              <w:rPr>
                <w:rFonts w:ascii="Calibri" w:hAnsi="Calibri"/>
                <w:sz w:val="22"/>
                <w:szCs w:val="22"/>
              </w:rPr>
            </w:pPr>
          </w:p>
          <w:p w:rsidRPr="00164CE8" w:rsidR="00541563" w:rsidP="002568C5" w:rsidRDefault="002568C5">
            <w:pPr>
              <w:rPr>
                <w:rFonts w:ascii="Calibri" w:hAnsi="Calibri"/>
                <w:b/>
                <w:sz w:val="22"/>
                <w:szCs w:val="22"/>
              </w:rPr>
            </w:pPr>
            <w:r w:rsidRPr="00164CE8">
              <w:rPr>
                <w:rFonts w:ascii="Calibri" w:hAnsi="Calibri"/>
                <w:b/>
                <w:sz w:val="22"/>
                <w:szCs w:val="22"/>
              </w:rPr>
              <w:t xml:space="preserve">3.3  </w:t>
            </w:r>
            <w:r w:rsidRPr="00164CE8" w:rsidR="00541563">
              <w:rPr>
                <w:rFonts w:ascii="Calibri" w:hAnsi="Calibri"/>
                <w:b/>
                <w:sz w:val="22"/>
                <w:szCs w:val="22"/>
              </w:rPr>
              <w:t>Looking Ahead</w:t>
            </w:r>
          </w:p>
          <w:p w:rsidRPr="00164CE8" w:rsidR="00541563" w:rsidP="00942362" w:rsidRDefault="00541563">
            <w:pPr>
              <w:pStyle w:val="ListParagraph"/>
              <w:ind w:left="0"/>
              <w:rPr>
                <w:rFonts w:ascii="Calibri" w:hAnsi="Calibri"/>
                <w:sz w:val="22"/>
                <w:szCs w:val="22"/>
              </w:rPr>
            </w:pPr>
          </w:p>
          <w:p w:rsidRPr="00164CE8" w:rsidR="00942362" w:rsidP="00942362" w:rsidRDefault="00942362">
            <w:pPr>
              <w:pStyle w:val="ListParagraph"/>
              <w:ind w:left="0"/>
              <w:rPr>
                <w:rFonts w:ascii="Calibri" w:hAnsi="Calibri"/>
                <w:sz w:val="22"/>
                <w:szCs w:val="22"/>
              </w:rPr>
            </w:pPr>
            <w:r w:rsidRPr="00164CE8">
              <w:rPr>
                <w:rFonts w:ascii="Calibri" w:hAnsi="Calibri" w:cs="Arial"/>
                <w:sz w:val="22"/>
                <w:szCs w:val="22"/>
              </w:rPr>
              <w:t>Whilst the Corporate Plan outlines the objectives that will be achieved for the 5 year political administration, the Well-being of Future Generations Act requires us to look to the longer term.  This is not without its challenges, given the annual financial budget setting process and political debate on the future of Local Government</w:t>
            </w:r>
            <w:r w:rsidR="00054300">
              <w:rPr>
                <w:rFonts w:ascii="Calibri" w:hAnsi="Calibri" w:cs="Arial"/>
                <w:sz w:val="22"/>
                <w:szCs w:val="22"/>
              </w:rPr>
              <w:t xml:space="preserve">, however we can use the </w:t>
            </w:r>
            <w:hyperlink w:history="1" r:id="rId38">
              <w:r w:rsidR="00054300">
                <w:rPr>
                  <w:rStyle w:val="Hyperlink"/>
                  <w:rFonts w:ascii="Calibri" w:hAnsi="Calibri" w:cs="Arial"/>
                  <w:sz w:val="22"/>
                  <w:szCs w:val="22"/>
                </w:rPr>
                <w:t>Well-being Assess</w:t>
              </w:r>
              <w:r w:rsidR="00054300">
                <w:rPr>
                  <w:rStyle w:val="Hyperlink"/>
                  <w:rFonts w:ascii="Calibri" w:hAnsi="Calibri" w:cs="Arial"/>
                  <w:sz w:val="22"/>
                  <w:szCs w:val="22"/>
                </w:rPr>
                <w:t>m</w:t>
              </w:r>
              <w:r w:rsidR="00054300">
                <w:rPr>
                  <w:rStyle w:val="Hyperlink"/>
                  <w:rFonts w:ascii="Calibri" w:hAnsi="Calibri" w:cs="Arial"/>
                  <w:sz w:val="22"/>
                  <w:szCs w:val="22"/>
                </w:rPr>
                <w:t>ent</w:t>
              </w:r>
            </w:hyperlink>
            <w:r w:rsidR="00054300">
              <w:rPr>
                <w:rFonts w:ascii="Calibri" w:hAnsi="Calibri" w:cs="Arial"/>
                <w:sz w:val="22"/>
                <w:szCs w:val="22"/>
              </w:rPr>
              <w:t xml:space="preserve">  (needs assessment) to look at future challenges and </w:t>
            </w:r>
            <w:r w:rsidR="00081BB6">
              <w:rPr>
                <w:rFonts w:ascii="Calibri" w:hAnsi="Calibri" w:cs="Arial"/>
                <w:sz w:val="22"/>
                <w:szCs w:val="22"/>
              </w:rPr>
              <w:t>opportunities</w:t>
            </w:r>
            <w:r w:rsidRPr="00164CE8">
              <w:rPr>
                <w:rFonts w:ascii="Calibri" w:hAnsi="Calibri" w:cs="Arial"/>
                <w:sz w:val="22"/>
                <w:szCs w:val="22"/>
              </w:rPr>
              <w:t xml:space="preserve">.  Each of our citizen outcomes focus on the longer term vision for the people of Conwy and we clarified this by </w:t>
            </w:r>
            <w:r w:rsidRPr="00164CE8" w:rsidR="00981C9B">
              <w:rPr>
                <w:rFonts w:ascii="Calibri" w:hAnsi="Calibri" w:cs="Arial"/>
                <w:sz w:val="22"/>
                <w:szCs w:val="22"/>
              </w:rPr>
              <w:t>explaining</w:t>
            </w:r>
            <w:r w:rsidRPr="00164CE8">
              <w:rPr>
                <w:rFonts w:ascii="Calibri" w:hAnsi="Calibri" w:cs="Arial"/>
                <w:sz w:val="22"/>
                <w:szCs w:val="22"/>
              </w:rPr>
              <w:t xml:space="preserve"> what the particular focus is going to be for the next five years, and what we hope the future will look like if we achieve the outcome.</w:t>
            </w:r>
            <w:r w:rsidRPr="00164CE8" w:rsidR="00981C9B">
              <w:rPr>
                <w:rFonts w:ascii="Calibri" w:hAnsi="Calibri" w:cs="Arial"/>
                <w:sz w:val="22"/>
                <w:szCs w:val="22"/>
              </w:rPr>
              <w:t xml:space="preserve">  The technical version of the Corporate Plan provides more details on the specific actions we plan to take, and how we will measure success.</w:t>
            </w:r>
            <w:r w:rsidR="00054300">
              <w:rPr>
                <w:rFonts w:ascii="Calibri" w:hAnsi="Calibri" w:cs="Arial"/>
                <w:sz w:val="22"/>
                <w:szCs w:val="22"/>
              </w:rPr>
              <w:t xml:space="preserve">  We will continue to review this annually and review what actions we can take for the longer term.</w:t>
            </w:r>
          </w:p>
          <w:p w:rsidRPr="00164CE8" w:rsidR="00615FDE" w:rsidP="00942362" w:rsidRDefault="00615FDE">
            <w:pPr>
              <w:pStyle w:val="ListParagraph"/>
              <w:ind w:left="0"/>
              <w:rPr>
                <w:rFonts w:ascii="Calibri" w:hAnsi="Calibri"/>
                <w:sz w:val="22"/>
                <w:szCs w:val="22"/>
              </w:rPr>
            </w:pPr>
          </w:p>
          <w:p w:rsidRPr="00164CE8" w:rsidR="00541563" w:rsidP="00CE2248" w:rsidRDefault="00CE2248">
            <w:pPr>
              <w:rPr>
                <w:rFonts w:ascii="Calibri" w:hAnsi="Calibri"/>
                <w:b/>
                <w:sz w:val="22"/>
                <w:szCs w:val="22"/>
              </w:rPr>
            </w:pPr>
            <w:r w:rsidRPr="00164CE8">
              <w:rPr>
                <w:rFonts w:ascii="Calibri" w:hAnsi="Calibri"/>
                <w:b/>
                <w:sz w:val="22"/>
                <w:szCs w:val="22"/>
              </w:rPr>
              <w:t xml:space="preserve">3.4  </w:t>
            </w:r>
            <w:r w:rsidRPr="00164CE8" w:rsidR="00541563">
              <w:rPr>
                <w:rFonts w:ascii="Calibri" w:hAnsi="Calibri"/>
                <w:b/>
                <w:sz w:val="22"/>
                <w:szCs w:val="22"/>
              </w:rPr>
              <w:t>Tracking Progress</w:t>
            </w:r>
          </w:p>
          <w:p w:rsidRPr="00164CE8" w:rsidR="00981C9B" w:rsidP="00CE2248" w:rsidRDefault="00981C9B">
            <w:pPr>
              <w:rPr>
                <w:rFonts w:ascii="Calibri" w:hAnsi="Calibri"/>
                <w:b/>
                <w:sz w:val="22"/>
                <w:szCs w:val="22"/>
              </w:rPr>
            </w:pPr>
          </w:p>
          <w:p w:rsidRPr="00164CE8" w:rsidR="00541563" w:rsidP="00CE2248" w:rsidRDefault="00942362">
            <w:pPr>
              <w:pStyle w:val="ListParagraph"/>
              <w:ind w:left="0"/>
              <w:rPr>
                <w:rFonts w:ascii="Calibri" w:hAnsi="Calibri"/>
                <w:b/>
                <w:sz w:val="22"/>
                <w:szCs w:val="22"/>
              </w:rPr>
            </w:pPr>
            <w:r w:rsidRPr="00164CE8">
              <w:rPr>
                <w:rFonts w:ascii="Calibri" w:hAnsi="Calibri" w:cs="Arial"/>
                <w:sz w:val="22"/>
                <w:szCs w:val="22"/>
              </w:rPr>
              <w:t xml:space="preserve">The Corporate Plan technical document </w:t>
            </w:r>
            <w:r w:rsidRPr="00164CE8" w:rsidR="00516C32">
              <w:rPr>
                <w:rFonts w:ascii="Calibri" w:hAnsi="Calibri" w:cs="Arial"/>
                <w:sz w:val="22"/>
                <w:szCs w:val="22"/>
              </w:rPr>
              <w:t>o</w:t>
            </w:r>
            <w:r w:rsidRPr="00164CE8">
              <w:rPr>
                <w:rFonts w:ascii="Calibri" w:hAnsi="Calibri" w:cs="Arial"/>
                <w:sz w:val="22"/>
                <w:szCs w:val="22"/>
              </w:rPr>
              <w:t xml:space="preserve">utlines the process of forming the plan, the resources needed and the </w:t>
            </w:r>
            <w:r w:rsidRPr="00164CE8">
              <w:rPr>
                <w:rFonts w:ascii="Calibri" w:hAnsi="Calibri" w:cs="Arial"/>
                <w:sz w:val="22"/>
                <w:szCs w:val="22"/>
              </w:rPr>
              <w:lastRenderedPageBreak/>
              <w:t>actions and measures which will be used to monitor progress.</w:t>
            </w:r>
            <w:r w:rsidRPr="00164CE8" w:rsidR="00516C32">
              <w:rPr>
                <w:rFonts w:ascii="Calibri" w:hAnsi="Calibri" w:cs="Arial"/>
                <w:sz w:val="22"/>
                <w:szCs w:val="22"/>
              </w:rPr>
              <w:t xml:space="preserve">  This Annual Report explains in detail what has been achieved in the first year and how successful the actions have been.  The outcome focussed approach to the Corporate Plan means that success factors have been set using the methodology “how much, how often and is anyone better off”.  This approach focuses us on measuring ‘have we made a difference?’</w:t>
            </w:r>
            <w:r w:rsidRPr="00164CE8" w:rsidR="007A4920">
              <w:rPr>
                <w:rFonts w:ascii="Calibri" w:hAnsi="Calibri" w:cs="Arial"/>
                <w:sz w:val="22"/>
                <w:szCs w:val="22"/>
              </w:rPr>
              <w:t xml:space="preserve">  </w:t>
            </w:r>
            <w:r w:rsidRPr="00164CE8" w:rsidR="009E3503">
              <w:rPr>
                <w:rFonts w:ascii="Calibri" w:hAnsi="Calibri" w:cs="Arial"/>
                <w:sz w:val="22"/>
                <w:szCs w:val="22"/>
              </w:rPr>
              <w:t xml:space="preserve">Measuring what matters is important to us and we do this across all council services in a variety of ways. We undertake surveys on specific issues and regularly communication with various engagement forums on specific issues which are of interest to them.  </w:t>
            </w:r>
            <w:r w:rsidRPr="00164CE8" w:rsidR="0013358F">
              <w:rPr>
                <w:rFonts w:ascii="Calibri" w:hAnsi="Calibri" w:cs="Arial"/>
                <w:sz w:val="22"/>
                <w:szCs w:val="22"/>
              </w:rPr>
              <w:t xml:space="preserve"> </w:t>
            </w:r>
            <w:r w:rsidRPr="00164CE8" w:rsidR="009E3503">
              <w:rPr>
                <w:rFonts w:ascii="Calibri" w:hAnsi="Calibri" w:cs="Arial"/>
                <w:sz w:val="22"/>
                <w:szCs w:val="22"/>
              </w:rPr>
              <w:t xml:space="preserve">We have updated our </w:t>
            </w:r>
            <w:hyperlink w:history="1" r:id="rId39">
              <w:r w:rsidRPr="00164CE8" w:rsidR="007B7EAD">
                <w:rPr>
                  <w:rStyle w:val="Hyperlink"/>
                  <w:rFonts w:ascii="Calibri" w:hAnsi="Calibri" w:cs="Arial"/>
                  <w:sz w:val="22"/>
                  <w:szCs w:val="22"/>
                </w:rPr>
                <w:t>Involvement Strategy</w:t>
              </w:r>
            </w:hyperlink>
            <w:r w:rsidRPr="00164CE8" w:rsidR="007B7EAD">
              <w:rPr>
                <w:rFonts w:ascii="Calibri" w:hAnsi="Calibri" w:cs="Arial"/>
                <w:sz w:val="22"/>
                <w:szCs w:val="22"/>
              </w:rPr>
              <w:t xml:space="preserve"> </w:t>
            </w:r>
            <w:r w:rsidRPr="00164CE8" w:rsidR="009E3503">
              <w:rPr>
                <w:rFonts w:ascii="Calibri" w:hAnsi="Calibri" w:cs="Arial"/>
                <w:sz w:val="22"/>
                <w:szCs w:val="22"/>
              </w:rPr>
              <w:t>to ensure that we work with th</w:t>
            </w:r>
            <w:r w:rsidR="00054300">
              <w:rPr>
                <w:rFonts w:ascii="Calibri" w:hAnsi="Calibri" w:cs="Arial"/>
                <w:sz w:val="22"/>
                <w:szCs w:val="22"/>
              </w:rPr>
              <w:t>e right people at the right time</w:t>
            </w:r>
            <w:r w:rsidRPr="00164CE8" w:rsidR="009E3503">
              <w:rPr>
                <w:rFonts w:ascii="Calibri" w:hAnsi="Calibri" w:cs="Arial"/>
                <w:sz w:val="22"/>
                <w:szCs w:val="22"/>
              </w:rPr>
              <w:t>.</w:t>
            </w:r>
            <w:r w:rsidR="00054300">
              <w:rPr>
                <w:rFonts w:ascii="Calibri" w:hAnsi="Calibri" w:cs="Arial"/>
                <w:sz w:val="22"/>
                <w:szCs w:val="22"/>
              </w:rPr>
              <w:t xml:space="preserve">  The development of the area forums will enable more local discussion to take place a</w:t>
            </w:r>
            <w:r w:rsidR="009600FD">
              <w:rPr>
                <w:rFonts w:ascii="Calibri" w:hAnsi="Calibri" w:cs="Arial"/>
                <w:sz w:val="22"/>
                <w:szCs w:val="22"/>
              </w:rPr>
              <w:t>bout</w:t>
            </w:r>
            <w:r w:rsidR="00054300">
              <w:rPr>
                <w:rFonts w:ascii="Calibri" w:hAnsi="Calibri" w:cs="Arial"/>
                <w:sz w:val="22"/>
                <w:szCs w:val="22"/>
              </w:rPr>
              <w:t xml:space="preserve"> the things that matter in specific areas.</w:t>
            </w:r>
            <w:r w:rsidRPr="00164CE8" w:rsidR="009E3503">
              <w:rPr>
                <w:rFonts w:ascii="Calibri" w:hAnsi="Calibri" w:cs="Arial"/>
                <w:sz w:val="22"/>
                <w:szCs w:val="22"/>
              </w:rPr>
              <w:t xml:space="preserve"> </w:t>
            </w:r>
            <w:r w:rsidRPr="00164CE8" w:rsidR="007B7EAD">
              <w:rPr>
                <w:rFonts w:ascii="Calibri" w:hAnsi="Calibri" w:cs="Arial"/>
                <w:sz w:val="22"/>
                <w:szCs w:val="22"/>
              </w:rPr>
              <w:t xml:space="preserve"> </w:t>
            </w:r>
          </w:p>
          <w:p w:rsidR="00981C9B" w:rsidP="00CE2248" w:rsidRDefault="00981C9B">
            <w:pPr>
              <w:rPr>
                <w:rFonts w:ascii="Calibri" w:hAnsi="Calibri"/>
                <w:b/>
              </w:rPr>
            </w:pPr>
          </w:p>
          <w:p w:rsidRPr="00164CE8" w:rsidR="00541563" w:rsidP="00CE2248" w:rsidRDefault="00CE2248">
            <w:pPr>
              <w:rPr>
                <w:rFonts w:ascii="Calibri" w:hAnsi="Calibri"/>
                <w:b/>
                <w:sz w:val="22"/>
                <w:szCs w:val="22"/>
              </w:rPr>
            </w:pPr>
            <w:r w:rsidRPr="00164CE8">
              <w:rPr>
                <w:rFonts w:ascii="Calibri" w:hAnsi="Calibri"/>
                <w:b/>
                <w:sz w:val="22"/>
                <w:szCs w:val="22"/>
              </w:rPr>
              <w:t xml:space="preserve">3.5  </w:t>
            </w:r>
            <w:r w:rsidRPr="00164CE8" w:rsidR="00541563">
              <w:rPr>
                <w:rFonts w:ascii="Calibri" w:hAnsi="Calibri"/>
                <w:b/>
                <w:sz w:val="22"/>
                <w:szCs w:val="22"/>
              </w:rPr>
              <w:t>Applying and Implementing the Act</w:t>
            </w:r>
          </w:p>
          <w:p w:rsidR="008F10AA" w:rsidP="00CE2248" w:rsidRDefault="008F10AA">
            <w:pPr>
              <w:pStyle w:val="ListParagraph"/>
              <w:ind w:left="0"/>
              <w:rPr>
                <w:rFonts w:ascii="Calibri" w:hAnsi="Calibri"/>
                <w:sz w:val="22"/>
                <w:szCs w:val="22"/>
              </w:rPr>
            </w:pPr>
          </w:p>
          <w:p w:rsidRPr="00164CE8" w:rsidR="00541563" w:rsidP="00CE2248" w:rsidRDefault="007B7EAD">
            <w:pPr>
              <w:pStyle w:val="ListParagraph"/>
              <w:ind w:left="0"/>
              <w:rPr>
                <w:rFonts w:ascii="Calibri" w:hAnsi="Calibri"/>
                <w:sz w:val="22"/>
                <w:szCs w:val="22"/>
              </w:rPr>
            </w:pPr>
            <w:r w:rsidRPr="00164CE8">
              <w:rPr>
                <w:rFonts w:ascii="Calibri" w:hAnsi="Calibri"/>
                <w:sz w:val="22"/>
                <w:szCs w:val="22"/>
              </w:rPr>
              <w:t>This annual report sets out what the Council has done to implement the Corporate Plan objectives, which as stated above, are aligned to the Well-being of Future Generations Act</w:t>
            </w:r>
            <w:r w:rsidRPr="00164CE8" w:rsidR="007D4228">
              <w:rPr>
                <w:rFonts w:ascii="Calibri" w:hAnsi="Calibri"/>
                <w:sz w:val="22"/>
                <w:szCs w:val="22"/>
              </w:rPr>
              <w:t>.  Below is a summary of the key</w:t>
            </w:r>
            <w:r w:rsidR="009600FD">
              <w:rPr>
                <w:rFonts w:ascii="Calibri" w:hAnsi="Calibri"/>
                <w:sz w:val="22"/>
                <w:szCs w:val="22"/>
              </w:rPr>
              <w:t xml:space="preserve"> changes which have occurred since the </w:t>
            </w:r>
            <w:r w:rsidRPr="00164CE8" w:rsidR="007D4228">
              <w:rPr>
                <w:rFonts w:ascii="Calibri" w:hAnsi="Calibri"/>
                <w:sz w:val="22"/>
                <w:szCs w:val="22"/>
              </w:rPr>
              <w:t>Act</w:t>
            </w:r>
            <w:r w:rsidR="009600FD">
              <w:rPr>
                <w:rFonts w:ascii="Calibri" w:hAnsi="Calibri"/>
                <w:sz w:val="22"/>
                <w:szCs w:val="22"/>
              </w:rPr>
              <w:t xml:space="preserve"> came into force</w:t>
            </w:r>
            <w:r w:rsidRPr="00164CE8" w:rsidR="007D4228">
              <w:rPr>
                <w:rFonts w:ascii="Calibri" w:hAnsi="Calibri"/>
                <w:sz w:val="22"/>
                <w:szCs w:val="22"/>
              </w:rPr>
              <w:t>.</w:t>
            </w:r>
          </w:p>
          <w:p w:rsidRPr="00164CE8" w:rsidR="007D4228" w:rsidP="00CE2248" w:rsidRDefault="007D4228">
            <w:pPr>
              <w:pStyle w:val="ListParagraph"/>
              <w:ind w:left="0"/>
              <w:rPr>
                <w:rFonts w:ascii="Calibri" w:hAnsi="Calibri"/>
                <w:sz w:val="22"/>
                <w:szCs w:val="22"/>
              </w:rPr>
            </w:pPr>
          </w:p>
          <w:p w:rsidRPr="00164CE8" w:rsidR="007D4228" w:rsidP="002C4AC3" w:rsidRDefault="007D4228">
            <w:pPr>
              <w:pStyle w:val="ListParagraph"/>
              <w:numPr>
                <w:ilvl w:val="0"/>
                <w:numId w:val="13"/>
              </w:numPr>
              <w:rPr>
                <w:rFonts w:ascii="Calibri" w:hAnsi="Calibri"/>
                <w:sz w:val="22"/>
                <w:szCs w:val="22"/>
              </w:rPr>
            </w:pPr>
            <w:r w:rsidRPr="00164CE8">
              <w:rPr>
                <w:rFonts w:ascii="Calibri" w:hAnsi="Calibri"/>
                <w:sz w:val="22"/>
                <w:szCs w:val="22"/>
              </w:rPr>
              <w:t>Developing an SMT (senior management team) charter on the future direction of the authority</w:t>
            </w:r>
            <w:r w:rsidRPr="00164CE8" w:rsidR="00CA66DF">
              <w:rPr>
                <w:rFonts w:ascii="Calibri" w:hAnsi="Calibri"/>
                <w:sz w:val="22"/>
                <w:szCs w:val="22"/>
              </w:rPr>
              <w:t>.</w:t>
            </w:r>
          </w:p>
          <w:p w:rsidRPr="00164CE8" w:rsidR="007D4228" w:rsidP="002C4AC3" w:rsidRDefault="007D4228">
            <w:pPr>
              <w:pStyle w:val="ListParagraph"/>
              <w:numPr>
                <w:ilvl w:val="0"/>
                <w:numId w:val="13"/>
              </w:numPr>
              <w:rPr>
                <w:rFonts w:ascii="Calibri" w:hAnsi="Calibri"/>
                <w:sz w:val="22"/>
                <w:szCs w:val="22"/>
              </w:rPr>
            </w:pPr>
            <w:r w:rsidRPr="00164CE8">
              <w:rPr>
                <w:rFonts w:ascii="Calibri" w:hAnsi="Calibri"/>
                <w:sz w:val="22"/>
                <w:szCs w:val="22"/>
              </w:rPr>
              <w:t>Reviewing all corporate functions to ensure they comply with the Act, eg our approach to th</w:t>
            </w:r>
            <w:r w:rsidR="009600FD">
              <w:rPr>
                <w:rFonts w:ascii="Calibri" w:hAnsi="Calibri"/>
                <w:sz w:val="22"/>
                <w:szCs w:val="22"/>
              </w:rPr>
              <w:t>e Corporate Plan, revising the R</w:t>
            </w:r>
            <w:r w:rsidRPr="00164CE8">
              <w:rPr>
                <w:rFonts w:ascii="Calibri" w:hAnsi="Calibri"/>
                <w:sz w:val="22"/>
                <w:szCs w:val="22"/>
              </w:rPr>
              <w:t xml:space="preserve">isk </w:t>
            </w:r>
            <w:r w:rsidR="009600FD">
              <w:rPr>
                <w:rFonts w:ascii="Calibri" w:hAnsi="Calibri"/>
                <w:sz w:val="22"/>
                <w:szCs w:val="22"/>
              </w:rPr>
              <w:t>M</w:t>
            </w:r>
            <w:r w:rsidRPr="00164CE8">
              <w:rPr>
                <w:rFonts w:ascii="Calibri" w:hAnsi="Calibri"/>
                <w:sz w:val="22"/>
                <w:szCs w:val="22"/>
              </w:rPr>
              <w:t>anagement Policy to look to the longer term, reviewing finance and procurement processes and key prompts on how we propose, scrutinise and make decisions in light of the Act.</w:t>
            </w:r>
          </w:p>
          <w:p w:rsidRPr="00164CE8" w:rsidR="007D4228" w:rsidP="002C4AC3" w:rsidRDefault="007D4228">
            <w:pPr>
              <w:pStyle w:val="ListParagraph"/>
              <w:numPr>
                <w:ilvl w:val="0"/>
                <w:numId w:val="13"/>
              </w:numPr>
              <w:rPr>
                <w:rFonts w:ascii="Calibri" w:hAnsi="Calibri"/>
                <w:sz w:val="22"/>
                <w:szCs w:val="22"/>
              </w:rPr>
            </w:pPr>
            <w:r w:rsidRPr="00164CE8">
              <w:rPr>
                <w:rFonts w:ascii="Calibri" w:hAnsi="Calibri"/>
                <w:sz w:val="22"/>
                <w:szCs w:val="22"/>
              </w:rPr>
              <w:t>Key developments include</w:t>
            </w:r>
            <w:r w:rsidR="009600FD">
              <w:rPr>
                <w:rFonts w:ascii="Calibri" w:hAnsi="Calibri"/>
                <w:sz w:val="22"/>
                <w:szCs w:val="22"/>
              </w:rPr>
              <w:t>:</w:t>
            </w:r>
          </w:p>
          <w:p w:rsidRPr="00164CE8" w:rsidR="007D4228" w:rsidP="002C4AC3" w:rsidRDefault="007D4228">
            <w:pPr>
              <w:pStyle w:val="ListParagraph"/>
              <w:numPr>
                <w:ilvl w:val="2"/>
                <w:numId w:val="13"/>
              </w:numPr>
              <w:rPr>
                <w:rFonts w:ascii="Calibri" w:hAnsi="Calibri"/>
                <w:sz w:val="22"/>
                <w:szCs w:val="22"/>
              </w:rPr>
            </w:pPr>
            <w:r w:rsidRPr="00164CE8">
              <w:rPr>
                <w:rFonts w:ascii="Calibri" w:hAnsi="Calibri"/>
                <w:sz w:val="22"/>
                <w:szCs w:val="22"/>
              </w:rPr>
              <w:t>The integration of Social Care and Education Services</w:t>
            </w:r>
            <w:r w:rsidRPr="00164CE8" w:rsidR="00B53D85">
              <w:rPr>
                <w:rFonts w:ascii="Calibri" w:hAnsi="Calibri"/>
                <w:sz w:val="22"/>
                <w:szCs w:val="22"/>
              </w:rPr>
              <w:t>.</w:t>
            </w:r>
            <w:r w:rsidRPr="00164CE8">
              <w:rPr>
                <w:rFonts w:ascii="Calibri" w:hAnsi="Calibri"/>
                <w:sz w:val="22"/>
                <w:szCs w:val="22"/>
              </w:rPr>
              <w:t xml:space="preserve"> </w:t>
            </w:r>
          </w:p>
          <w:p w:rsidRPr="00164CE8" w:rsidR="00B53D85" w:rsidP="002C4AC3" w:rsidRDefault="00B53D85">
            <w:pPr>
              <w:pStyle w:val="ListParagraph"/>
              <w:numPr>
                <w:ilvl w:val="2"/>
                <w:numId w:val="13"/>
              </w:numPr>
              <w:rPr>
                <w:rFonts w:ascii="Calibri" w:hAnsi="Calibri"/>
                <w:sz w:val="22"/>
                <w:szCs w:val="22"/>
              </w:rPr>
            </w:pPr>
            <w:r w:rsidRPr="00164CE8">
              <w:rPr>
                <w:rFonts w:ascii="Calibri" w:hAnsi="Calibri"/>
                <w:sz w:val="22"/>
                <w:szCs w:val="22"/>
              </w:rPr>
              <w:t>The development of family centres for an integrated and collaborative approach to supporting early years.</w:t>
            </w:r>
          </w:p>
          <w:p w:rsidRPr="00164CE8" w:rsidR="007D4228" w:rsidP="002C4AC3" w:rsidRDefault="007D4228">
            <w:pPr>
              <w:pStyle w:val="ListParagraph"/>
              <w:numPr>
                <w:ilvl w:val="2"/>
                <w:numId w:val="13"/>
              </w:numPr>
              <w:rPr>
                <w:rFonts w:ascii="Calibri" w:hAnsi="Calibri"/>
                <w:sz w:val="22"/>
                <w:szCs w:val="22"/>
              </w:rPr>
            </w:pPr>
            <w:r w:rsidRPr="00164CE8">
              <w:rPr>
                <w:rFonts w:ascii="Calibri" w:hAnsi="Calibri"/>
                <w:sz w:val="22"/>
                <w:szCs w:val="22"/>
              </w:rPr>
              <w:t>The development of libraries as community hubs</w:t>
            </w:r>
            <w:r w:rsidR="003C480A">
              <w:rPr>
                <w:rFonts w:ascii="Calibri" w:hAnsi="Calibri"/>
                <w:sz w:val="22"/>
                <w:szCs w:val="22"/>
              </w:rPr>
              <w:t>.</w:t>
            </w:r>
          </w:p>
          <w:p w:rsidRPr="00164CE8" w:rsidR="00B53D85" w:rsidP="002C4AC3" w:rsidRDefault="00B53D85">
            <w:pPr>
              <w:pStyle w:val="ListParagraph"/>
              <w:numPr>
                <w:ilvl w:val="2"/>
                <w:numId w:val="13"/>
              </w:numPr>
              <w:rPr>
                <w:rFonts w:ascii="Calibri" w:hAnsi="Calibri"/>
                <w:sz w:val="22"/>
                <w:szCs w:val="22"/>
              </w:rPr>
            </w:pPr>
            <w:r w:rsidRPr="00164CE8">
              <w:rPr>
                <w:rFonts w:ascii="Calibri" w:hAnsi="Calibri"/>
                <w:sz w:val="22"/>
                <w:szCs w:val="22"/>
              </w:rPr>
              <w:t>Reviewing our Involvement Strategy</w:t>
            </w:r>
            <w:r w:rsidR="003C480A">
              <w:rPr>
                <w:rFonts w:ascii="Calibri" w:hAnsi="Calibri"/>
                <w:sz w:val="22"/>
                <w:szCs w:val="22"/>
              </w:rPr>
              <w:t>.</w:t>
            </w:r>
          </w:p>
          <w:p w:rsidRPr="00164CE8" w:rsidR="007D4228" w:rsidP="002C4AC3" w:rsidRDefault="007D4228">
            <w:pPr>
              <w:pStyle w:val="ListParagraph"/>
              <w:numPr>
                <w:ilvl w:val="2"/>
                <w:numId w:val="13"/>
              </w:numPr>
              <w:rPr>
                <w:rFonts w:ascii="Calibri" w:hAnsi="Calibri"/>
                <w:sz w:val="22"/>
                <w:szCs w:val="22"/>
              </w:rPr>
            </w:pPr>
            <w:r w:rsidRPr="00164CE8">
              <w:rPr>
                <w:rFonts w:ascii="Calibri" w:hAnsi="Calibri"/>
                <w:sz w:val="22"/>
                <w:szCs w:val="22"/>
              </w:rPr>
              <w:t>The development of area forums to increase engagement with local areas</w:t>
            </w:r>
          </w:p>
          <w:p w:rsidRPr="00164CE8" w:rsidR="007D4228" w:rsidP="002C4AC3" w:rsidRDefault="007D4228">
            <w:pPr>
              <w:pStyle w:val="ListParagraph"/>
              <w:numPr>
                <w:ilvl w:val="2"/>
                <w:numId w:val="13"/>
              </w:numPr>
              <w:rPr>
                <w:rFonts w:ascii="Calibri" w:hAnsi="Calibri"/>
                <w:sz w:val="22"/>
                <w:szCs w:val="22"/>
              </w:rPr>
            </w:pPr>
            <w:r w:rsidRPr="00164CE8">
              <w:rPr>
                <w:rFonts w:ascii="Calibri" w:hAnsi="Calibri"/>
                <w:sz w:val="22"/>
                <w:szCs w:val="22"/>
              </w:rPr>
              <w:t>The decision to increase weekly recycling by moving to 4 weekly non-recyclable waste collections</w:t>
            </w:r>
            <w:r w:rsidR="003C480A">
              <w:rPr>
                <w:rFonts w:ascii="Calibri" w:hAnsi="Calibri"/>
                <w:sz w:val="22"/>
                <w:szCs w:val="22"/>
              </w:rPr>
              <w:t>.</w:t>
            </w:r>
            <w:r w:rsidRPr="00164CE8">
              <w:rPr>
                <w:rFonts w:ascii="Calibri" w:hAnsi="Calibri"/>
                <w:sz w:val="22"/>
                <w:szCs w:val="22"/>
              </w:rPr>
              <w:t xml:space="preserve"> </w:t>
            </w:r>
          </w:p>
          <w:p w:rsidRPr="00164CE8" w:rsidR="00B53D85" w:rsidP="002C4AC3" w:rsidRDefault="00B53D85">
            <w:pPr>
              <w:pStyle w:val="ListParagraph"/>
              <w:numPr>
                <w:ilvl w:val="2"/>
                <w:numId w:val="13"/>
              </w:numPr>
              <w:rPr>
                <w:rFonts w:ascii="Calibri" w:hAnsi="Calibri"/>
                <w:sz w:val="22"/>
                <w:szCs w:val="22"/>
              </w:rPr>
            </w:pPr>
            <w:r w:rsidRPr="00164CE8">
              <w:rPr>
                <w:rFonts w:ascii="Calibri" w:hAnsi="Calibri"/>
                <w:sz w:val="22"/>
                <w:szCs w:val="22"/>
              </w:rPr>
              <w:t xml:space="preserve">The reduction in grass cutting to </w:t>
            </w:r>
            <w:r w:rsidR="003C480A">
              <w:rPr>
                <w:rFonts w:ascii="Calibri" w:hAnsi="Calibri"/>
                <w:sz w:val="22"/>
                <w:szCs w:val="22"/>
              </w:rPr>
              <w:t>support</w:t>
            </w:r>
            <w:r w:rsidRPr="00164CE8">
              <w:rPr>
                <w:rFonts w:ascii="Calibri" w:hAnsi="Calibri"/>
                <w:sz w:val="22"/>
                <w:szCs w:val="22"/>
              </w:rPr>
              <w:t xml:space="preserve"> biodiversity</w:t>
            </w:r>
            <w:r w:rsidR="003C480A">
              <w:rPr>
                <w:rFonts w:ascii="Calibri" w:hAnsi="Calibri"/>
                <w:sz w:val="22"/>
                <w:szCs w:val="22"/>
              </w:rPr>
              <w:t>.</w:t>
            </w:r>
          </w:p>
          <w:p w:rsidRPr="00164CE8" w:rsidR="00B53D85" w:rsidP="002C4AC3" w:rsidRDefault="00B53D85">
            <w:pPr>
              <w:pStyle w:val="ListParagraph"/>
              <w:numPr>
                <w:ilvl w:val="2"/>
                <w:numId w:val="13"/>
              </w:numPr>
              <w:rPr>
                <w:rFonts w:ascii="Calibri" w:hAnsi="Calibri"/>
                <w:sz w:val="22"/>
                <w:szCs w:val="22"/>
              </w:rPr>
            </w:pPr>
            <w:r w:rsidRPr="00164CE8">
              <w:rPr>
                <w:rFonts w:ascii="Calibri" w:hAnsi="Calibri"/>
                <w:sz w:val="22"/>
                <w:szCs w:val="22"/>
              </w:rPr>
              <w:t>The modernisation of services and removal of old building stock by building new council offices, Coed Pella which will increase further opportunities for an integrated service approach and support the regeneration of Colwyn Bay.</w:t>
            </w:r>
          </w:p>
          <w:p w:rsidRPr="00164CE8" w:rsidR="00B53D85" w:rsidP="002C4AC3" w:rsidRDefault="00D4388F">
            <w:pPr>
              <w:pStyle w:val="ListParagraph"/>
              <w:numPr>
                <w:ilvl w:val="2"/>
                <w:numId w:val="13"/>
              </w:numPr>
              <w:rPr>
                <w:rFonts w:ascii="Calibri" w:hAnsi="Calibri"/>
                <w:sz w:val="22"/>
                <w:szCs w:val="22"/>
              </w:rPr>
            </w:pPr>
            <w:r w:rsidRPr="00164CE8">
              <w:rPr>
                <w:rFonts w:ascii="Calibri" w:hAnsi="Calibri"/>
                <w:sz w:val="22"/>
                <w:szCs w:val="22"/>
              </w:rPr>
              <w:t>Launching a</w:t>
            </w:r>
            <w:r w:rsidRPr="00164CE8" w:rsidR="00B53D85">
              <w:rPr>
                <w:rFonts w:ascii="Calibri" w:hAnsi="Calibri"/>
                <w:sz w:val="22"/>
                <w:szCs w:val="22"/>
              </w:rPr>
              <w:t xml:space="preserve"> new Economic </w:t>
            </w:r>
            <w:r w:rsidR="009600FD">
              <w:rPr>
                <w:rFonts w:ascii="Calibri" w:hAnsi="Calibri"/>
                <w:sz w:val="22"/>
                <w:szCs w:val="22"/>
              </w:rPr>
              <w:t xml:space="preserve">Growth </w:t>
            </w:r>
            <w:r w:rsidRPr="00164CE8" w:rsidR="00B53D85">
              <w:rPr>
                <w:rFonts w:ascii="Calibri" w:hAnsi="Calibri"/>
                <w:sz w:val="22"/>
                <w:szCs w:val="22"/>
              </w:rPr>
              <w:t>Strategy for the County.</w:t>
            </w:r>
          </w:p>
          <w:p w:rsidRPr="00164CE8" w:rsidR="00B53D85" w:rsidP="002C4AC3" w:rsidRDefault="00B53D85">
            <w:pPr>
              <w:pStyle w:val="ListParagraph"/>
              <w:numPr>
                <w:ilvl w:val="2"/>
                <w:numId w:val="13"/>
              </w:numPr>
              <w:rPr>
                <w:rFonts w:ascii="Calibri" w:hAnsi="Calibri"/>
                <w:sz w:val="22"/>
                <w:szCs w:val="22"/>
              </w:rPr>
            </w:pPr>
            <w:r w:rsidRPr="00164CE8">
              <w:rPr>
                <w:rFonts w:ascii="Calibri" w:hAnsi="Calibri"/>
                <w:sz w:val="22"/>
                <w:szCs w:val="22"/>
              </w:rPr>
              <w:t>Launching a new Welsh Education Language Strategy and reviewing our support arrangements for schools so that they are more integrated as cluster areas.</w:t>
            </w:r>
          </w:p>
          <w:p w:rsidRPr="00164CE8" w:rsidR="00FA41D0" w:rsidP="002C4AC3" w:rsidRDefault="00FA41D0">
            <w:pPr>
              <w:pStyle w:val="ListParagraph"/>
              <w:numPr>
                <w:ilvl w:val="0"/>
                <w:numId w:val="13"/>
              </w:numPr>
              <w:rPr>
                <w:rFonts w:ascii="Calibri" w:hAnsi="Calibri"/>
                <w:sz w:val="22"/>
                <w:szCs w:val="22"/>
              </w:rPr>
            </w:pPr>
            <w:r w:rsidRPr="00164CE8">
              <w:rPr>
                <w:rFonts w:ascii="Calibri" w:hAnsi="Calibri"/>
                <w:sz w:val="22"/>
                <w:szCs w:val="22"/>
              </w:rPr>
              <w:t>Looking to the longer term also makes us look to the challenges.  We know the there is a national trend in increased homelessness and we are restructuring our team to adapt to this and working collaboratively with Registered Social Landlords to find ways to prevent this.</w:t>
            </w:r>
            <w:r w:rsidR="003C480A">
              <w:rPr>
                <w:rFonts w:ascii="Calibri" w:hAnsi="Calibri"/>
                <w:sz w:val="22"/>
                <w:szCs w:val="22"/>
              </w:rPr>
              <w:t xml:space="preserve">  Our transformation of Social Services also reflects the need to adapt for the future increase in demand for support.</w:t>
            </w:r>
          </w:p>
          <w:p w:rsidRPr="00164CE8" w:rsidR="00D4388F" w:rsidP="00D4388F" w:rsidRDefault="00D4388F">
            <w:pPr>
              <w:pStyle w:val="ListParagraph"/>
              <w:ind w:left="1800"/>
              <w:rPr>
                <w:rFonts w:ascii="Calibri" w:hAnsi="Calibri"/>
                <w:sz w:val="22"/>
                <w:szCs w:val="22"/>
              </w:rPr>
            </w:pPr>
          </w:p>
          <w:p w:rsidRPr="00164CE8" w:rsidR="00541563" w:rsidP="00CE2248" w:rsidRDefault="00CE2248">
            <w:pPr>
              <w:rPr>
                <w:rFonts w:ascii="Calibri" w:hAnsi="Calibri"/>
                <w:b/>
                <w:sz w:val="22"/>
                <w:szCs w:val="22"/>
              </w:rPr>
            </w:pPr>
            <w:r w:rsidRPr="00164CE8">
              <w:rPr>
                <w:rFonts w:ascii="Calibri" w:hAnsi="Calibri"/>
                <w:b/>
                <w:sz w:val="22"/>
                <w:szCs w:val="22"/>
              </w:rPr>
              <w:t xml:space="preserve">3.6  </w:t>
            </w:r>
            <w:r w:rsidRPr="00164CE8" w:rsidR="00541563">
              <w:rPr>
                <w:rFonts w:ascii="Calibri" w:hAnsi="Calibri"/>
                <w:b/>
                <w:sz w:val="22"/>
                <w:szCs w:val="22"/>
              </w:rPr>
              <w:t>Self Reflecting</w:t>
            </w:r>
          </w:p>
          <w:p w:rsidRPr="00164CE8" w:rsidR="00541563" w:rsidP="00CE2248" w:rsidRDefault="00541563">
            <w:pPr>
              <w:pStyle w:val="ListParagraph"/>
              <w:ind w:left="0"/>
              <w:rPr>
                <w:rFonts w:ascii="Calibri" w:hAnsi="Calibri"/>
                <w:sz w:val="22"/>
                <w:szCs w:val="22"/>
              </w:rPr>
            </w:pPr>
          </w:p>
          <w:p w:rsidRPr="00164CE8" w:rsidR="00D4388F" w:rsidP="00CE2248" w:rsidRDefault="00D4388F">
            <w:pPr>
              <w:pStyle w:val="ListParagraph"/>
              <w:ind w:left="0"/>
              <w:rPr>
                <w:rFonts w:ascii="Calibri" w:hAnsi="Calibri"/>
                <w:sz w:val="22"/>
                <w:szCs w:val="22"/>
              </w:rPr>
            </w:pPr>
            <w:r w:rsidRPr="00164CE8">
              <w:rPr>
                <w:rFonts w:ascii="Calibri" w:hAnsi="Calibri"/>
                <w:sz w:val="22"/>
                <w:szCs w:val="22"/>
              </w:rPr>
              <w:t>Self-reflection is a key aspect of governance in Conwy.  For a number of years each service has completed a six monthly self-assessment on their achievements and areas to improve.  We have also used the annual report as framework for self-reflection – reporting on progress and assessing where we need to improve.  We have also reviewed the corporate Plan on an annual basis albeit this year, given the Corporate Plan was only approved in October, the March review was a light touch approach.</w:t>
            </w:r>
          </w:p>
          <w:p w:rsidR="00615FDE" w:rsidP="00CE2248" w:rsidRDefault="00615FDE">
            <w:pPr>
              <w:pStyle w:val="ListParagraph"/>
              <w:ind w:left="0"/>
              <w:rPr>
                <w:rFonts w:ascii="Calibri" w:hAnsi="Calibri"/>
                <w:sz w:val="22"/>
                <w:szCs w:val="22"/>
              </w:rPr>
            </w:pPr>
          </w:p>
          <w:p w:rsidRPr="00164CE8" w:rsidR="00541563" w:rsidP="00CE2248" w:rsidRDefault="00CE2248">
            <w:pPr>
              <w:rPr>
                <w:rFonts w:ascii="Calibri" w:hAnsi="Calibri"/>
                <w:b/>
                <w:sz w:val="22"/>
                <w:szCs w:val="22"/>
              </w:rPr>
            </w:pPr>
            <w:r w:rsidRPr="00164CE8">
              <w:rPr>
                <w:rFonts w:ascii="Calibri" w:hAnsi="Calibri"/>
                <w:b/>
                <w:sz w:val="22"/>
                <w:szCs w:val="22"/>
              </w:rPr>
              <w:t xml:space="preserve">3.7  </w:t>
            </w:r>
            <w:r w:rsidRPr="00164CE8" w:rsidR="00541563">
              <w:rPr>
                <w:rFonts w:ascii="Calibri" w:hAnsi="Calibri"/>
                <w:b/>
                <w:sz w:val="22"/>
                <w:szCs w:val="22"/>
              </w:rPr>
              <w:t>Collaboration with other Public Bodies</w:t>
            </w:r>
          </w:p>
          <w:p w:rsidRPr="00164CE8" w:rsidR="00541563" w:rsidP="00CE2248" w:rsidRDefault="00541563">
            <w:pPr>
              <w:pStyle w:val="ListParagraph"/>
              <w:ind w:left="0"/>
              <w:rPr>
                <w:rFonts w:ascii="Calibri" w:hAnsi="Calibri"/>
                <w:sz w:val="22"/>
                <w:szCs w:val="22"/>
              </w:rPr>
            </w:pPr>
          </w:p>
          <w:p w:rsidRPr="00164CE8" w:rsidR="00D4388F" w:rsidP="00CE2248" w:rsidRDefault="00D4388F">
            <w:pPr>
              <w:pStyle w:val="ListParagraph"/>
              <w:ind w:left="0"/>
              <w:rPr>
                <w:rFonts w:ascii="Calibri" w:hAnsi="Calibri"/>
                <w:sz w:val="22"/>
                <w:szCs w:val="22"/>
              </w:rPr>
            </w:pPr>
            <w:r w:rsidRPr="00164CE8">
              <w:rPr>
                <w:rFonts w:ascii="Calibri" w:hAnsi="Calibri"/>
                <w:sz w:val="22"/>
                <w:szCs w:val="22"/>
              </w:rPr>
              <w:t>Conwy has worked collaboratively through the Public Service Board (PSB)</w:t>
            </w:r>
            <w:r w:rsidRPr="00164CE8" w:rsidR="00DA6F46">
              <w:rPr>
                <w:rFonts w:ascii="Calibri" w:hAnsi="Calibri"/>
                <w:sz w:val="22"/>
                <w:szCs w:val="22"/>
              </w:rPr>
              <w:t xml:space="preserve"> </w:t>
            </w:r>
            <w:r w:rsidRPr="00164CE8">
              <w:rPr>
                <w:rFonts w:ascii="Calibri" w:hAnsi="Calibri"/>
                <w:sz w:val="22"/>
                <w:szCs w:val="22"/>
              </w:rPr>
              <w:t xml:space="preserve">to publish the Conwy &amp; Denbighshire PSB Well-being Plan in April 2018.  As part of that process we ensured that all priorities were aligned to each partner organisational priorities </w:t>
            </w:r>
            <w:r w:rsidR="009600FD">
              <w:rPr>
                <w:rFonts w:ascii="Calibri" w:hAnsi="Calibri"/>
                <w:sz w:val="22"/>
                <w:szCs w:val="22"/>
              </w:rPr>
              <w:t>and as we develop</w:t>
            </w:r>
            <w:r w:rsidRPr="00164CE8">
              <w:rPr>
                <w:rFonts w:ascii="Calibri" w:hAnsi="Calibri"/>
                <w:sz w:val="22"/>
                <w:szCs w:val="22"/>
              </w:rPr>
              <w:t xml:space="preserve"> detailed action plans, we will use this alignment to consider collaborative opportunities</w:t>
            </w:r>
            <w:r w:rsidRPr="00164CE8" w:rsidR="00DA6F46">
              <w:rPr>
                <w:rFonts w:ascii="Calibri" w:hAnsi="Calibri"/>
                <w:sz w:val="22"/>
                <w:szCs w:val="22"/>
              </w:rPr>
              <w:t xml:space="preserve"> and share good practice</w:t>
            </w:r>
            <w:r w:rsidRPr="00164CE8">
              <w:rPr>
                <w:rFonts w:ascii="Calibri" w:hAnsi="Calibri"/>
                <w:sz w:val="22"/>
                <w:szCs w:val="22"/>
              </w:rPr>
              <w:t xml:space="preserve">.  </w:t>
            </w:r>
            <w:r w:rsidRPr="00164CE8" w:rsidR="00DA6F46">
              <w:rPr>
                <w:rFonts w:ascii="Calibri" w:hAnsi="Calibri"/>
                <w:sz w:val="22"/>
                <w:szCs w:val="22"/>
              </w:rPr>
              <w:t xml:space="preserve">The PSB has a real opportunity to address barriers and </w:t>
            </w:r>
            <w:r w:rsidRPr="00164CE8" w:rsidR="00DA6F46">
              <w:rPr>
                <w:rFonts w:ascii="Calibri" w:hAnsi="Calibri"/>
                <w:sz w:val="22"/>
                <w:szCs w:val="22"/>
              </w:rPr>
              <w:lastRenderedPageBreak/>
              <w:t>tensions in public service delivery, and having Welsh Government as a PSB partner is vital to work through some of the tensions and opportunities around policy change, funding flexibilities, and austerity.  However the PSB is not the only</w:t>
            </w:r>
            <w:r w:rsidRPr="00164CE8" w:rsidR="004A1325">
              <w:rPr>
                <w:rFonts w:ascii="Calibri" w:hAnsi="Calibri"/>
                <w:sz w:val="22"/>
                <w:szCs w:val="22"/>
              </w:rPr>
              <w:t xml:space="preserve"> collaboration Conwy works with; significant progress has been made through the regional approach to social care, education and economic growth.  The</w:t>
            </w:r>
            <w:r w:rsidRPr="00164CE8" w:rsidR="00DA6F46">
              <w:rPr>
                <w:rFonts w:ascii="Calibri" w:hAnsi="Calibri"/>
                <w:sz w:val="22"/>
                <w:szCs w:val="22"/>
              </w:rPr>
              <w:t xml:space="preserve"> detail of other collaborations is outlined later in this Annual Report.  </w:t>
            </w:r>
          </w:p>
          <w:p w:rsidRPr="00164CE8" w:rsidR="00D4388F" w:rsidP="00CE2248" w:rsidRDefault="00D4388F">
            <w:pPr>
              <w:pStyle w:val="ListParagraph"/>
              <w:ind w:left="0"/>
              <w:rPr>
                <w:rFonts w:ascii="Calibri" w:hAnsi="Calibri"/>
                <w:sz w:val="22"/>
                <w:szCs w:val="22"/>
              </w:rPr>
            </w:pPr>
          </w:p>
          <w:p w:rsidRPr="00164CE8" w:rsidR="00541563" w:rsidP="00CE2248" w:rsidRDefault="00CE2248">
            <w:pPr>
              <w:rPr>
                <w:rFonts w:ascii="Calibri" w:hAnsi="Calibri"/>
                <w:b/>
                <w:sz w:val="22"/>
                <w:szCs w:val="22"/>
              </w:rPr>
            </w:pPr>
            <w:r w:rsidRPr="00164CE8">
              <w:rPr>
                <w:rFonts w:ascii="Calibri" w:hAnsi="Calibri"/>
                <w:b/>
                <w:sz w:val="22"/>
                <w:szCs w:val="22"/>
              </w:rPr>
              <w:t xml:space="preserve">3.8  </w:t>
            </w:r>
            <w:r w:rsidRPr="00164CE8" w:rsidR="00541563">
              <w:rPr>
                <w:rFonts w:ascii="Calibri" w:hAnsi="Calibri"/>
                <w:b/>
                <w:sz w:val="22"/>
                <w:szCs w:val="22"/>
              </w:rPr>
              <w:t>Accountability</w:t>
            </w:r>
          </w:p>
          <w:p w:rsidRPr="00164CE8" w:rsidR="00541563" w:rsidP="00CE2248" w:rsidRDefault="00541563">
            <w:pPr>
              <w:pStyle w:val="ListParagraph"/>
              <w:ind w:left="0"/>
              <w:rPr>
                <w:rFonts w:ascii="Calibri" w:hAnsi="Calibri"/>
                <w:sz w:val="22"/>
                <w:szCs w:val="22"/>
              </w:rPr>
            </w:pPr>
          </w:p>
          <w:p w:rsidRPr="00164CE8" w:rsidR="00ED4D72" w:rsidP="00CE2248" w:rsidRDefault="00F30BE5">
            <w:pPr>
              <w:pStyle w:val="ListParagraph"/>
              <w:ind w:left="0"/>
              <w:rPr>
                <w:rFonts w:ascii="Calibri" w:hAnsi="Calibri"/>
                <w:sz w:val="22"/>
                <w:szCs w:val="22"/>
              </w:rPr>
            </w:pPr>
            <w:r w:rsidRPr="00164CE8">
              <w:rPr>
                <w:rFonts w:ascii="Calibri" w:hAnsi="Calibri"/>
                <w:sz w:val="22"/>
                <w:szCs w:val="22"/>
              </w:rPr>
              <w:t xml:space="preserve">Being held to account is an important part of any organisational governance framework.  We outline how Conwy is held to account in our </w:t>
            </w:r>
            <w:hyperlink w:history="1" r:id="rId40">
              <w:r w:rsidRPr="00164CE8">
                <w:rPr>
                  <w:rStyle w:val="Hyperlink"/>
                  <w:rFonts w:ascii="Calibri" w:hAnsi="Calibri"/>
                  <w:sz w:val="22"/>
                  <w:szCs w:val="22"/>
                </w:rPr>
                <w:t>Annual Governance Statement</w:t>
              </w:r>
            </w:hyperlink>
            <w:r w:rsidRPr="00164CE8" w:rsidR="00134D30">
              <w:rPr>
                <w:rFonts w:ascii="Calibri" w:hAnsi="Calibri"/>
                <w:sz w:val="22"/>
                <w:szCs w:val="22"/>
              </w:rPr>
              <w:t xml:space="preserve">.  All committee meetings are open to the public, and Conwy &amp; Denbighshire PSB recently made the decision to make the PSB meetings open to the public as well.  A number of committee meetings are webcast, and we have a process for members of the public to table items for discussion at scrutiny committees.  We have </w:t>
            </w:r>
            <w:r w:rsidRPr="00164CE8" w:rsidR="00ED4D72">
              <w:rPr>
                <w:rFonts w:ascii="Calibri" w:hAnsi="Calibri"/>
                <w:sz w:val="22"/>
                <w:szCs w:val="22"/>
              </w:rPr>
              <w:t xml:space="preserve">also </w:t>
            </w:r>
            <w:r w:rsidRPr="00164CE8" w:rsidR="00134D30">
              <w:rPr>
                <w:rFonts w:ascii="Calibri" w:hAnsi="Calibri"/>
                <w:sz w:val="22"/>
                <w:szCs w:val="22"/>
              </w:rPr>
              <w:t xml:space="preserve">recently launched </w:t>
            </w:r>
            <w:r w:rsidRPr="00164CE8" w:rsidR="00ED4D72">
              <w:rPr>
                <w:rFonts w:ascii="Calibri" w:hAnsi="Calibri"/>
                <w:sz w:val="22"/>
                <w:szCs w:val="22"/>
              </w:rPr>
              <w:t>e-</w:t>
            </w:r>
            <w:r w:rsidRPr="00164CE8" w:rsidR="00134D30">
              <w:rPr>
                <w:rFonts w:ascii="Calibri" w:hAnsi="Calibri"/>
                <w:sz w:val="22"/>
                <w:szCs w:val="22"/>
              </w:rPr>
              <w:t>petitions.  Involvement and accountability i</w:t>
            </w:r>
            <w:r w:rsidR="009600FD">
              <w:rPr>
                <w:rFonts w:ascii="Calibri" w:hAnsi="Calibri"/>
                <w:sz w:val="22"/>
                <w:szCs w:val="22"/>
              </w:rPr>
              <w:t>n a complex organisation is not without its challenges</w:t>
            </w:r>
            <w:r w:rsidRPr="00164CE8" w:rsidR="00134D30">
              <w:rPr>
                <w:rFonts w:ascii="Calibri" w:hAnsi="Calibri"/>
                <w:sz w:val="22"/>
                <w:szCs w:val="22"/>
              </w:rPr>
              <w:t>.  We need to enable people to understand</w:t>
            </w:r>
            <w:r w:rsidR="009600FD">
              <w:rPr>
                <w:rFonts w:ascii="Calibri" w:hAnsi="Calibri"/>
                <w:sz w:val="22"/>
                <w:szCs w:val="22"/>
              </w:rPr>
              <w:t xml:space="preserve">, </w:t>
            </w:r>
            <w:r w:rsidRPr="00164CE8" w:rsidR="009600FD">
              <w:rPr>
                <w:rFonts w:ascii="Calibri" w:hAnsi="Calibri"/>
                <w:sz w:val="22"/>
                <w:szCs w:val="22"/>
              </w:rPr>
              <w:t>get involved and</w:t>
            </w:r>
            <w:r w:rsidRPr="00164CE8" w:rsidR="00134D30">
              <w:rPr>
                <w:rFonts w:ascii="Calibri" w:hAnsi="Calibri"/>
                <w:sz w:val="22"/>
                <w:szCs w:val="22"/>
              </w:rPr>
              <w:t xml:space="preserve"> influence our work in a way that is not overly burdensome or complex.  We have strived to</w:t>
            </w:r>
            <w:r w:rsidR="009600FD">
              <w:rPr>
                <w:rFonts w:ascii="Calibri" w:hAnsi="Calibri"/>
                <w:sz w:val="22"/>
                <w:szCs w:val="22"/>
              </w:rPr>
              <w:t xml:space="preserve"> do</w:t>
            </w:r>
            <w:r w:rsidRPr="00164CE8" w:rsidR="00134D30">
              <w:rPr>
                <w:rFonts w:ascii="Calibri" w:hAnsi="Calibri"/>
                <w:sz w:val="22"/>
                <w:szCs w:val="22"/>
              </w:rPr>
              <w:t xml:space="preserve"> this by making our key documents more accessible in format – using simple language, infographics and translating them into BSL.  The launch of the County Conversation is another method to keep things simple.  Every public organisation named under the Act</w:t>
            </w:r>
            <w:r w:rsidRPr="00164CE8" w:rsidR="00ED4D72">
              <w:rPr>
                <w:rFonts w:ascii="Calibri" w:hAnsi="Calibri"/>
                <w:sz w:val="22"/>
                <w:szCs w:val="22"/>
              </w:rPr>
              <w:t xml:space="preserve"> must engage – and it is important that we don’t over burden communities and repeat the same questions.  Through the county conversation we have shared feedback across organisations and used it to inform relevant engagement developments in order to avoid duplication.</w:t>
            </w:r>
            <w:r w:rsidRPr="00164CE8" w:rsidR="00A3662E">
              <w:rPr>
                <w:rFonts w:ascii="Calibri" w:hAnsi="Calibri"/>
                <w:sz w:val="22"/>
                <w:szCs w:val="22"/>
              </w:rPr>
              <w:t xml:space="preserve">  </w:t>
            </w:r>
            <w:r w:rsidR="009600FD">
              <w:rPr>
                <w:rFonts w:ascii="Calibri" w:hAnsi="Calibri"/>
                <w:sz w:val="22"/>
                <w:szCs w:val="22"/>
              </w:rPr>
              <w:t>We are also using social media more to invite views and out social media presence is currently under review to assess if there are improvements we can make.  In addition, a</w:t>
            </w:r>
            <w:r w:rsidRPr="00164CE8" w:rsidR="00A3662E">
              <w:rPr>
                <w:rFonts w:ascii="Calibri" w:hAnsi="Calibri"/>
                <w:sz w:val="22"/>
                <w:szCs w:val="22"/>
              </w:rPr>
              <w:t xml:space="preserve">ny decision presented for democratic approval must also detail what consultation has taken place, as well as completing an equality impact </w:t>
            </w:r>
            <w:r w:rsidR="009600FD">
              <w:rPr>
                <w:rFonts w:ascii="Calibri" w:hAnsi="Calibri"/>
                <w:sz w:val="22"/>
                <w:szCs w:val="22"/>
              </w:rPr>
              <w:t>screening</w:t>
            </w:r>
            <w:r w:rsidRPr="00164CE8" w:rsidR="00A3662E">
              <w:rPr>
                <w:rFonts w:ascii="Calibri" w:hAnsi="Calibri"/>
                <w:sz w:val="22"/>
                <w:szCs w:val="22"/>
              </w:rPr>
              <w:t>.</w:t>
            </w:r>
          </w:p>
          <w:p w:rsidRPr="00164CE8" w:rsidR="00ED4D72" w:rsidP="00CE2248" w:rsidRDefault="00ED4D72">
            <w:pPr>
              <w:pStyle w:val="ListParagraph"/>
              <w:ind w:left="0"/>
              <w:rPr>
                <w:rFonts w:ascii="Calibri" w:hAnsi="Calibri"/>
                <w:sz w:val="22"/>
                <w:szCs w:val="22"/>
              </w:rPr>
            </w:pPr>
          </w:p>
          <w:p w:rsidRPr="00164CE8" w:rsidR="00F30BE5" w:rsidP="00CE2248" w:rsidRDefault="00A3662E">
            <w:pPr>
              <w:pStyle w:val="ListParagraph"/>
              <w:ind w:left="0"/>
              <w:rPr>
                <w:rFonts w:ascii="Calibri" w:hAnsi="Calibri"/>
                <w:sz w:val="22"/>
                <w:szCs w:val="22"/>
              </w:rPr>
            </w:pPr>
            <w:r w:rsidRPr="00164CE8">
              <w:rPr>
                <w:rFonts w:ascii="Calibri" w:hAnsi="Calibri"/>
                <w:sz w:val="22"/>
                <w:szCs w:val="22"/>
              </w:rPr>
              <w:t>We also use information gathered by other organisations – for example t</w:t>
            </w:r>
            <w:r w:rsidRPr="00164CE8" w:rsidR="00134D30">
              <w:rPr>
                <w:rFonts w:ascii="Calibri" w:hAnsi="Calibri"/>
                <w:sz w:val="22"/>
                <w:szCs w:val="22"/>
              </w:rPr>
              <w:t xml:space="preserve">he </w:t>
            </w:r>
            <w:hyperlink w:history="1" r:id="rId41">
              <w:r w:rsidRPr="00164CE8">
                <w:rPr>
                  <w:rStyle w:val="Hyperlink"/>
                  <w:rFonts w:ascii="Calibri" w:hAnsi="Calibri"/>
                  <w:sz w:val="22"/>
                  <w:szCs w:val="22"/>
                </w:rPr>
                <w:t>National Survey for Wales</w:t>
              </w:r>
            </w:hyperlink>
            <w:r w:rsidRPr="00164CE8" w:rsidR="00B36A03">
              <w:rPr>
                <w:rFonts w:ascii="Calibri" w:hAnsi="Calibri"/>
                <w:sz w:val="22"/>
                <w:szCs w:val="22"/>
              </w:rPr>
              <w:t>.  The November 2017 bulletin stated that people rated Conwy as the top performing authority in Wales in relation to the provision of high quality services</w:t>
            </w:r>
            <w:r w:rsidRPr="00164CE8" w:rsidR="00CB1DDD">
              <w:rPr>
                <w:rFonts w:ascii="Calibri" w:hAnsi="Calibri"/>
                <w:sz w:val="22"/>
                <w:szCs w:val="22"/>
              </w:rPr>
              <w:t>.  The survey also noted a high level of satisfaction with the area as a good place to live as well as positive results for community cohesion and community safety.  We have also reflected on the level of contact with a County Councillor, which placed Conwy as the 7</w:t>
            </w:r>
            <w:r w:rsidRPr="00164CE8" w:rsidR="00CB1DDD">
              <w:rPr>
                <w:rFonts w:ascii="Calibri" w:hAnsi="Calibri"/>
                <w:sz w:val="22"/>
                <w:szCs w:val="22"/>
                <w:vertAlign w:val="superscript"/>
              </w:rPr>
              <w:t>th</w:t>
            </w:r>
            <w:r w:rsidRPr="00164CE8" w:rsidR="00CB1DDD">
              <w:rPr>
                <w:rFonts w:ascii="Calibri" w:hAnsi="Calibri"/>
                <w:sz w:val="22"/>
                <w:szCs w:val="22"/>
              </w:rPr>
              <w:t xml:space="preserve"> highest in Wales.  We now have a programme in place for diversity in democracy, and we are developing new material to explain what a councillor does and what the council does.</w:t>
            </w:r>
          </w:p>
          <w:p w:rsidRPr="00164CE8" w:rsidR="00F30BE5" w:rsidP="00CE2248" w:rsidRDefault="00F30BE5">
            <w:pPr>
              <w:pStyle w:val="ListParagraph"/>
              <w:ind w:left="0"/>
              <w:rPr>
                <w:rFonts w:ascii="Calibri" w:hAnsi="Calibri"/>
                <w:sz w:val="22"/>
                <w:szCs w:val="22"/>
              </w:rPr>
            </w:pPr>
          </w:p>
          <w:p w:rsidRPr="00164CE8" w:rsidR="00541563" w:rsidP="00CE2248" w:rsidRDefault="00CE2248">
            <w:pPr>
              <w:rPr>
                <w:rFonts w:ascii="Calibri" w:hAnsi="Calibri"/>
                <w:b/>
                <w:sz w:val="22"/>
                <w:szCs w:val="22"/>
              </w:rPr>
            </w:pPr>
            <w:r w:rsidRPr="00164CE8">
              <w:rPr>
                <w:rFonts w:ascii="Calibri" w:hAnsi="Calibri"/>
                <w:b/>
                <w:sz w:val="22"/>
                <w:szCs w:val="22"/>
              </w:rPr>
              <w:t xml:space="preserve">3.9  </w:t>
            </w:r>
            <w:r w:rsidRPr="00164CE8" w:rsidR="00541563">
              <w:rPr>
                <w:rFonts w:ascii="Calibri" w:hAnsi="Calibri"/>
                <w:b/>
                <w:sz w:val="22"/>
                <w:szCs w:val="22"/>
              </w:rPr>
              <w:t>Making the Annual Report Clear</w:t>
            </w:r>
          </w:p>
          <w:p w:rsidRPr="00164CE8" w:rsidR="00541563" w:rsidP="00CE2248" w:rsidRDefault="00541563">
            <w:pPr>
              <w:rPr>
                <w:rFonts w:ascii="Calibri" w:hAnsi="Calibri"/>
                <w:sz w:val="22"/>
                <w:szCs w:val="22"/>
              </w:rPr>
            </w:pPr>
          </w:p>
          <w:p w:rsidRPr="00164CE8" w:rsidR="00CB1DDD" w:rsidP="00CE2248" w:rsidRDefault="00CB1DDD">
            <w:pPr>
              <w:rPr>
                <w:rFonts w:ascii="Calibri" w:hAnsi="Calibri"/>
                <w:sz w:val="22"/>
                <w:szCs w:val="22"/>
              </w:rPr>
            </w:pPr>
            <w:r w:rsidRPr="00164CE8">
              <w:rPr>
                <w:rFonts w:ascii="Calibri" w:hAnsi="Calibri"/>
                <w:sz w:val="22"/>
                <w:szCs w:val="22"/>
              </w:rPr>
              <w:t>A summary version of the annual report is published each year alongside</w:t>
            </w:r>
            <w:r w:rsidRPr="00164CE8" w:rsidR="00994668">
              <w:rPr>
                <w:rFonts w:ascii="Calibri" w:hAnsi="Calibri"/>
                <w:sz w:val="22"/>
                <w:szCs w:val="22"/>
              </w:rPr>
              <w:t xml:space="preserve"> short </w:t>
            </w:r>
            <w:hyperlink w:history="1" r:id="rId42">
              <w:r w:rsidRPr="00164CE8" w:rsidR="00994668">
                <w:rPr>
                  <w:rStyle w:val="Hyperlink"/>
                  <w:rFonts w:ascii="Calibri" w:hAnsi="Calibri"/>
                  <w:sz w:val="22"/>
                  <w:szCs w:val="22"/>
                </w:rPr>
                <w:t>videos</w:t>
              </w:r>
            </w:hyperlink>
            <w:r w:rsidRPr="00164CE8" w:rsidR="00994668">
              <w:rPr>
                <w:rFonts w:ascii="Calibri" w:hAnsi="Calibri"/>
                <w:sz w:val="22"/>
                <w:szCs w:val="22"/>
              </w:rPr>
              <w:t xml:space="preserve"> </w:t>
            </w:r>
            <w:r w:rsidRPr="00164CE8">
              <w:rPr>
                <w:rFonts w:ascii="Calibri" w:hAnsi="Calibri"/>
                <w:sz w:val="22"/>
                <w:szCs w:val="22"/>
              </w:rPr>
              <w:t xml:space="preserve">.  This provides people with a clear and simple overview in addition to the full annual report which fulfills the statutory requirements to provide sufficient detail to track progress and measures of success. </w:t>
            </w:r>
          </w:p>
          <w:p w:rsidR="001B2B2D" w:rsidP="00C548D3" w:rsidRDefault="001B2B2D">
            <w:pPr>
              <w:rPr>
                <w:rFonts w:ascii="Calibri" w:hAnsi="Calibri"/>
              </w:rPr>
            </w:pPr>
          </w:p>
          <w:p w:rsidR="001B2B2D" w:rsidP="00C548D3" w:rsidRDefault="001B2B2D">
            <w:pPr>
              <w:rPr>
                <w:rFonts w:ascii="Calibri" w:hAnsi="Calibri"/>
              </w:rPr>
            </w:pPr>
          </w:p>
          <w:p w:rsidR="001B2B2D" w:rsidP="00C548D3" w:rsidRDefault="001B2B2D">
            <w:pPr>
              <w:rPr>
                <w:rFonts w:ascii="Calibri" w:hAnsi="Calibri"/>
              </w:rPr>
            </w:pPr>
          </w:p>
          <w:p w:rsidR="00522D82" w:rsidP="00C548D3" w:rsidRDefault="00522D82">
            <w:pPr>
              <w:rPr>
                <w:rFonts w:ascii="Calibri" w:hAnsi="Calibri"/>
              </w:rPr>
            </w:pPr>
          </w:p>
          <w:p w:rsidR="00522D82" w:rsidP="00C548D3" w:rsidRDefault="00522D82">
            <w:pPr>
              <w:rPr>
                <w:rFonts w:ascii="Calibri" w:hAnsi="Calibri"/>
              </w:rPr>
            </w:pPr>
          </w:p>
          <w:p w:rsidR="00522D82" w:rsidP="00C548D3" w:rsidRDefault="00522D82">
            <w:pPr>
              <w:rPr>
                <w:rFonts w:ascii="Calibri" w:hAnsi="Calibri"/>
              </w:rPr>
            </w:pPr>
          </w:p>
          <w:p w:rsidR="00522D82" w:rsidP="00C548D3" w:rsidRDefault="00522D82">
            <w:pPr>
              <w:rPr>
                <w:rFonts w:ascii="Calibri" w:hAnsi="Calibri"/>
              </w:rPr>
            </w:pPr>
          </w:p>
          <w:p w:rsidR="00522D82" w:rsidP="00C548D3" w:rsidRDefault="00522D82">
            <w:pPr>
              <w:rPr>
                <w:rFonts w:ascii="Calibri" w:hAnsi="Calibri"/>
              </w:rPr>
            </w:pPr>
          </w:p>
          <w:p w:rsidR="00522D82" w:rsidP="00C548D3" w:rsidRDefault="00522D82">
            <w:pPr>
              <w:rPr>
                <w:rFonts w:ascii="Calibri" w:hAnsi="Calibri"/>
              </w:rPr>
            </w:pPr>
          </w:p>
          <w:p w:rsidR="00522D82" w:rsidP="00C548D3" w:rsidRDefault="00522D82">
            <w:pPr>
              <w:rPr>
                <w:rFonts w:ascii="Calibri" w:hAnsi="Calibri"/>
              </w:rPr>
            </w:pPr>
          </w:p>
          <w:p w:rsidR="00522D82" w:rsidP="00C548D3" w:rsidRDefault="00522D82">
            <w:pPr>
              <w:rPr>
                <w:rFonts w:ascii="Calibri" w:hAnsi="Calibri"/>
              </w:rPr>
            </w:pPr>
          </w:p>
          <w:p w:rsidR="008C3C4D" w:rsidP="00C548D3" w:rsidRDefault="008C3C4D">
            <w:pPr>
              <w:rPr>
                <w:rFonts w:ascii="Calibri" w:hAnsi="Calibri"/>
              </w:rPr>
            </w:pPr>
          </w:p>
          <w:p w:rsidR="008C3C4D" w:rsidP="00C548D3" w:rsidRDefault="008C3C4D">
            <w:pPr>
              <w:rPr>
                <w:rFonts w:ascii="Calibri" w:hAnsi="Calibri"/>
              </w:rPr>
            </w:pPr>
          </w:p>
          <w:p w:rsidR="008C3C4D" w:rsidP="00C548D3" w:rsidRDefault="008C3C4D">
            <w:pPr>
              <w:rPr>
                <w:rFonts w:ascii="Calibri" w:hAnsi="Calibri"/>
              </w:rPr>
            </w:pPr>
          </w:p>
          <w:p w:rsidR="008C3C4D" w:rsidP="00C548D3" w:rsidRDefault="008C3C4D">
            <w:pPr>
              <w:rPr>
                <w:rFonts w:ascii="Calibri" w:hAnsi="Calibri"/>
              </w:rPr>
            </w:pPr>
          </w:p>
          <w:p w:rsidR="008C3C4D" w:rsidP="00C548D3" w:rsidRDefault="008C3C4D">
            <w:pPr>
              <w:rPr>
                <w:rFonts w:ascii="Calibri" w:hAnsi="Calibri"/>
              </w:rPr>
            </w:pPr>
          </w:p>
          <w:p w:rsidR="008C3C4D" w:rsidP="00C548D3" w:rsidRDefault="008C3C4D">
            <w:pPr>
              <w:rPr>
                <w:rFonts w:ascii="Calibri" w:hAnsi="Calibri"/>
              </w:rPr>
            </w:pPr>
          </w:p>
          <w:p w:rsidR="008C3C4D" w:rsidP="00C548D3" w:rsidRDefault="008C3C4D">
            <w:pPr>
              <w:rPr>
                <w:rFonts w:ascii="Calibri" w:hAnsi="Calibri"/>
              </w:rPr>
            </w:pPr>
          </w:p>
          <w:p w:rsidR="001B2B2D" w:rsidP="00C548D3" w:rsidRDefault="001B2B2D">
            <w:pPr>
              <w:rPr>
                <w:rFonts w:ascii="Calibri" w:hAnsi="Calibri"/>
              </w:rPr>
            </w:pPr>
          </w:p>
          <w:p w:rsidR="001B2B2D" w:rsidP="00C548D3" w:rsidRDefault="001B2B2D">
            <w:pPr>
              <w:rPr>
                <w:rFonts w:ascii="Calibri" w:hAnsi="Calibri"/>
              </w:rPr>
            </w:pPr>
          </w:p>
          <w:p w:rsidRPr="008F10AA" w:rsidR="00C548D3" w:rsidP="00166391" w:rsidRDefault="00147661">
            <w:pPr>
              <w:pStyle w:val="Heading1"/>
              <w:ind w:left="290"/>
              <w:rPr>
                <w:rFonts w:cs="Arial"/>
                <w:color w:val="000000"/>
                <w:sz w:val="28"/>
                <w:szCs w:val="28"/>
              </w:rPr>
            </w:pPr>
            <w:bookmarkStart w:name="_Toc527009667" w:id="4"/>
            <w:r w:rsidRPr="00166391">
              <w:rPr>
                <w:rFonts w:ascii="Calibri" w:hAnsi="Calibri" w:cs="Calibri"/>
                <w:color w:val="000000"/>
                <w:sz w:val="28"/>
                <w:szCs w:val="28"/>
              </w:rPr>
              <w:lastRenderedPageBreak/>
              <w:t>4</w:t>
            </w:r>
            <w:r w:rsidRPr="008F10AA" w:rsidR="00C548D3">
              <w:rPr>
                <w:rFonts w:cs="Arial"/>
                <w:color w:val="000000"/>
                <w:sz w:val="28"/>
                <w:szCs w:val="28"/>
              </w:rPr>
              <w:tab/>
            </w:r>
            <w:r w:rsidRPr="00166391" w:rsidR="00C548D3">
              <w:rPr>
                <w:rStyle w:val="Heading1Char"/>
                <w:rFonts w:ascii="Calibri" w:hAnsi="Calibri" w:cs="Calibri"/>
                <w:b/>
                <w:sz w:val="28"/>
                <w:szCs w:val="28"/>
              </w:rPr>
              <w:t>Financial Summary</w:t>
            </w:r>
            <w:bookmarkEnd w:id="4"/>
            <w:r w:rsidRPr="008F10AA" w:rsidR="00C548D3">
              <w:rPr>
                <w:rFonts w:cs="Arial"/>
                <w:color w:val="000000"/>
                <w:sz w:val="28"/>
                <w:szCs w:val="28"/>
              </w:rPr>
              <w:t xml:space="preserve"> </w:t>
            </w:r>
          </w:p>
          <w:p w:rsidR="005934CA" w:rsidP="005934CA" w:rsidRDefault="005934CA">
            <w:pPr>
              <w:ind w:left="284" w:right="556"/>
              <w:rPr>
                <w:rFonts w:ascii="Calibri" w:hAnsi="Calibri" w:cs="Arial"/>
                <w:color w:val="000000"/>
                <w:lang w:eastAsia="en-GB"/>
              </w:rPr>
            </w:pPr>
          </w:p>
          <w:p w:rsidRPr="00166391" w:rsidR="00CD5CB3" w:rsidP="00CD5CB3" w:rsidRDefault="00CD5CB3">
            <w:pPr>
              <w:ind w:left="284" w:right="556"/>
              <w:rPr>
                <w:rFonts w:ascii="Calibri" w:hAnsi="Calibri" w:cs="Arial"/>
                <w:color w:val="000000"/>
                <w:sz w:val="22"/>
                <w:szCs w:val="22"/>
                <w:lang w:val="en-GB" w:eastAsia="en-GB"/>
              </w:rPr>
            </w:pPr>
            <w:r w:rsidRPr="00166391">
              <w:rPr>
                <w:rFonts w:ascii="Calibri" w:hAnsi="Calibri" w:cs="Arial"/>
                <w:color w:val="000000"/>
                <w:sz w:val="22"/>
                <w:szCs w:val="22"/>
                <w:lang w:val="en-GB" w:eastAsia="en-GB"/>
              </w:rPr>
              <w:t xml:space="preserve">As a public accountable body, Conwy County Borough Council must provide value for money in the services it provides to the community. The Authority charged the ninth lowest Council Tax at Band D in Wales for 2017/2018.  A large part of the funding for Local Authorities in Wales is from the Welsh Government through a revenue support grant (RSG).   For 2017/2018 the Aggregate External Finance (AEF), which includes the RSG and a proportion of the National Non Domestic Rates collected, increased by 0.5% which in cash terms equated to an additional £764,000.  However, due to demand led pressures on services and UK Government policy changes the resource shortfall was £14.282million.  In order to meet the resource shortfall a number of measures were implemented; </w:t>
            </w:r>
          </w:p>
          <w:p w:rsidRPr="00166391" w:rsidR="006328B7" w:rsidP="00CD5CB3" w:rsidRDefault="006328B7">
            <w:pPr>
              <w:ind w:left="284" w:right="556"/>
              <w:rPr>
                <w:rFonts w:ascii="Calibri" w:hAnsi="Calibri" w:cs="Arial"/>
                <w:color w:val="000000"/>
                <w:sz w:val="22"/>
                <w:szCs w:val="22"/>
                <w:lang w:val="en-GB" w:eastAsia="en-GB"/>
              </w:rPr>
            </w:pPr>
          </w:p>
          <w:p w:rsidRPr="00166391" w:rsidR="006328B7" w:rsidP="006328B7" w:rsidRDefault="00CD5CB3">
            <w:pPr>
              <w:numPr>
                <w:ilvl w:val="0"/>
                <w:numId w:val="14"/>
              </w:numPr>
              <w:spacing w:before="120"/>
              <w:ind w:left="714" w:right="556" w:hanging="357"/>
              <w:rPr>
                <w:rFonts w:ascii="Calibri" w:hAnsi="Calibri" w:cs="Arial"/>
                <w:color w:val="000000"/>
                <w:sz w:val="22"/>
                <w:szCs w:val="22"/>
                <w:lang w:val="en-GB" w:eastAsia="en-GB"/>
              </w:rPr>
            </w:pPr>
            <w:r w:rsidRPr="00166391">
              <w:rPr>
                <w:rFonts w:ascii="Calibri" w:hAnsi="Calibri" w:cs="Arial"/>
                <w:color w:val="000000"/>
                <w:sz w:val="22"/>
                <w:szCs w:val="22"/>
                <w:lang w:val="en-GB" w:eastAsia="en-GB"/>
              </w:rPr>
              <w:t>All departments were required to make savings through various means.  Initiatives were put forward by the services and approved by Members such as the introduction of preventative initiatives in Social Services, additional income generation, service re-modelling etc.  </w:t>
            </w:r>
          </w:p>
          <w:p w:rsidRPr="00166391" w:rsidR="006328B7" w:rsidP="006328B7" w:rsidRDefault="00CD5CB3">
            <w:pPr>
              <w:numPr>
                <w:ilvl w:val="0"/>
                <w:numId w:val="14"/>
              </w:numPr>
              <w:spacing w:before="120"/>
              <w:ind w:left="714" w:right="556" w:hanging="357"/>
              <w:rPr>
                <w:rFonts w:ascii="Calibri" w:hAnsi="Calibri" w:cs="Arial"/>
                <w:color w:val="000000"/>
                <w:sz w:val="22"/>
                <w:szCs w:val="22"/>
                <w:lang w:eastAsia="en-GB"/>
              </w:rPr>
            </w:pPr>
            <w:r w:rsidRPr="00166391">
              <w:rPr>
                <w:rFonts w:ascii="Calibri" w:hAnsi="Calibri" w:cs="Arial"/>
                <w:color w:val="000000"/>
                <w:sz w:val="22"/>
                <w:szCs w:val="22"/>
                <w:lang w:val="en-GB" w:eastAsia="en-GB"/>
              </w:rPr>
              <w:t>Council tax was increased by 4.6%.</w:t>
            </w:r>
          </w:p>
          <w:p w:rsidRPr="00166391" w:rsidR="00CD5CB3" w:rsidP="006328B7" w:rsidRDefault="00CD5CB3">
            <w:pPr>
              <w:numPr>
                <w:ilvl w:val="0"/>
                <w:numId w:val="14"/>
              </w:numPr>
              <w:spacing w:before="120"/>
              <w:ind w:left="714" w:right="556" w:hanging="357"/>
              <w:rPr>
                <w:rFonts w:ascii="Calibri" w:hAnsi="Calibri" w:cs="Arial"/>
                <w:color w:val="000000"/>
                <w:sz w:val="22"/>
                <w:szCs w:val="22"/>
                <w:lang w:eastAsia="en-GB"/>
              </w:rPr>
            </w:pPr>
            <w:r w:rsidRPr="00166391">
              <w:rPr>
                <w:rFonts w:ascii="Calibri" w:hAnsi="Calibri" w:cs="Arial"/>
                <w:color w:val="000000"/>
                <w:sz w:val="22"/>
                <w:szCs w:val="22"/>
                <w:lang w:val="en-GB" w:eastAsia="en-GB"/>
              </w:rPr>
              <w:t>A number of corporate initiatives were implemented</w:t>
            </w:r>
            <w:r w:rsidRPr="00166391" w:rsidR="00B12A0D">
              <w:rPr>
                <w:rFonts w:ascii="Calibri" w:hAnsi="Calibri" w:cs="Arial"/>
                <w:color w:val="000000"/>
                <w:sz w:val="22"/>
                <w:szCs w:val="22"/>
                <w:lang w:val="en-GB" w:eastAsia="en-GB"/>
              </w:rPr>
              <w:t xml:space="preserve"> including changes to the way </w:t>
            </w:r>
            <w:r w:rsidRPr="00166391">
              <w:rPr>
                <w:rFonts w:ascii="Calibri" w:hAnsi="Calibri" w:cs="Arial"/>
                <w:color w:val="000000"/>
                <w:sz w:val="22"/>
                <w:szCs w:val="22"/>
                <w:lang w:val="en-GB" w:eastAsia="en-GB"/>
              </w:rPr>
              <w:t>the capital programme was financed.</w:t>
            </w:r>
          </w:p>
          <w:p w:rsidRPr="00166391" w:rsidR="005934CA" w:rsidP="005934CA" w:rsidRDefault="005934CA">
            <w:pPr>
              <w:ind w:left="284" w:right="556"/>
              <w:rPr>
                <w:rFonts w:ascii="Calibri" w:hAnsi="Calibri" w:cs="Arial"/>
                <w:color w:val="000000"/>
                <w:sz w:val="22"/>
                <w:szCs w:val="22"/>
                <w:lang w:eastAsia="en-GB"/>
              </w:rPr>
            </w:pPr>
          </w:p>
          <w:p w:rsidRPr="00166391" w:rsidR="00CD5CB3" w:rsidP="00166391" w:rsidRDefault="005934CA">
            <w:pPr>
              <w:ind w:left="290"/>
              <w:rPr>
                <w:rFonts w:ascii="Calibri" w:hAnsi="Calibri" w:cs="Arial"/>
                <w:color w:val="000000"/>
                <w:sz w:val="22"/>
                <w:szCs w:val="22"/>
                <w:lang w:eastAsia="en-GB"/>
              </w:rPr>
            </w:pPr>
            <w:r w:rsidRPr="00166391">
              <w:rPr>
                <w:rFonts w:ascii="Calibri" w:hAnsi="Calibri" w:cs="Arial"/>
                <w:color w:val="000000"/>
                <w:sz w:val="22"/>
                <w:szCs w:val="22"/>
                <w:lang w:eastAsia="en-GB"/>
              </w:rPr>
              <w:t>The diagram</w:t>
            </w:r>
            <w:r w:rsidRPr="00166391" w:rsidR="00B94486">
              <w:rPr>
                <w:rFonts w:ascii="Calibri" w:hAnsi="Calibri" w:cs="Arial"/>
                <w:color w:val="000000"/>
                <w:sz w:val="22"/>
                <w:szCs w:val="22"/>
                <w:lang w:eastAsia="en-GB"/>
              </w:rPr>
              <w:t>s</w:t>
            </w:r>
            <w:r w:rsidRPr="00166391">
              <w:rPr>
                <w:rFonts w:ascii="Calibri" w:hAnsi="Calibri" w:cs="Arial"/>
                <w:color w:val="000000"/>
                <w:sz w:val="22"/>
                <w:szCs w:val="22"/>
                <w:lang w:eastAsia="en-GB"/>
              </w:rPr>
              <w:t xml:space="preserve"> below shows where the money (income) came from and how we spent our budget in 2017/2018. </w:t>
            </w:r>
            <w:r w:rsidRPr="00166391" w:rsidR="00CD5CB3">
              <w:rPr>
                <w:rFonts w:ascii="Calibri" w:hAnsi="Calibri" w:cs="Arial"/>
                <w:color w:val="000000"/>
                <w:sz w:val="22"/>
                <w:szCs w:val="22"/>
                <w:lang w:eastAsia="en-GB"/>
              </w:rPr>
              <w:t xml:space="preserve"> </w:t>
            </w:r>
          </w:p>
          <w:p w:rsidRPr="00FF1928" w:rsidR="00147661" w:rsidP="00C548D3" w:rsidRDefault="00147661">
            <w:pPr>
              <w:rPr>
                <w:rFonts w:ascii="Calibri" w:hAnsi="Calibri" w:cs="Arial"/>
                <w:b/>
                <w:color w:val="000000"/>
                <w:sz w:val="22"/>
                <w:szCs w:val="22"/>
              </w:rPr>
            </w:pPr>
          </w:p>
          <w:p w:rsidRPr="00FF1928" w:rsidR="00C548D3" w:rsidP="00C548D3" w:rsidRDefault="00C548D3">
            <w:pPr>
              <w:rPr>
                <w:sz w:val="22"/>
                <w:szCs w:val="22"/>
              </w:rPr>
            </w:pPr>
          </w:p>
          <w:p w:rsidR="00C548D3" w:rsidP="00C548D3" w:rsidRDefault="00C548D3">
            <w:pPr>
              <w:rPr>
                <w:sz w:val="22"/>
                <w:szCs w:val="22"/>
              </w:rPr>
            </w:pPr>
          </w:p>
          <w:p w:rsidR="001818C1" w:rsidP="00C548D3" w:rsidRDefault="00166391">
            <w:pPr>
              <w:rPr>
                <w:sz w:val="22"/>
                <w:szCs w:val="22"/>
              </w:rPr>
            </w:pPr>
            <w:r>
              <w:rPr>
                <w:noProof/>
              </w:rPr>
              <w:pict>
                <v:shape id="Picture 639" style="position:absolute;margin-left:45.05pt;margin-top:7.1pt;width:420pt;height:276.75pt;z-index:251654656;visibility:visible" o:spid="_x0000_s1044" type="#_x0000_t75">
                  <v:imagedata chromakey="white" cropleft="908f" croptop="4020f" cropright="1134f" cropbottom="4464f" o:title="council-funding_31958099 (6)" r:id="rId43"/>
                </v:shape>
              </w:pict>
            </w:r>
          </w:p>
          <w:p w:rsidR="001818C1" w:rsidP="00C548D3" w:rsidRDefault="001818C1">
            <w:pPr>
              <w:rPr>
                <w:sz w:val="22"/>
                <w:szCs w:val="22"/>
              </w:rPr>
            </w:pPr>
          </w:p>
          <w:p w:rsidR="001818C1" w:rsidP="00C548D3" w:rsidRDefault="001818C1">
            <w:pPr>
              <w:rPr>
                <w:sz w:val="22"/>
                <w:szCs w:val="22"/>
              </w:rPr>
            </w:pPr>
          </w:p>
          <w:p w:rsidR="001818C1" w:rsidP="00C548D3" w:rsidRDefault="001818C1">
            <w:pPr>
              <w:rPr>
                <w:sz w:val="22"/>
                <w:szCs w:val="22"/>
              </w:rPr>
            </w:pPr>
          </w:p>
          <w:p w:rsidR="001818C1" w:rsidP="00C548D3" w:rsidRDefault="001818C1">
            <w:pPr>
              <w:rPr>
                <w:sz w:val="22"/>
                <w:szCs w:val="22"/>
              </w:rPr>
            </w:pPr>
          </w:p>
          <w:p w:rsidR="001818C1" w:rsidP="00C548D3" w:rsidRDefault="001818C1">
            <w:pPr>
              <w:rPr>
                <w:sz w:val="22"/>
                <w:szCs w:val="22"/>
              </w:rPr>
            </w:pPr>
          </w:p>
          <w:p w:rsidR="001818C1" w:rsidP="00C548D3" w:rsidRDefault="001818C1">
            <w:pPr>
              <w:rPr>
                <w:sz w:val="22"/>
                <w:szCs w:val="22"/>
              </w:rPr>
            </w:pPr>
          </w:p>
          <w:p w:rsidR="001818C1" w:rsidP="00C548D3" w:rsidRDefault="001818C1">
            <w:pPr>
              <w:rPr>
                <w:sz w:val="22"/>
                <w:szCs w:val="22"/>
              </w:rPr>
            </w:pPr>
          </w:p>
          <w:p w:rsidR="001818C1" w:rsidP="00C548D3" w:rsidRDefault="001818C1">
            <w:pPr>
              <w:rPr>
                <w:sz w:val="22"/>
                <w:szCs w:val="22"/>
              </w:rPr>
            </w:pPr>
          </w:p>
          <w:p w:rsidR="001818C1" w:rsidP="00C548D3" w:rsidRDefault="001818C1">
            <w:pPr>
              <w:rPr>
                <w:sz w:val="22"/>
                <w:szCs w:val="22"/>
              </w:rPr>
            </w:pPr>
          </w:p>
          <w:p w:rsidR="001818C1" w:rsidP="00C548D3" w:rsidRDefault="001818C1">
            <w:pPr>
              <w:rPr>
                <w:sz w:val="22"/>
                <w:szCs w:val="22"/>
              </w:rPr>
            </w:pPr>
          </w:p>
          <w:p w:rsidR="001818C1" w:rsidP="00C548D3" w:rsidRDefault="001818C1">
            <w:pPr>
              <w:rPr>
                <w:sz w:val="22"/>
                <w:szCs w:val="22"/>
              </w:rPr>
            </w:pPr>
          </w:p>
          <w:p w:rsidR="001818C1" w:rsidP="00C548D3" w:rsidRDefault="001818C1">
            <w:pPr>
              <w:rPr>
                <w:sz w:val="22"/>
                <w:szCs w:val="22"/>
              </w:rPr>
            </w:pPr>
          </w:p>
          <w:p w:rsidR="001818C1" w:rsidP="00C548D3" w:rsidRDefault="001818C1">
            <w:pPr>
              <w:rPr>
                <w:sz w:val="22"/>
                <w:szCs w:val="22"/>
              </w:rPr>
            </w:pPr>
          </w:p>
          <w:p w:rsidR="001818C1" w:rsidP="00C548D3" w:rsidRDefault="001818C1">
            <w:pPr>
              <w:rPr>
                <w:sz w:val="22"/>
                <w:szCs w:val="22"/>
              </w:rPr>
            </w:pPr>
          </w:p>
          <w:p w:rsidR="001818C1" w:rsidP="00C548D3" w:rsidRDefault="001818C1">
            <w:pPr>
              <w:rPr>
                <w:sz w:val="22"/>
                <w:szCs w:val="22"/>
              </w:rPr>
            </w:pPr>
          </w:p>
          <w:p w:rsidR="007E3741" w:rsidP="00C548D3" w:rsidRDefault="007E3741">
            <w:pPr>
              <w:rPr>
                <w:sz w:val="22"/>
                <w:szCs w:val="22"/>
              </w:rPr>
            </w:pPr>
          </w:p>
          <w:p w:rsidR="007E3741" w:rsidP="007E3741" w:rsidRDefault="007E3741">
            <w:pPr>
              <w:jc w:val="center"/>
              <w:rPr>
                <w:sz w:val="22"/>
                <w:szCs w:val="22"/>
              </w:rPr>
            </w:pPr>
          </w:p>
          <w:p w:rsidR="007E3741" w:rsidP="00C548D3" w:rsidRDefault="007E3741">
            <w:pPr>
              <w:rPr>
                <w:sz w:val="22"/>
                <w:szCs w:val="22"/>
              </w:rPr>
            </w:pPr>
          </w:p>
          <w:p w:rsidR="007E3741" w:rsidP="00C548D3" w:rsidRDefault="007E3741">
            <w:pPr>
              <w:rPr>
                <w:sz w:val="22"/>
                <w:szCs w:val="22"/>
              </w:rPr>
            </w:pPr>
          </w:p>
          <w:p w:rsidR="007E3741" w:rsidP="00C548D3" w:rsidRDefault="007E3741">
            <w:pPr>
              <w:rPr>
                <w:sz w:val="22"/>
                <w:szCs w:val="22"/>
              </w:rPr>
            </w:pPr>
          </w:p>
          <w:p w:rsidR="007E3741" w:rsidP="007E3741" w:rsidRDefault="007E3741">
            <w:pPr>
              <w:jc w:val="center"/>
              <w:rPr>
                <w:sz w:val="22"/>
                <w:szCs w:val="22"/>
              </w:rPr>
            </w:pPr>
          </w:p>
          <w:p w:rsidR="001818C1" w:rsidP="007E3741" w:rsidRDefault="001818C1">
            <w:pPr>
              <w:jc w:val="center"/>
              <w:rPr>
                <w:sz w:val="22"/>
                <w:szCs w:val="22"/>
              </w:rPr>
            </w:pPr>
          </w:p>
          <w:p w:rsidR="001818C1" w:rsidP="007E3741" w:rsidRDefault="001818C1">
            <w:pPr>
              <w:jc w:val="center"/>
              <w:rPr>
                <w:sz w:val="22"/>
                <w:szCs w:val="22"/>
              </w:rPr>
            </w:pPr>
          </w:p>
          <w:p w:rsidR="001818C1" w:rsidP="007E3741" w:rsidRDefault="001818C1">
            <w:pPr>
              <w:jc w:val="center"/>
              <w:rPr>
                <w:sz w:val="22"/>
                <w:szCs w:val="22"/>
              </w:rPr>
            </w:pPr>
          </w:p>
          <w:p w:rsidR="001818C1" w:rsidP="007E3741" w:rsidRDefault="001818C1">
            <w:pPr>
              <w:jc w:val="center"/>
              <w:rPr>
                <w:sz w:val="22"/>
                <w:szCs w:val="22"/>
              </w:rPr>
            </w:pPr>
          </w:p>
          <w:p w:rsidR="001818C1" w:rsidP="007E3741" w:rsidRDefault="001818C1">
            <w:pPr>
              <w:jc w:val="center"/>
              <w:rPr>
                <w:sz w:val="22"/>
                <w:szCs w:val="22"/>
              </w:rPr>
            </w:pPr>
          </w:p>
          <w:p w:rsidR="001818C1" w:rsidP="007E3741" w:rsidRDefault="001818C1">
            <w:pPr>
              <w:jc w:val="center"/>
              <w:rPr>
                <w:sz w:val="22"/>
                <w:szCs w:val="22"/>
              </w:rPr>
            </w:pPr>
          </w:p>
          <w:p w:rsidR="001818C1" w:rsidP="007E3741" w:rsidRDefault="001818C1">
            <w:pPr>
              <w:jc w:val="center"/>
              <w:rPr>
                <w:sz w:val="22"/>
                <w:szCs w:val="22"/>
              </w:rPr>
            </w:pPr>
          </w:p>
          <w:p w:rsidR="001818C1" w:rsidP="007E3741" w:rsidRDefault="001818C1">
            <w:pPr>
              <w:jc w:val="center"/>
              <w:rPr>
                <w:sz w:val="22"/>
                <w:szCs w:val="22"/>
              </w:rPr>
            </w:pPr>
          </w:p>
          <w:p w:rsidR="001818C1" w:rsidP="007E3741" w:rsidRDefault="001818C1">
            <w:pPr>
              <w:jc w:val="center"/>
              <w:rPr>
                <w:sz w:val="22"/>
                <w:szCs w:val="22"/>
              </w:rPr>
            </w:pPr>
          </w:p>
          <w:p w:rsidR="008C3C4D" w:rsidP="007E3741" w:rsidRDefault="008C3C4D">
            <w:pPr>
              <w:jc w:val="center"/>
              <w:rPr>
                <w:sz w:val="22"/>
                <w:szCs w:val="22"/>
              </w:rPr>
            </w:pPr>
          </w:p>
          <w:p w:rsidR="001818C1" w:rsidP="007E3741" w:rsidRDefault="004A093B">
            <w:pPr>
              <w:jc w:val="center"/>
              <w:rPr>
                <w:sz w:val="22"/>
                <w:szCs w:val="22"/>
              </w:rPr>
            </w:pPr>
            <w:r>
              <w:rPr>
                <w:noProof/>
              </w:rPr>
              <w:lastRenderedPageBreak/>
              <w:pict>
                <v:shape id="Picture 357" style="position:absolute;left:0;text-align:left;margin-left:57.45pt;margin-top:-23.75pt;width:405.7pt;height:397.85pt;z-index:251655680;visibility:visible" o:spid="_x0000_s1045" type="#_x0000_t75">
                  <v:imagedata chromakey="white" o:title="council-spendin_31958374 (1)" r:id="rId44"/>
                </v:shape>
              </w:pict>
            </w:r>
          </w:p>
          <w:p w:rsidR="001818C1" w:rsidP="007E3741" w:rsidRDefault="001818C1">
            <w:pPr>
              <w:jc w:val="center"/>
              <w:rPr>
                <w:sz w:val="22"/>
                <w:szCs w:val="22"/>
              </w:rPr>
            </w:pPr>
          </w:p>
          <w:p w:rsidR="001818C1" w:rsidP="007E3741" w:rsidRDefault="001818C1">
            <w:pPr>
              <w:jc w:val="center"/>
              <w:rPr>
                <w:sz w:val="22"/>
                <w:szCs w:val="22"/>
              </w:rPr>
            </w:pPr>
          </w:p>
          <w:p w:rsidR="001818C1" w:rsidP="007E3741" w:rsidRDefault="001818C1">
            <w:pPr>
              <w:jc w:val="center"/>
              <w:rPr>
                <w:sz w:val="22"/>
                <w:szCs w:val="22"/>
              </w:rPr>
            </w:pPr>
          </w:p>
          <w:p w:rsidR="001818C1" w:rsidP="007E3741" w:rsidRDefault="001818C1">
            <w:pPr>
              <w:jc w:val="center"/>
              <w:rPr>
                <w:sz w:val="22"/>
                <w:szCs w:val="22"/>
              </w:rPr>
            </w:pPr>
          </w:p>
          <w:p w:rsidR="001818C1" w:rsidP="007E3741" w:rsidRDefault="001818C1">
            <w:pPr>
              <w:jc w:val="center"/>
              <w:rPr>
                <w:sz w:val="22"/>
                <w:szCs w:val="22"/>
              </w:rPr>
            </w:pPr>
          </w:p>
          <w:p w:rsidR="001818C1" w:rsidP="007E3741" w:rsidRDefault="001818C1">
            <w:pPr>
              <w:jc w:val="center"/>
              <w:rPr>
                <w:sz w:val="22"/>
                <w:szCs w:val="22"/>
              </w:rPr>
            </w:pPr>
          </w:p>
          <w:p w:rsidR="001818C1" w:rsidP="007E3741" w:rsidRDefault="001818C1">
            <w:pPr>
              <w:jc w:val="center"/>
              <w:rPr>
                <w:sz w:val="22"/>
                <w:szCs w:val="22"/>
              </w:rPr>
            </w:pPr>
          </w:p>
          <w:p w:rsidR="001818C1" w:rsidP="007E3741" w:rsidRDefault="001818C1">
            <w:pPr>
              <w:jc w:val="center"/>
              <w:rPr>
                <w:sz w:val="22"/>
                <w:szCs w:val="22"/>
              </w:rPr>
            </w:pPr>
          </w:p>
          <w:p w:rsidR="001818C1" w:rsidP="007E3741" w:rsidRDefault="001818C1">
            <w:pPr>
              <w:jc w:val="center"/>
              <w:rPr>
                <w:sz w:val="22"/>
                <w:szCs w:val="22"/>
              </w:rPr>
            </w:pPr>
          </w:p>
          <w:p w:rsidR="001818C1" w:rsidP="007E3741" w:rsidRDefault="001818C1">
            <w:pPr>
              <w:jc w:val="center"/>
              <w:rPr>
                <w:sz w:val="22"/>
                <w:szCs w:val="22"/>
              </w:rPr>
            </w:pPr>
          </w:p>
          <w:p w:rsidR="001818C1" w:rsidP="007E3741" w:rsidRDefault="001818C1">
            <w:pPr>
              <w:jc w:val="center"/>
              <w:rPr>
                <w:sz w:val="22"/>
                <w:szCs w:val="22"/>
              </w:rPr>
            </w:pPr>
          </w:p>
          <w:p w:rsidR="001818C1" w:rsidP="007E3741" w:rsidRDefault="001818C1">
            <w:pPr>
              <w:jc w:val="center"/>
              <w:rPr>
                <w:sz w:val="22"/>
                <w:szCs w:val="22"/>
              </w:rPr>
            </w:pPr>
          </w:p>
          <w:p w:rsidR="001818C1" w:rsidP="007E3741" w:rsidRDefault="001818C1">
            <w:pPr>
              <w:jc w:val="center"/>
              <w:rPr>
                <w:sz w:val="22"/>
                <w:szCs w:val="22"/>
              </w:rPr>
            </w:pPr>
          </w:p>
          <w:p w:rsidR="001818C1" w:rsidP="007E3741" w:rsidRDefault="001818C1">
            <w:pPr>
              <w:jc w:val="center"/>
              <w:rPr>
                <w:sz w:val="22"/>
                <w:szCs w:val="22"/>
              </w:rPr>
            </w:pPr>
          </w:p>
          <w:p w:rsidR="001818C1" w:rsidP="007E3741" w:rsidRDefault="001818C1">
            <w:pPr>
              <w:jc w:val="center"/>
              <w:rPr>
                <w:sz w:val="22"/>
                <w:szCs w:val="22"/>
              </w:rPr>
            </w:pPr>
          </w:p>
          <w:p w:rsidR="001818C1" w:rsidP="007E3741" w:rsidRDefault="001818C1">
            <w:pPr>
              <w:jc w:val="center"/>
              <w:rPr>
                <w:sz w:val="22"/>
                <w:szCs w:val="22"/>
              </w:rPr>
            </w:pPr>
          </w:p>
          <w:p w:rsidR="001818C1" w:rsidP="007E3741" w:rsidRDefault="001818C1">
            <w:pPr>
              <w:jc w:val="center"/>
              <w:rPr>
                <w:sz w:val="22"/>
                <w:szCs w:val="22"/>
              </w:rPr>
            </w:pPr>
          </w:p>
          <w:p w:rsidR="001818C1" w:rsidP="007E3741" w:rsidRDefault="001818C1">
            <w:pPr>
              <w:jc w:val="center"/>
              <w:rPr>
                <w:sz w:val="22"/>
                <w:szCs w:val="22"/>
              </w:rPr>
            </w:pPr>
          </w:p>
          <w:p w:rsidR="001818C1" w:rsidP="007E3741" w:rsidRDefault="001818C1">
            <w:pPr>
              <w:jc w:val="center"/>
              <w:rPr>
                <w:sz w:val="22"/>
                <w:szCs w:val="22"/>
              </w:rPr>
            </w:pPr>
          </w:p>
          <w:p w:rsidR="001818C1" w:rsidP="007E3741" w:rsidRDefault="001818C1">
            <w:pPr>
              <w:jc w:val="center"/>
              <w:rPr>
                <w:sz w:val="22"/>
                <w:szCs w:val="22"/>
              </w:rPr>
            </w:pPr>
          </w:p>
          <w:p w:rsidR="001818C1" w:rsidP="007E3741" w:rsidRDefault="001818C1">
            <w:pPr>
              <w:jc w:val="center"/>
              <w:rPr>
                <w:sz w:val="22"/>
                <w:szCs w:val="22"/>
              </w:rPr>
            </w:pPr>
          </w:p>
          <w:p w:rsidR="001818C1" w:rsidP="007E3741" w:rsidRDefault="001818C1">
            <w:pPr>
              <w:jc w:val="center"/>
              <w:rPr>
                <w:sz w:val="22"/>
                <w:szCs w:val="22"/>
              </w:rPr>
            </w:pPr>
          </w:p>
          <w:p w:rsidR="001818C1" w:rsidP="007E3741" w:rsidRDefault="001818C1">
            <w:pPr>
              <w:jc w:val="center"/>
              <w:rPr>
                <w:sz w:val="22"/>
                <w:szCs w:val="22"/>
              </w:rPr>
            </w:pPr>
          </w:p>
          <w:p w:rsidR="001818C1" w:rsidP="007E3741" w:rsidRDefault="001818C1">
            <w:pPr>
              <w:jc w:val="center"/>
              <w:rPr>
                <w:sz w:val="22"/>
                <w:szCs w:val="22"/>
              </w:rPr>
            </w:pPr>
          </w:p>
          <w:p w:rsidR="001818C1" w:rsidP="007E3741" w:rsidRDefault="001818C1">
            <w:pPr>
              <w:jc w:val="center"/>
              <w:rPr>
                <w:sz w:val="22"/>
                <w:szCs w:val="22"/>
              </w:rPr>
            </w:pPr>
          </w:p>
          <w:p w:rsidR="001818C1" w:rsidP="007E3741" w:rsidRDefault="001818C1">
            <w:pPr>
              <w:jc w:val="center"/>
              <w:rPr>
                <w:sz w:val="22"/>
                <w:szCs w:val="22"/>
              </w:rPr>
            </w:pPr>
          </w:p>
          <w:p w:rsidR="001818C1" w:rsidP="00C548D3" w:rsidRDefault="001818C1">
            <w:pPr>
              <w:rPr>
                <w:rFonts w:ascii="Calibri" w:hAnsi="Calibri"/>
                <w:sz w:val="22"/>
                <w:szCs w:val="22"/>
              </w:rPr>
            </w:pPr>
          </w:p>
          <w:p w:rsidR="001818C1" w:rsidP="00C548D3" w:rsidRDefault="001818C1">
            <w:pPr>
              <w:rPr>
                <w:rFonts w:ascii="Calibri" w:hAnsi="Calibri"/>
                <w:sz w:val="22"/>
                <w:szCs w:val="22"/>
              </w:rPr>
            </w:pPr>
          </w:p>
          <w:p w:rsidR="001818C1" w:rsidP="00C548D3" w:rsidRDefault="004A093B">
            <w:pPr>
              <w:rPr>
                <w:rFonts w:ascii="Calibri" w:hAnsi="Calibri"/>
                <w:sz w:val="22"/>
                <w:szCs w:val="22"/>
              </w:rPr>
            </w:pPr>
            <w:r>
              <w:rPr>
                <w:noProof/>
              </w:rPr>
              <w:pict>
                <v:shape id="Picture 2" style="position:absolute;margin-left:47.2pt;margin-top:5.7pt;width:415.95pt;height:399.65pt;z-index:251656704;visibility:visible" o:spid="_x0000_s1046" type="#_x0000_t75">
                  <v:imagedata chromakey="white" o:title="capital-funding_31958960 (3)" r:id="rId45"/>
                </v:shape>
              </w:pict>
            </w:r>
          </w:p>
          <w:p w:rsidR="001818C1" w:rsidP="00C548D3" w:rsidRDefault="001818C1">
            <w:pPr>
              <w:rPr>
                <w:rFonts w:ascii="Calibri" w:hAnsi="Calibri"/>
                <w:sz w:val="22"/>
                <w:szCs w:val="22"/>
              </w:rPr>
            </w:pPr>
          </w:p>
          <w:p w:rsidR="001818C1" w:rsidP="00C548D3" w:rsidRDefault="001818C1">
            <w:pPr>
              <w:rPr>
                <w:rFonts w:ascii="Calibri" w:hAnsi="Calibri"/>
                <w:sz w:val="22"/>
                <w:szCs w:val="22"/>
              </w:rPr>
            </w:pPr>
          </w:p>
          <w:p w:rsidR="001818C1" w:rsidP="00C548D3" w:rsidRDefault="001818C1">
            <w:pPr>
              <w:rPr>
                <w:rFonts w:ascii="Calibri" w:hAnsi="Calibri"/>
                <w:sz w:val="22"/>
                <w:szCs w:val="22"/>
              </w:rPr>
            </w:pPr>
          </w:p>
          <w:p w:rsidR="001818C1" w:rsidP="00C548D3" w:rsidRDefault="001818C1">
            <w:pPr>
              <w:rPr>
                <w:rFonts w:ascii="Calibri" w:hAnsi="Calibri"/>
                <w:sz w:val="22"/>
                <w:szCs w:val="22"/>
              </w:rPr>
            </w:pPr>
          </w:p>
          <w:p w:rsidR="001818C1" w:rsidP="00C548D3" w:rsidRDefault="001818C1">
            <w:pPr>
              <w:rPr>
                <w:rFonts w:ascii="Calibri" w:hAnsi="Calibri"/>
                <w:sz w:val="22"/>
                <w:szCs w:val="22"/>
              </w:rPr>
            </w:pPr>
          </w:p>
          <w:p w:rsidR="001818C1" w:rsidP="00C548D3" w:rsidRDefault="001818C1">
            <w:pPr>
              <w:rPr>
                <w:rFonts w:ascii="Calibri" w:hAnsi="Calibri"/>
                <w:sz w:val="22"/>
                <w:szCs w:val="22"/>
              </w:rPr>
            </w:pPr>
          </w:p>
          <w:p w:rsidR="001818C1" w:rsidP="00C548D3" w:rsidRDefault="001818C1">
            <w:pPr>
              <w:rPr>
                <w:rFonts w:ascii="Calibri" w:hAnsi="Calibri"/>
                <w:sz w:val="22"/>
                <w:szCs w:val="22"/>
              </w:rPr>
            </w:pPr>
          </w:p>
          <w:p w:rsidR="001818C1" w:rsidP="00C548D3" w:rsidRDefault="001818C1">
            <w:pPr>
              <w:rPr>
                <w:rFonts w:ascii="Calibri" w:hAnsi="Calibri"/>
                <w:sz w:val="22"/>
                <w:szCs w:val="22"/>
              </w:rPr>
            </w:pPr>
          </w:p>
          <w:p w:rsidR="001818C1" w:rsidP="00C548D3" w:rsidRDefault="001818C1">
            <w:pPr>
              <w:rPr>
                <w:rFonts w:ascii="Calibri" w:hAnsi="Calibri"/>
                <w:sz w:val="22"/>
                <w:szCs w:val="22"/>
              </w:rPr>
            </w:pPr>
          </w:p>
          <w:p w:rsidR="001818C1" w:rsidP="00C548D3" w:rsidRDefault="001818C1">
            <w:pPr>
              <w:rPr>
                <w:rFonts w:ascii="Calibri" w:hAnsi="Calibri"/>
                <w:sz w:val="22"/>
                <w:szCs w:val="22"/>
              </w:rPr>
            </w:pPr>
          </w:p>
          <w:p w:rsidR="001818C1" w:rsidP="00C548D3" w:rsidRDefault="001818C1">
            <w:pPr>
              <w:rPr>
                <w:rFonts w:ascii="Calibri" w:hAnsi="Calibri"/>
                <w:sz w:val="22"/>
                <w:szCs w:val="22"/>
              </w:rPr>
            </w:pPr>
          </w:p>
          <w:p w:rsidR="001818C1" w:rsidP="00C548D3" w:rsidRDefault="001818C1">
            <w:pPr>
              <w:rPr>
                <w:rFonts w:ascii="Calibri" w:hAnsi="Calibri"/>
                <w:sz w:val="22"/>
                <w:szCs w:val="22"/>
              </w:rPr>
            </w:pPr>
          </w:p>
          <w:p w:rsidR="001818C1" w:rsidP="00C548D3" w:rsidRDefault="001818C1">
            <w:pPr>
              <w:rPr>
                <w:rFonts w:ascii="Calibri" w:hAnsi="Calibri"/>
                <w:sz w:val="22"/>
                <w:szCs w:val="22"/>
              </w:rPr>
            </w:pPr>
          </w:p>
          <w:p w:rsidR="001818C1" w:rsidP="00C548D3" w:rsidRDefault="001818C1">
            <w:pPr>
              <w:rPr>
                <w:rFonts w:ascii="Calibri" w:hAnsi="Calibri"/>
                <w:sz w:val="22"/>
                <w:szCs w:val="22"/>
              </w:rPr>
            </w:pPr>
          </w:p>
          <w:p w:rsidR="001818C1" w:rsidP="00C548D3" w:rsidRDefault="001818C1">
            <w:pPr>
              <w:rPr>
                <w:rFonts w:ascii="Calibri" w:hAnsi="Calibri"/>
                <w:sz w:val="22"/>
                <w:szCs w:val="22"/>
              </w:rPr>
            </w:pPr>
          </w:p>
          <w:p w:rsidR="001818C1" w:rsidP="00C548D3" w:rsidRDefault="001818C1">
            <w:pPr>
              <w:rPr>
                <w:rFonts w:ascii="Calibri" w:hAnsi="Calibri"/>
                <w:sz w:val="22"/>
                <w:szCs w:val="22"/>
              </w:rPr>
            </w:pPr>
          </w:p>
          <w:p w:rsidR="001818C1" w:rsidP="00C548D3" w:rsidRDefault="001818C1">
            <w:pPr>
              <w:rPr>
                <w:rFonts w:ascii="Calibri" w:hAnsi="Calibri"/>
                <w:sz w:val="22"/>
                <w:szCs w:val="22"/>
              </w:rPr>
            </w:pPr>
          </w:p>
          <w:p w:rsidR="001818C1" w:rsidP="00C548D3" w:rsidRDefault="001818C1">
            <w:pPr>
              <w:rPr>
                <w:rFonts w:ascii="Calibri" w:hAnsi="Calibri"/>
                <w:sz w:val="22"/>
                <w:szCs w:val="22"/>
              </w:rPr>
            </w:pPr>
          </w:p>
          <w:p w:rsidR="001818C1" w:rsidP="00C548D3" w:rsidRDefault="001818C1">
            <w:pPr>
              <w:rPr>
                <w:rFonts w:ascii="Calibri" w:hAnsi="Calibri"/>
                <w:sz w:val="22"/>
                <w:szCs w:val="22"/>
              </w:rPr>
            </w:pPr>
          </w:p>
          <w:p w:rsidR="001818C1" w:rsidP="00C548D3" w:rsidRDefault="001818C1">
            <w:pPr>
              <w:rPr>
                <w:rFonts w:ascii="Calibri" w:hAnsi="Calibri"/>
                <w:sz w:val="22"/>
                <w:szCs w:val="22"/>
              </w:rPr>
            </w:pPr>
          </w:p>
          <w:p w:rsidR="001818C1" w:rsidP="00C548D3" w:rsidRDefault="001818C1">
            <w:pPr>
              <w:rPr>
                <w:rFonts w:ascii="Calibri" w:hAnsi="Calibri"/>
                <w:sz w:val="22"/>
                <w:szCs w:val="22"/>
              </w:rPr>
            </w:pPr>
          </w:p>
          <w:p w:rsidR="001818C1" w:rsidP="00C548D3" w:rsidRDefault="001818C1">
            <w:pPr>
              <w:rPr>
                <w:rFonts w:ascii="Calibri" w:hAnsi="Calibri"/>
                <w:sz w:val="22"/>
                <w:szCs w:val="22"/>
              </w:rPr>
            </w:pPr>
          </w:p>
          <w:p w:rsidR="001818C1" w:rsidP="00C548D3" w:rsidRDefault="001818C1">
            <w:pPr>
              <w:rPr>
                <w:rFonts w:ascii="Calibri" w:hAnsi="Calibri"/>
                <w:sz w:val="22"/>
                <w:szCs w:val="22"/>
              </w:rPr>
            </w:pPr>
          </w:p>
          <w:p w:rsidR="001818C1" w:rsidP="00C548D3" w:rsidRDefault="001818C1">
            <w:pPr>
              <w:rPr>
                <w:rFonts w:ascii="Calibri" w:hAnsi="Calibri"/>
                <w:sz w:val="22"/>
                <w:szCs w:val="22"/>
              </w:rPr>
            </w:pPr>
          </w:p>
          <w:p w:rsidR="001818C1" w:rsidP="00C548D3" w:rsidRDefault="001818C1">
            <w:pPr>
              <w:rPr>
                <w:rFonts w:ascii="Calibri" w:hAnsi="Calibri"/>
                <w:sz w:val="22"/>
                <w:szCs w:val="22"/>
              </w:rPr>
            </w:pPr>
          </w:p>
          <w:p w:rsidR="001818C1" w:rsidP="00C548D3" w:rsidRDefault="001818C1">
            <w:pPr>
              <w:rPr>
                <w:rFonts w:ascii="Calibri" w:hAnsi="Calibri"/>
                <w:sz w:val="22"/>
                <w:szCs w:val="22"/>
              </w:rPr>
            </w:pPr>
          </w:p>
          <w:p w:rsidR="006328B7" w:rsidP="008F10AA" w:rsidRDefault="006328B7">
            <w:pPr>
              <w:tabs>
                <w:tab w:val="left" w:pos="4097"/>
              </w:tabs>
              <w:rPr>
                <w:rFonts w:ascii="Calibri" w:hAnsi="Calibri"/>
                <w:sz w:val="22"/>
                <w:szCs w:val="22"/>
              </w:rPr>
            </w:pPr>
          </w:p>
          <w:p w:rsidR="001E1491" w:rsidP="00C548D3" w:rsidRDefault="008C5CFA">
            <w:pPr>
              <w:rPr>
                <w:sz w:val="22"/>
                <w:szCs w:val="22"/>
              </w:rPr>
            </w:pPr>
            <w:r>
              <w:rPr>
                <w:noProof/>
              </w:rPr>
              <w:lastRenderedPageBreak/>
              <w:pict>
                <v:shape id="_x0000_s1065" style="position:absolute;margin-left:5.25pt;margin-top:-.35pt;width:492.05pt;height:695.9pt;z-index:251666944;visibility:visible" type="#_x0000_t75">
                  <v:imagedata o:title="000" r:id="rId46"/>
                </v:shape>
              </w:pict>
            </w: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1E1491" w:rsidP="00C548D3" w:rsidRDefault="001E1491">
            <w:pPr>
              <w:rPr>
                <w:sz w:val="22"/>
                <w:szCs w:val="22"/>
              </w:rPr>
            </w:pPr>
          </w:p>
          <w:p w:rsidR="002E4903" w:rsidP="002E4903" w:rsidRDefault="002E4903">
            <w:pPr>
              <w:tabs>
                <w:tab w:val="left" w:pos="4097"/>
              </w:tabs>
              <w:rPr>
                <w:rFonts w:ascii="Calibri" w:hAnsi="Calibri"/>
                <w:sz w:val="22"/>
                <w:szCs w:val="22"/>
              </w:rPr>
            </w:pPr>
          </w:p>
          <w:p w:rsidR="002E4903" w:rsidP="002E4903" w:rsidRDefault="002E4903">
            <w:pPr>
              <w:tabs>
                <w:tab w:val="left" w:pos="4097"/>
              </w:tabs>
              <w:rPr>
                <w:rFonts w:ascii="Calibri" w:hAnsi="Calibri"/>
                <w:sz w:val="22"/>
                <w:szCs w:val="22"/>
              </w:rPr>
            </w:pPr>
          </w:p>
          <w:p w:rsidR="002E4903" w:rsidP="002E4903" w:rsidRDefault="002E4903">
            <w:pPr>
              <w:tabs>
                <w:tab w:val="left" w:pos="4097"/>
              </w:tabs>
              <w:rPr>
                <w:rFonts w:ascii="Calibri" w:hAnsi="Calibri"/>
                <w:sz w:val="22"/>
                <w:szCs w:val="22"/>
              </w:rPr>
            </w:pPr>
          </w:p>
          <w:p w:rsidR="004A093B" w:rsidP="002E4903" w:rsidRDefault="004A093B">
            <w:pPr>
              <w:tabs>
                <w:tab w:val="left" w:pos="4097"/>
              </w:tabs>
              <w:rPr>
                <w:rFonts w:ascii="Calibri" w:hAnsi="Calibri"/>
                <w:sz w:val="22"/>
                <w:szCs w:val="22"/>
              </w:rPr>
            </w:pPr>
          </w:p>
          <w:p w:rsidR="004A093B" w:rsidP="002E4903" w:rsidRDefault="004A093B">
            <w:pPr>
              <w:tabs>
                <w:tab w:val="left" w:pos="4097"/>
              </w:tabs>
              <w:rPr>
                <w:rFonts w:ascii="Calibri" w:hAnsi="Calibri"/>
                <w:sz w:val="22"/>
                <w:szCs w:val="22"/>
              </w:rPr>
            </w:pPr>
          </w:p>
          <w:p w:rsidRPr="00AF5685" w:rsidR="002E4903" w:rsidP="002E4903" w:rsidRDefault="002E4903">
            <w:pPr>
              <w:tabs>
                <w:tab w:val="left" w:pos="4097"/>
              </w:tabs>
              <w:rPr>
                <w:rFonts w:ascii="Calibri" w:hAnsi="Calibri"/>
                <w:sz w:val="22"/>
                <w:szCs w:val="22"/>
              </w:rPr>
            </w:pPr>
            <w:r w:rsidRPr="00AF5685">
              <w:rPr>
                <w:rFonts w:ascii="Calibri" w:hAnsi="Calibri"/>
                <w:sz w:val="22"/>
                <w:szCs w:val="22"/>
              </w:rPr>
              <w:t>More detailed information on our budgets can be found in the Statement of Accounts which is present</w:t>
            </w:r>
            <w:r w:rsidR="00720DA9">
              <w:rPr>
                <w:rFonts w:ascii="Calibri" w:hAnsi="Calibri"/>
                <w:sz w:val="22"/>
                <w:szCs w:val="22"/>
              </w:rPr>
              <w:t>ed</w:t>
            </w:r>
            <w:r w:rsidRPr="00AF5685">
              <w:rPr>
                <w:rFonts w:ascii="Calibri" w:hAnsi="Calibri"/>
                <w:sz w:val="22"/>
                <w:szCs w:val="22"/>
              </w:rPr>
              <w:t xml:space="preserve"> to </w:t>
            </w:r>
            <w:r w:rsidR="00720DA9">
              <w:rPr>
                <w:rFonts w:ascii="Calibri" w:hAnsi="Calibri"/>
                <w:sz w:val="22"/>
                <w:szCs w:val="22"/>
              </w:rPr>
              <w:t xml:space="preserve">the </w:t>
            </w:r>
            <w:r w:rsidRPr="00AF5685">
              <w:rPr>
                <w:rFonts w:ascii="Calibri" w:hAnsi="Calibri"/>
                <w:sz w:val="22"/>
                <w:szCs w:val="22"/>
              </w:rPr>
              <w:t>Audit &amp; Governance Committee every September.</w:t>
            </w:r>
          </w:p>
          <w:p w:rsidR="001E1491" w:rsidP="00C548D3" w:rsidRDefault="001E1491">
            <w:pPr>
              <w:rPr>
                <w:sz w:val="22"/>
                <w:szCs w:val="22"/>
              </w:rPr>
            </w:pPr>
          </w:p>
          <w:p w:rsidRPr="004B6125" w:rsidR="00C548D3" w:rsidP="008F10AA" w:rsidRDefault="00147661">
            <w:pPr>
              <w:pStyle w:val="Heading1"/>
              <w:rPr>
                <w:rFonts w:ascii="Calibri" w:hAnsi="Calibri" w:cs="Calibri"/>
                <w:b w:val="0"/>
                <w:sz w:val="28"/>
                <w:szCs w:val="28"/>
              </w:rPr>
            </w:pPr>
            <w:bookmarkStart w:name="_Toc527009668" w:id="5"/>
            <w:r w:rsidRPr="004B6125">
              <w:rPr>
                <w:rFonts w:ascii="Calibri" w:hAnsi="Calibri" w:cs="Calibri"/>
                <w:color w:val="000000"/>
                <w:sz w:val="28"/>
                <w:szCs w:val="28"/>
              </w:rPr>
              <w:lastRenderedPageBreak/>
              <w:t>5</w:t>
            </w:r>
            <w:r w:rsidRPr="004B6125">
              <w:rPr>
                <w:rFonts w:ascii="Calibri" w:hAnsi="Calibri" w:cs="Calibri"/>
                <w:color w:val="000000"/>
                <w:sz w:val="28"/>
                <w:szCs w:val="28"/>
              </w:rPr>
              <w:tab/>
            </w:r>
            <w:r w:rsidRPr="004B6125">
              <w:rPr>
                <w:rStyle w:val="Heading1Char"/>
                <w:rFonts w:ascii="Calibri" w:hAnsi="Calibri" w:cs="Calibri"/>
                <w:b/>
                <w:sz w:val="28"/>
                <w:szCs w:val="28"/>
              </w:rPr>
              <w:t>Evaluation of our Performance by Citizen Outcome</w:t>
            </w:r>
            <w:bookmarkEnd w:id="5"/>
          </w:p>
          <w:p w:rsidRPr="00FF1928" w:rsidR="00C548D3" w:rsidP="00C548D3" w:rsidRDefault="00C548D3">
            <w:pPr>
              <w:rPr>
                <w:sz w:val="22"/>
                <w:szCs w:val="22"/>
              </w:rPr>
            </w:pPr>
          </w:p>
          <w:p w:rsidRPr="00FF1928" w:rsidR="00237C54" w:rsidP="00237C54" w:rsidRDefault="00237C54">
            <w:pPr>
              <w:rPr>
                <w:rFonts w:ascii="Calibri" w:hAnsi="Calibri" w:eastAsia="Calibri"/>
                <w:b/>
                <w:color w:val="000000"/>
                <w:sz w:val="22"/>
                <w:szCs w:val="22"/>
              </w:rPr>
            </w:pPr>
            <w:r w:rsidRPr="00FF1928">
              <w:rPr>
                <w:rFonts w:ascii="Calibri" w:hAnsi="Calibri" w:eastAsia="Calibri"/>
                <w:b/>
                <w:color w:val="000000"/>
                <w:sz w:val="22"/>
                <w:szCs w:val="22"/>
              </w:rPr>
              <w:t xml:space="preserve">Overview of the Corporate Plan Actions and Measure Performance  </w:t>
            </w:r>
          </w:p>
          <w:p w:rsidRPr="00FF1928" w:rsidR="00C548D3" w:rsidP="00C548D3" w:rsidRDefault="00C548D3">
            <w:pPr>
              <w:rPr>
                <w:sz w:val="22"/>
                <w:szCs w:val="22"/>
              </w:rPr>
            </w:pPr>
          </w:p>
          <w:p w:rsidRPr="00FF1928" w:rsidR="00C548D3" w:rsidP="005934CA" w:rsidRDefault="00C548D3">
            <w:pPr>
              <w:rPr>
                <w:rFonts w:ascii="Calibri" w:hAnsi="Calibri" w:cs="Arial"/>
                <w:b/>
                <w:sz w:val="22"/>
                <w:szCs w:val="22"/>
              </w:rPr>
            </w:pPr>
            <w:r w:rsidRPr="00FF1928">
              <w:rPr>
                <w:rFonts w:ascii="Calibri" w:hAnsi="Calibri" w:cs="Arial"/>
                <w:sz w:val="22"/>
                <w:szCs w:val="22"/>
              </w:rPr>
              <w:t>The information below details the review of progress made to deliver the Corporate Plan priorities during the financial year 201</w:t>
            </w:r>
            <w:r w:rsidRPr="00FF1928" w:rsidR="001D4881">
              <w:rPr>
                <w:rFonts w:ascii="Calibri" w:hAnsi="Calibri" w:cs="Arial"/>
                <w:sz w:val="22"/>
                <w:szCs w:val="22"/>
              </w:rPr>
              <w:t>7</w:t>
            </w:r>
            <w:r w:rsidRPr="00FF1928">
              <w:rPr>
                <w:rFonts w:ascii="Calibri" w:hAnsi="Calibri" w:cs="Arial"/>
                <w:sz w:val="22"/>
                <w:szCs w:val="22"/>
              </w:rPr>
              <w:t>/201</w:t>
            </w:r>
            <w:r w:rsidRPr="00FF1928" w:rsidR="001D4881">
              <w:rPr>
                <w:rFonts w:ascii="Calibri" w:hAnsi="Calibri" w:cs="Arial"/>
                <w:sz w:val="22"/>
                <w:szCs w:val="22"/>
              </w:rPr>
              <w:t>8</w:t>
            </w:r>
            <w:r w:rsidRPr="00FF1928">
              <w:rPr>
                <w:rFonts w:ascii="Calibri" w:hAnsi="Calibri" w:cs="Arial"/>
                <w:sz w:val="22"/>
                <w:szCs w:val="22"/>
              </w:rPr>
              <w:t>.  The following keys define the red/ amber/ green (RAG) status of each action and measure.</w:t>
            </w:r>
          </w:p>
          <w:p w:rsidRPr="006328B7" w:rsidR="00C548D3" w:rsidP="00C548D3" w:rsidRDefault="00C548D3">
            <w:pPr>
              <w:jc w:val="both"/>
              <w:rPr>
                <w:rFonts w:ascii="Calibri" w:hAnsi="Calibri" w:cs="Arial"/>
                <w:b/>
                <w:color w:val="000000"/>
                <w:sz w:val="22"/>
              </w:rPr>
            </w:pPr>
          </w:p>
          <w:p w:rsidRPr="006328B7" w:rsidR="00C548D3" w:rsidP="00C548D3" w:rsidRDefault="00C548D3">
            <w:pPr>
              <w:ind w:left="720"/>
              <w:rPr>
                <w:rFonts w:ascii="Calibri" w:hAnsi="Calibri" w:cs="Arial"/>
                <w:b/>
                <w:sz w:val="22"/>
              </w:rPr>
            </w:pPr>
            <w:r w:rsidRPr="006328B7">
              <w:rPr>
                <w:rFonts w:ascii="Calibri" w:hAnsi="Calibri" w:cs="Arial"/>
                <w:b/>
                <w:color w:val="000000"/>
                <w:sz w:val="22"/>
              </w:rPr>
              <w:t>RAG Actions Key:</w:t>
            </w:r>
            <w:r w:rsidRPr="006328B7">
              <w:rPr>
                <w:rFonts w:ascii="Calibri" w:hAnsi="Calibri" w:cs="Arial"/>
                <w:b/>
                <w:color w:val="000000"/>
                <w:sz w:val="22"/>
              </w:rPr>
              <w:tab/>
            </w:r>
            <w:r w:rsidRPr="006328B7">
              <w:rPr>
                <w:rFonts w:ascii="Calibri" w:hAnsi="Calibri" w:cs="Arial"/>
                <w:b/>
                <w:color w:val="000000"/>
                <w:sz w:val="22"/>
              </w:rPr>
              <w:tab/>
            </w:r>
            <w:r w:rsidRPr="006328B7">
              <w:rPr>
                <w:rFonts w:ascii="Calibri" w:hAnsi="Calibri" w:cs="Arial"/>
                <w:b/>
                <w:color w:val="000000"/>
                <w:sz w:val="22"/>
              </w:rPr>
              <w:tab/>
            </w:r>
            <w:r w:rsidRPr="006328B7">
              <w:rPr>
                <w:rFonts w:ascii="Calibri" w:hAnsi="Calibri" w:cs="Arial"/>
                <w:b/>
                <w:color w:val="000000"/>
                <w:sz w:val="22"/>
              </w:rPr>
              <w:tab/>
            </w:r>
            <w:r w:rsidRPr="006328B7">
              <w:rPr>
                <w:rFonts w:ascii="Calibri" w:hAnsi="Calibri" w:cs="Arial"/>
                <w:b/>
                <w:color w:val="000000"/>
                <w:sz w:val="22"/>
              </w:rPr>
              <w:tab/>
            </w:r>
            <w:r w:rsidR="006328B7">
              <w:rPr>
                <w:rFonts w:ascii="Calibri" w:hAnsi="Calibri" w:cs="Arial"/>
                <w:b/>
                <w:color w:val="000000"/>
                <w:sz w:val="22"/>
              </w:rPr>
              <w:t xml:space="preserve">  </w:t>
            </w:r>
            <w:r w:rsidRPr="006328B7">
              <w:rPr>
                <w:rFonts w:ascii="Calibri" w:hAnsi="Calibri" w:cs="Arial"/>
                <w:b/>
                <w:sz w:val="22"/>
              </w:rPr>
              <w:t>RAG Performance Measure Key:</w:t>
            </w:r>
          </w:p>
          <w:p w:rsidRPr="00945740" w:rsidR="00C548D3" w:rsidP="00C548D3" w:rsidRDefault="00C548D3">
            <w:pPr>
              <w:ind w:left="720"/>
              <w:jc w:val="both"/>
              <w:rPr>
                <w:rFonts w:ascii="Calibri" w:hAnsi="Calibri" w:cs="Arial"/>
                <w:b/>
                <w:color w:val="000000"/>
              </w:rPr>
            </w:pPr>
          </w:p>
          <w:p w:rsidRPr="00945740" w:rsidR="00C548D3" w:rsidP="00C548D3" w:rsidRDefault="00C548D3">
            <w:pPr>
              <w:ind w:left="720"/>
              <w:jc w:val="both"/>
              <w:rPr>
                <w:rFonts w:ascii="Calibri" w:hAnsi="Calibri" w:cs="Arial"/>
                <w:b/>
                <w:color w:val="000000"/>
              </w:rPr>
            </w:pPr>
          </w:p>
          <w:tbl>
            <w:tblPr>
              <w:tblW w:w="9493"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988"/>
              <w:gridCol w:w="1262"/>
              <w:gridCol w:w="848"/>
              <w:gridCol w:w="3261"/>
              <w:gridCol w:w="1134"/>
            </w:tblGrid>
            <w:tr w:rsidRPr="00945740" w:rsidR="00C548D3" w:rsidTr="00AB3AAD">
              <w:tc>
                <w:tcPr>
                  <w:tcW w:w="2988" w:type="dxa"/>
                  <w:tcBorders>
                    <w:top w:val="nil"/>
                    <w:left w:val="nil"/>
                    <w:bottom w:val="single" w:color="auto" w:sz="4" w:space="0"/>
                    <w:right w:val="nil"/>
                  </w:tcBorders>
                  <w:shd w:val="clear" w:color="auto" w:fill="auto"/>
                  <w:vAlign w:val="center"/>
                </w:tcPr>
                <w:p w:rsidRPr="00945740" w:rsidR="00C548D3" w:rsidP="00C548D3" w:rsidRDefault="00C548D3">
                  <w:pPr>
                    <w:rPr>
                      <w:rFonts w:ascii="Calibri" w:hAnsi="Calibri" w:cs="Arial"/>
                    </w:rPr>
                  </w:pPr>
                </w:p>
              </w:tc>
              <w:tc>
                <w:tcPr>
                  <w:tcW w:w="1262" w:type="dxa"/>
                  <w:tcBorders>
                    <w:top w:val="nil"/>
                    <w:left w:val="nil"/>
                    <w:bottom w:val="single" w:color="auto" w:sz="4" w:space="0"/>
                    <w:right w:val="nil"/>
                  </w:tcBorders>
                  <w:shd w:val="clear" w:color="auto" w:fill="auto"/>
                </w:tcPr>
                <w:p w:rsidRPr="00945740" w:rsidR="00C548D3" w:rsidP="00C548D3" w:rsidRDefault="00C548D3">
                  <w:pPr>
                    <w:jc w:val="center"/>
                    <w:rPr>
                      <w:rFonts w:ascii="Calibri" w:hAnsi="Calibri" w:cs="Arial"/>
                    </w:rPr>
                  </w:pPr>
                </w:p>
              </w:tc>
              <w:tc>
                <w:tcPr>
                  <w:tcW w:w="848" w:type="dxa"/>
                  <w:tcBorders>
                    <w:top w:val="nil"/>
                    <w:left w:val="nil"/>
                    <w:bottom w:val="nil"/>
                    <w:right w:val="nil"/>
                  </w:tcBorders>
                </w:tcPr>
                <w:p w:rsidRPr="00945740" w:rsidR="00C548D3" w:rsidP="00C548D3" w:rsidRDefault="00C548D3">
                  <w:pPr>
                    <w:jc w:val="center"/>
                    <w:rPr>
                      <w:rFonts w:ascii="Calibri" w:hAnsi="Calibri" w:cs="Arial"/>
                      <w:b/>
                      <w:i/>
                    </w:rPr>
                  </w:pPr>
                </w:p>
              </w:tc>
              <w:tc>
                <w:tcPr>
                  <w:tcW w:w="3261" w:type="dxa"/>
                  <w:tcBorders>
                    <w:top w:val="nil"/>
                    <w:left w:val="nil"/>
                    <w:bottom w:val="single" w:color="auto" w:sz="4" w:space="0"/>
                    <w:right w:val="nil"/>
                  </w:tcBorders>
                </w:tcPr>
                <w:p w:rsidRPr="006328B7" w:rsidR="00C548D3" w:rsidP="00C548D3" w:rsidRDefault="00C548D3">
                  <w:pPr>
                    <w:rPr>
                      <w:rFonts w:ascii="Calibri" w:hAnsi="Calibri" w:cs="Arial"/>
                      <w:sz w:val="22"/>
                      <w:szCs w:val="22"/>
                    </w:rPr>
                  </w:pPr>
                  <w:r w:rsidRPr="006328B7">
                    <w:rPr>
                      <w:rFonts w:ascii="Calibri" w:hAnsi="Calibri" w:cs="Arial"/>
                      <w:b/>
                      <w:i/>
                      <w:sz w:val="22"/>
                      <w:szCs w:val="22"/>
                    </w:rPr>
                    <w:t>Compared to target set:</w:t>
                  </w:r>
                </w:p>
              </w:tc>
              <w:tc>
                <w:tcPr>
                  <w:tcW w:w="1134" w:type="dxa"/>
                  <w:tcBorders>
                    <w:top w:val="nil"/>
                    <w:left w:val="nil"/>
                    <w:bottom w:val="single" w:color="auto" w:sz="4" w:space="0"/>
                    <w:right w:val="nil"/>
                  </w:tcBorders>
                </w:tcPr>
                <w:p w:rsidRPr="00945740" w:rsidR="00C548D3" w:rsidP="00C548D3" w:rsidRDefault="00C548D3">
                  <w:pPr>
                    <w:jc w:val="center"/>
                    <w:rPr>
                      <w:rFonts w:ascii="Calibri" w:hAnsi="Calibri" w:cs="Arial"/>
                    </w:rPr>
                  </w:pPr>
                </w:p>
              </w:tc>
            </w:tr>
            <w:tr w:rsidRPr="00945740" w:rsidR="00C548D3" w:rsidTr="006328B7">
              <w:trPr>
                <w:trHeight w:val="680"/>
              </w:trPr>
              <w:tc>
                <w:tcPr>
                  <w:tcW w:w="2988" w:type="dxa"/>
                  <w:tcBorders>
                    <w:top w:val="single" w:color="auto" w:sz="4" w:space="0"/>
                  </w:tcBorders>
                  <w:shd w:val="clear" w:color="auto" w:fill="auto"/>
                  <w:vAlign w:val="center"/>
                </w:tcPr>
                <w:p w:rsidRPr="006328B7" w:rsidR="00C548D3" w:rsidP="00C548D3" w:rsidRDefault="00C548D3">
                  <w:pPr>
                    <w:rPr>
                      <w:rFonts w:ascii="Calibri" w:hAnsi="Calibri" w:cs="Arial"/>
                      <w:sz w:val="22"/>
                    </w:rPr>
                  </w:pPr>
                  <w:r w:rsidRPr="006328B7">
                    <w:rPr>
                      <w:rFonts w:ascii="Calibri" w:hAnsi="Calibri" w:cs="Arial"/>
                      <w:sz w:val="22"/>
                    </w:rPr>
                    <w:t>Action not progressing / areas of concern have been raised</w:t>
                  </w:r>
                </w:p>
              </w:tc>
              <w:tc>
                <w:tcPr>
                  <w:tcW w:w="1262" w:type="dxa"/>
                  <w:tcBorders>
                    <w:top w:val="single" w:color="auto" w:sz="4" w:space="0"/>
                    <w:right w:val="single" w:color="auto" w:sz="4" w:space="0"/>
                  </w:tcBorders>
                  <w:shd w:val="clear" w:color="auto" w:fill="FF0000"/>
                  <w:vAlign w:val="center"/>
                </w:tcPr>
                <w:p w:rsidRPr="006328B7" w:rsidR="00C548D3" w:rsidP="006328B7" w:rsidRDefault="00C548D3">
                  <w:pPr>
                    <w:jc w:val="center"/>
                    <w:rPr>
                      <w:rFonts w:ascii="Calibri" w:hAnsi="Calibri" w:cs="Arial"/>
                      <w:b/>
                      <w:sz w:val="22"/>
                    </w:rPr>
                  </w:pPr>
                  <w:r w:rsidRPr="006328B7">
                    <w:rPr>
                      <w:rFonts w:ascii="Calibri" w:hAnsi="Calibri" w:cs="Arial"/>
                      <w:b/>
                      <w:sz w:val="22"/>
                    </w:rPr>
                    <w:t>Red</w:t>
                  </w:r>
                </w:p>
              </w:tc>
              <w:tc>
                <w:tcPr>
                  <w:tcW w:w="848" w:type="dxa"/>
                  <w:tcBorders>
                    <w:top w:val="nil"/>
                    <w:left w:val="single" w:color="auto" w:sz="4" w:space="0"/>
                    <w:bottom w:val="nil"/>
                    <w:right w:val="single" w:color="auto" w:sz="4" w:space="0"/>
                  </w:tcBorders>
                </w:tcPr>
                <w:p w:rsidRPr="006328B7" w:rsidR="00C548D3" w:rsidP="00C548D3" w:rsidRDefault="00C548D3">
                  <w:pPr>
                    <w:jc w:val="center"/>
                    <w:rPr>
                      <w:rFonts w:ascii="Calibri" w:hAnsi="Calibri" w:cs="Arial"/>
                      <w:sz w:val="22"/>
                    </w:rPr>
                  </w:pPr>
                </w:p>
              </w:tc>
              <w:tc>
                <w:tcPr>
                  <w:tcW w:w="3261" w:type="dxa"/>
                  <w:tcBorders>
                    <w:top w:val="single" w:color="auto" w:sz="4" w:space="0"/>
                    <w:left w:val="single" w:color="auto" w:sz="4" w:space="0"/>
                  </w:tcBorders>
                  <w:vAlign w:val="center"/>
                </w:tcPr>
                <w:p w:rsidRPr="006328B7" w:rsidR="00C548D3" w:rsidP="006328B7" w:rsidRDefault="00C548D3">
                  <w:pPr>
                    <w:rPr>
                      <w:rFonts w:ascii="Calibri" w:hAnsi="Calibri" w:cs="Arial"/>
                      <w:sz w:val="22"/>
                      <w:szCs w:val="22"/>
                    </w:rPr>
                  </w:pPr>
                  <w:r w:rsidRPr="006328B7">
                    <w:rPr>
                      <w:rFonts w:ascii="Calibri" w:hAnsi="Calibri" w:cs="Arial"/>
                      <w:sz w:val="22"/>
                      <w:szCs w:val="22"/>
                    </w:rPr>
                    <w:t>Measure not meeting target and below tolerance level</w:t>
                  </w:r>
                </w:p>
              </w:tc>
              <w:tc>
                <w:tcPr>
                  <w:tcW w:w="1134" w:type="dxa"/>
                  <w:tcBorders>
                    <w:top w:val="single" w:color="auto" w:sz="4" w:space="0"/>
                  </w:tcBorders>
                  <w:shd w:val="clear" w:color="auto" w:fill="FF0000"/>
                  <w:vAlign w:val="center"/>
                </w:tcPr>
                <w:p w:rsidRPr="006328B7" w:rsidR="00C548D3" w:rsidP="006328B7" w:rsidRDefault="00C548D3">
                  <w:pPr>
                    <w:jc w:val="center"/>
                    <w:rPr>
                      <w:rFonts w:ascii="Calibri" w:hAnsi="Calibri" w:cs="Arial"/>
                      <w:b/>
                      <w:sz w:val="22"/>
                    </w:rPr>
                  </w:pPr>
                  <w:r w:rsidRPr="006328B7">
                    <w:rPr>
                      <w:rFonts w:ascii="Calibri" w:hAnsi="Calibri" w:cs="Arial"/>
                      <w:b/>
                      <w:sz w:val="22"/>
                    </w:rPr>
                    <w:t>Red</w:t>
                  </w:r>
                </w:p>
              </w:tc>
            </w:tr>
            <w:tr w:rsidRPr="00945740" w:rsidR="00C548D3" w:rsidTr="006328B7">
              <w:trPr>
                <w:trHeight w:val="680"/>
              </w:trPr>
              <w:tc>
                <w:tcPr>
                  <w:tcW w:w="2988" w:type="dxa"/>
                  <w:tcBorders>
                    <w:bottom w:val="single" w:color="auto" w:sz="4" w:space="0"/>
                  </w:tcBorders>
                  <w:shd w:val="clear" w:color="auto" w:fill="auto"/>
                  <w:vAlign w:val="center"/>
                </w:tcPr>
                <w:p w:rsidRPr="006328B7" w:rsidR="00C548D3" w:rsidP="00C548D3" w:rsidRDefault="00C548D3">
                  <w:pPr>
                    <w:rPr>
                      <w:rFonts w:ascii="Calibri" w:hAnsi="Calibri" w:cs="Arial"/>
                      <w:sz w:val="22"/>
                    </w:rPr>
                  </w:pPr>
                  <w:r w:rsidRPr="006328B7">
                    <w:rPr>
                      <w:rFonts w:ascii="Calibri" w:hAnsi="Calibri" w:cs="Arial"/>
                      <w:sz w:val="22"/>
                    </w:rPr>
                    <w:t>Action progressing and no concerns raised</w:t>
                  </w:r>
                </w:p>
              </w:tc>
              <w:tc>
                <w:tcPr>
                  <w:tcW w:w="1262" w:type="dxa"/>
                  <w:tcBorders>
                    <w:bottom w:val="single" w:color="auto" w:sz="4" w:space="0"/>
                    <w:right w:val="single" w:color="auto" w:sz="4" w:space="0"/>
                  </w:tcBorders>
                  <w:shd w:val="clear" w:color="auto" w:fill="FFC000"/>
                  <w:vAlign w:val="center"/>
                </w:tcPr>
                <w:p w:rsidRPr="006328B7" w:rsidR="00C548D3" w:rsidP="006328B7" w:rsidRDefault="00C548D3">
                  <w:pPr>
                    <w:jc w:val="center"/>
                    <w:rPr>
                      <w:rFonts w:ascii="Calibri" w:hAnsi="Calibri" w:cs="Arial"/>
                      <w:b/>
                      <w:sz w:val="22"/>
                    </w:rPr>
                  </w:pPr>
                  <w:r w:rsidRPr="006328B7">
                    <w:rPr>
                      <w:rFonts w:ascii="Calibri" w:hAnsi="Calibri" w:cs="Arial"/>
                      <w:b/>
                      <w:sz w:val="22"/>
                    </w:rPr>
                    <w:t>Amber</w:t>
                  </w:r>
                </w:p>
              </w:tc>
              <w:tc>
                <w:tcPr>
                  <w:tcW w:w="848" w:type="dxa"/>
                  <w:tcBorders>
                    <w:top w:val="nil"/>
                    <w:left w:val="single" w:color="auto" w:sz="4" w:space="0"/>
                    <w:bottom w:val="nil"/>
                    <w:right w:val="single" w:color="auto" w:sz="4" w:space="0"/>
                  </w:tcBorders>
                </w:tcPr>
                <w:p w:rsidRPr="006328B7" w:rsidR="00C548D3" w:rsidP="00C548D3" w:rsidRDefault="00C548D3">
                  <w:pPr>
                    <w:jc w:val="center"/>
                    <w:rPr>
                      <w:rFonts w:ascii="Calibri" w:hAnsi="Calibri" w:cs="Arial"/>
                      <w:sz w:val="22"/>
                    </w:rPr>
                  </w:pPr>
                </w:p>
              </w:tc>
              <w:tc>
                <w:tcPr>
                  <w:tcW w:w="3261" w:type="dxa"/>
                  <w:tcBorders>
                    <w:left w:val="single" w:color="auto" w:sz="4" w:space="0"/>
                  </w:tcBorders>
                  <w:vAlign w:val="center"/>
                </w:tcPr>
                <w:p w:rsidRPr="006328B7" w:rsidR="00C548D3" w:rsidP="006328B7" w:rsidRDefault="00C548D3">
                  <w:pPr>
                    <w:rPr>
                      <w:rFonts w:ascii="Calibri" w:hAnsi="Calibri" w:cs="Arial"/>
                      <w:sz w:val="22"/>
                      <w:szCs w:val="22"/>
                    </w:rPr>
                  </w:pPr>
                  <w:r w:rsidRPr="006328B7">
                    <w:rPr>
                      <w:rFonts w:ascii="Calibri" w:hAnsi="Calibri" w:cs="Arial"/>
                      <w:sz w:val="22"/>
                      <w:szCs w:val="22"/>
                    </w:rPr>
                    <w:t>Measure within tolerance to progress work to meet target</w:t>
                  </w:r>
                </w:p>
              </w:tc>
              <w:tc>
                <w:tcPr>
                  <w:tcW w:w="1134" w:type="dxa"/>
                  <w:shd w:val="clear" w:color="auto" w:fill="FFC000"/>
                  <w:vAlign w:val="center"/>
                </w:tcPr>
                <w:p w:rsidRPr="006328B7" w:rsidR="00C548D3" w:rsidP="006328B7" w:rsidRDefault="00C548D3">
                  <w:pPr>
                    <w:jc w:val="center"/>
                    <w:rPr>
                      <w:rFonts w:ascii="Calibri" w:hAnsi="Calibri" w:cs="Arial"/>
                      <w:b/>
                      <w:sz w:val="22"/>
                    </w:rPr>
                  </w:pPr>
                  <w:r w:rsidRPr="006328B7">
                    <w:rPr>
                      <w:rFonts w:ascii="Calibri" w:hAnsi="Calibri" w:cs="Arial"/>
                      <w:b/>
                      <w:sz w:val="22"/>
                    </w:rPr>
                    <w:t>Amber</w:t>
                  </w:r>
                </w:p>
              </w:tc>
            </w:tr>
            <w:tr w:rsidRPr="00945740" w:rsidR="00C548D3" w:rsidTr="006328B7">
              <w:trPr>
                <w:trHeight w:val="680"/>
              </w:trPr>
              <w:tc>
                <w:tcPr>
                  <w:tcW w:w="2988" w:type="dxa"/>
                  <w:tcBorders>
                    <w:bottom w:val="single" w:color="auto" w:sz="4" w:space="0"/>
                  </w:tcBorders>
                  <w:shd w:val="clear" w:color="auto" w:fill="auto"/>
                  <w:vAlign w:val="center"/>
                </w:tcPr>
                <w:p w:rsidRPr="006328B7" w:rsidR="00C548D3" w:rsidP="00C548D3" w:rsidRDefault="006328B7">
                  <w:pPr>
                    <w:rPr>
                      <w:rFonts w:ascii="Calibri" w:hAnsi="Calibri" w:cs="Arial"/>
                      <w:sz w:val="22"/>
                    </w:rPr>
                  </w:pPr>
                  <w:r>
                    <w:rPr>
                      <w:rFonts w:ascii="Calibri" w:hAnsi="Calibri" w:cs="Arial"/>
                      <w:sz w:val="22"/>
                    </w:rPr>
                    <w:t>Action complete</w:t>
                  </w:r>
                </w:p>
              </w:tc>
              <w:tc>
                <w:tcPr>
                  <w:tcW w:w="1262" w:type="dxa"/>
                  <w:tcBorders>
                    <w:bottom w:val="single" w:color="auto" w:sz="4" w:space="0"/>
                    <w:right w:val="single" w:color="auto" w:sz="4" w:space="0"/>
                  </w:tcBorders>
                  <w:shd w:val="clear" w:color="auto" w:fill="04AC30"/>
                  <w:vAlign w:val="center"/>
                </w:tcPr>
                <w:p w:rsidRPr="006328B7" w:rsidR="00C548D3" w:rsidP="006328B7" w:rsidRDefault="00C548D3">
                  <w:pPr>
                    <w:jc w:val="center"/>
                    <w:rPr>
                      <w:rFonts w:ascii="Calibri" w:hAnsi="Calibri" w:cs="Arial"/>
                      <w:b/>
                      <w:sz w:val="22"/>
                    </w:rPr>
                  </w:pPr>
                  <w:r w:rsidRPr="006328B7">
                    <w:rPr>
                      <w:rFonts w:ascii="Calibri" w:hAnsi="Calibri" w:cs="Arial"/>
                      <w:b/>
                      <w:sz w:val="22"/>
                    </w:rPr>
                    <w:t>Green</w:t>
                  </w:r>
                </w:p>
              </w:tc>
              <w:tc>
                <w:tcPr>
                  <w:tcW w:w="848" w:type="dxa"/>
                  <w:tcBorders>
                    <w:top w:val="nil"/>
                    <w:left w:val="single" w:color="auto" w:sz="4" w:space="0"/>
                    <w:bottom w:val="nil"/>
                    <w:right w:val="single" w:color="auto" w:sz="4" w:space="0"/>
                  </w:tcBorders>
                </w:tcPr>
                <w:p w:rsidRPr="006328B7" w:rsidR="00C548D3" w:rsidP="00C548D3" w:rsidRDefault="00C548D3">
                  <w:pPr>
                    <w:rPr>
                      <w:rFonts w:ascii="Calibri" w:hAnsi="Calibri" w:cs="Arial"/>
                      <w:sz w:val="22"/>
                    </w:rPr>
                  </w:pPr>
                </w:p>
              </w:tc>
              <w:tc>
                <w:tcPr>
                  <w:tcW w:w="3261" w:type="dxa"/>
                  <w:tcBorders>
                    <w:left w:val="single" w:color="auto" w:sz="4" w:space="0"/>
                  </w:tcBorders>
                  <w:vAlign w:val="center"/>
                </w:tcPr>
                <w:p w:rsidRPr="006328B7" w:rsidR="00C548D3" w:rsidP="006328B7" w:rsidRDefault="00C548D3">
                  <w:pPr>
                    <w:rPr>
                      <w:rFonts w:ascii="Calibri" w:hAnsi="Calibri" w:cs="Arial"/>
                      <w:sz w:val="22"/>
                      <w:szCs w:val="22"/>
                    </w:rPr>
                  </w:pPr>
                  <w:r w:rsidRPr="006328B7">
                    <w:rPr>
                      <w:rFonts w:ascii="Calibri" w:hAnsi="Calibri" w:cs="Arial"/>
                      <w:sz w:val="22"/>
                      <w:szCs w:val="22"/>
                    </w:rPr>
                    <w:t>Targ</w:t>
                  </w:r>
                  <w:r w:rsidRPr="006328B7" w:rsidR="006328B7">
                    <w:rPr>
                      <w:rFonts w:ascii="Calibri" w:hAnsi="Calibri" w:cs="Arial"/>
                      <w:sz w:val="22"/>
                      <w:szCs w:val="22"/>
                    </w:rPr>
                    <w:t>et for the measure has been met</w:t>
                  </w:r>
                </w:p>
              </w:tc>
              <w:tc>
                <w:tcPr>
                  <w:tcW w:w="1134" w:type="dxa"/>
                  <w:shd w:val="clear" w:color="auto" w:fill="04AC30"/>
                  <w:vAlign w:val="center"/>
                </w:tcPr>
                <w:p w:rsidRPr="006328B7" w:rsidR="00C548D3" w:rsidP="006328B7" w:rsidRDefault="00C548D3">
                  <w:pPr>
                    <w:jc w:val="center"/>
                    <w:rPr>
                      <w:rFonts w:ascii="Calibri" w:hAnsi="Calibri" w:cs="Arial"/>
                      <w:b/>
                      <w:sz w:val="22"/>
                    </w:rPr>
                  </w:pPr>
                  <w:r w:rsidRPr="006328B7">
                    <w:rPr>
                      <w:rFonts w:ascii="Calibri" w:hAnsi="Calibri" w:cs="Arial"/>
                      <w:b/>
                      <w:sz w:val="22"/>
                    </w:rPr>
                    <w:t>Green</w:t>
                  </w:r>
                </w:p>
              </w:tc>
            </w:tr>
            <w:tr w:rsidRPr="00945740" w:rsidR="00C548D3" w:rsidTr="006328B7">
              <w:trPr>
                <w:trHeight w:val="454"/>
              </w:trPr>
              <w:tc>
                <w:tcPr>
                  <w:tcW w:w="2988" w:type="dxa"/>
                  <w:tcBorders>
                    <w:left w:val="nil"/>
                    <w:bottom w:val="nil"/>
                    <w:right w:val="nil"/>
                  </w:tcBorders>
                  <w:shd w:val="clear" w:color="auto" w:fill="auto"/>
                  <w:vAlign w:val="center"/>
                </w:tcPr>
                <w:p w:rsidRPr="006328B7" w:rsidR="00C548D3" w:rsidP="00C548D3" w:rsidRDefault="00C548D3">
                  <w:pPr>
                    <w:rPr>
                      <w:rFonts w:ascii="Calibri" w:hAnsi="Calibri" w:cs="Arial"/>
                      <w:sz w:val="22"/>
                    </w:rPr>
                  </w:pPr>
                </w:p>
              </w:tc>
              <w:tc>
                <w:tcPr>
                  <w:tcW w:w="1262" w:type="dxa"/>
                  <w:tcBorders>
                    <w:left w:val="nil"/>
                    <w:bottom w:val="nil"/>
                    <w:right w:val="nil"/>
                  </w:tcBorders>
                  <w:shd w:val="clear" w:color="auto" w:fill="auto"/>
                </w:tcPr>
                <w:p w:rsidRPr="006328B7" w:rsidR="00C548D3" w:rsidP="00C548D3" w:rsidRDefault="00C548D3">
                  <w:pPr>
                    <w:jc w:val="center"/>
                    <w:rPr>
                      <w:rFonts w:ascii="Calibri" w:hAnsi="Calibri" w:cs="Arial"/>
                      <w:sz w:val="22"/>
                    </w:rPr>
                  </w:pPr>
                </w:p>
              </w:tc>
              <w:tc>
                <w:tcPr>
                  <w:tcW w:w="848" w:type="dxa"/>
                  <w:tcBorders>
                    <w:top w:val="nil"/>
                    <w:left w:val="nil"/>
                    <w:bottom w:val="nil"/>
                    <w:right w:val="single" w:color="auto" w:sz="4" w:space="0"/>
                  </w:tcBorders>
                </w:tcPr>
                <w:p w:rsidRPr="006328B7" w:rsidR="00C548D3" w:rsidP="00C548D3" w:rsidRDefault="00C548D3">
                  <w:pPr>
                    <w:rPr>
                      <w:rFonts w:ascii="Calibri" w:hAnsi="Calibri" w:cs="Arial"/>
                      <w:sz w:val="22"/>
                    </w:rPr>
                  </w:pPr>
                </w:p>
              </w:tc>
              <w:tc>
                <w:tcPr>
                  <w:tcW w:w="3261" w:type="dxa"/>
                  <w:tcBorders>
                    <w:left w:val="single" w:color="auto" w:sz="4" w:space="0"/>
                  </w:tcBorders>
                  <w:vAlign w:val="center"/>
                </w:tcPr>
                <w:p w:rsidRPr="006328B7" w:rsidR="00C548D3" w:rsidP="006328B7" w:rsidRDefault="006328B7">
                  <w:pPr>
                    <w:rPr>
                      <w:rFonts w:ascii="Calibri" w:hAnsi="Calibri" w:cs="Arial"/>
                      <w:bCs/>
                      <w:sz w:val="22"/>
                      <w:szCs w:val="22"/>
                    </w:rPr>
                  </w:pPr>
                  <w:r>
                    <w:rPr>
                      <w:rFonts w:ascii="Calibri" w:hAnsi="Calibri" w:cs="Arial"/>
                      <w:bCs/>
                      <w:sz w:val="22"/>
                      <w:szCs w:val="22"/>
                    </w:rPr>
                    <w:t>Not applicable ( no target set)</w:t>
                  </w:r>
                </w:p>
              </w:tc>
              <w:tc>
                <w:tcPr>
                  <w:tcW w:w="1134" w:type="dxa"/>
                  <w:shd w:val="clear" w:color="auto" w:fill="0070C0"/>
                  <w:vAlign w:val="center"/>
                </w:tcPr>
                <w:p w:rsidRPr="006328B7" w:rsidR="00C548D3" w:rsidP="006328B7" w:rsidRDefault="00C548D3">
                  <w:pPr>
                    <w:jc w:val="center"/>
                    <w:rPr>
                      <w:rFonts w:ascii="Calibri" w:hAnsi="Calibri" w:cs="Arial"/>
                      <w:b/>
                      <w:sz w:val="22"/>
                    </w:rPr>
                  </w:pPr>
                  <w:r w:rsidRPr="006328B7">
                    <w:rPr>
                      <w:rFonts w:ascii="Calibri" w:hAnsi="Calibri" w:cs="Arial"/>
                      <w:b/>
                      <w:sz w:val="22"/>
                    </w:rPr>
                    <w:t>N/A</w:t>
                  </w:r>
                </w:p>
              </w:tc>
            </w:tr>
          </w:tbl>
          <w:p w:rsidRPr="006328B7" w:rsidR="00C548D3" w:rsidP="00C548D3" w:rsidRDefault="00C548D3">
            <w:pPr>
              <w:rPr>
                <w:rFonts w:ascii="Calibri" w:hAnsi="Calibri" w:cs="Arial"/>
                <w:sz w:val="22"/>
              </w:rPr>
            </w:pPr>
          </w:p>
          <w:p w:rsidR="00C548D3" w:rsidP="00C548D3" w:rsidRDefault="00C548D3">
            <w:pPr>
              <w:ind w:left="284" w:right="556"/>
              <w:rPr>
                <w:rFonts w:ascii="Calibri" w:hAnsi="Calibri" w:cs="Arial"/>
                <w:sz w:val="22"/>
              </w:rPr>
            </w:pPr>
            <w:r w:rsidRPr="006328B7">
              <w:rPr>
                <w:rFonts w:ascii="Calibri" w:hAnsi="Calibri" w:cs="Arial"/>
                <w:b/>
                <w:sz w:val="22"/>
              </w:rPr>
              <w:t>How we compare across Wales</w:t>
            </w:r>
            <w:r w:rsidRPr="006328B7">
              <w:rPr>
                <w:rFonts w:ascii="Calibri" w:hAnsi="Calibri" w:cs="Arial"/>
                <w:sz w:val="22"/>
              </w:rPr>
              <w:t xml:space="preserve">: We have compared our performance with the other 21 local authorities in Wales, where the data is available nationally.  </w:t>
            </w:r>
          </w:p>
          <w:p w:rsidR="003A252D" w:rsidP="00C548D3" w:rsidRDefault="003A252D">
            <w:pPr>
              <w:ind w:left="284" w:right="556"/>
              <w:rPr>
                <w:rFonts w:ascii="Calibri" w:hAnsi="Calibri" w:cs="Arial"/>
                <w:sz w:val="22"/>
              </w:rPr>
            </w:pPr>
          </w:p>
          <w:p w:rsidR="003A252D" w:rsidP="00C548D3" w:rsidRDefault="003A252D">
            <w:pPr>
              <w:ind w:left="284" w:right="556"/>
              <w:rPr>
                <w:rFonts w:ascii="Calibri" w:hAnsi="Calibri" w:eastAsia="Calibri"/>
                <w:b/>
                <w:color w:val="000000"/>
              </w:rPr>
            </w:pPr>
            <w:r>
              <w:rPr>
                <w:rFonts w:ascii="Calibri" w:hAnsi="Calibri" w:eastAsia="Calibri"/>
                <w:b/>
                <w:color w:val="000000"/>
              </w:rPr>
              <w:t>Overview of the Corporate Plan Actions and Measure Performance</w:t>
            </w:r>
          </w:p>
          <w:p w:rsidR="003A252D" w:rsidP="00C548D3" w:rsidRDefault="003A252D">
            <w:pPr>
              <w:ind w:left="284" w:right="556"/>
              <w:rPr>
                <w:rFonts w:ascii="Calibri" w:hAnsi="Calibri" w:cs="Arial"/>
                <w:sz w:val="22"/>
              </w:rPr>
            </w:pPr>
          </w:p>
          <w:tbl>
            <w:tblPr>
              <w:tblW w:w="0" w:type="auto"/>
              <w:tblCellMar>
                <w:left w:w="0" w:type="dxa"/>
                <w:right w:w="0" w:type="dxa"/>
              </w:tblCellMar>
              <w:tblLook w:val="0000" w:firstRow="0" w:lastRow="0" w:firstColumn="0" w:lastColumn="0" w:noHBand="0" w:noVBand="0"/>
            </w:tblPr>
            <w:tblGrid>
              <w:gridCol w:w="2531"/>
              <w:gridCol w:w="2531"/>
              <w:gridCol w:w="2531"/>
              <w:gridCol w:w="2531"/>
            </w:tblGrid>
            <w:tr w:rsidR="003A252D" w:rsidTr="002E4903">
              <w:tblPrEx>
                <w:tblCellMar>
                  <w:top w:w="0" w:type="dxa"/>
                  <w:left w:w="0" w:type="dxa"/>
                  <w:bottom w:w="0" w:type="dxa"/>
                  <w:right w:w="0" w:type="dxa"/>
                </w:tblCellMar>
              </w:tblPrEx>
              <w:trPr>
                <w:trHeight w:val="280"/>
              </w:trPr>
              <w:tc>
                <w:tcPr>
                  <w:tcW w:w="5062" w:type="dxa"/>
                  <w:gridSpan w:val="2"/>
                  <w:tcBorders>
                    <w:bottom w:val="single" w:color="auto" w:sz="4" w:space="0"/>
                    <w:right w:val="single" w:color="auto" w:sz="4" w:space="0"/>
                  </w:tcBorders>
                  <w:tcMar>
                    <w:top w:w="40" w:type="dxa"/>
                    <w:left w:w="40" w:type="dxa"/>
                    <w:bottom w:w="40" w:type="dxa"/>
                    <w:right w:w="40" w:type="dxa"/>
                  </w:tcMar>
                </w:tcPr>
                <w:p w:rsidRPr="002E4903" w:rsidR="003A252D" w:rsidP="002E4903" w:rsidRDefault="003A252D">
                  <w:pPr>
                    <w:jc w:val="center"/>
                    <w:rPr>
                      <w:sz w:val="22"/>
                    </w:rPr>
                  </w:pPr>
                  <w:r w:rsidRPr="002E4903">
                    <w:rPr>
                      <w:rFonts w:ascii="Calibri" w:hAnsi="Calibri" w:eastAsia="Calibri"/>
                      <w:b/>
                      <w:color w:val="000000"/>
                      <w:sz w:val="22"/>
                    </w:rPr>
                    <w:t xml:space="preserve">Outcome 1 - </w:t>
                  </w:r>
                  <w:r w:rsidRPr="002E4903">
                    <w:rPr>
                      <w:rFonts w:ascii="Calibri" w:hAnsi="Calibri" w:eastAsia="Calibri"/>
                      <w:color w:val="000000"/>
                      <w:sz w:val="22"/>
                    </w:rPr>
                    <w:t>People in Conwy are educated and skilled</w:t>
                  </w:r>
                </w:p>
              </w:tc>
              <w:tc>
                <w:tcPr>
                  <w:tcW w:w="5062" w:type="dxa"/>
                  <w:gridSpan w:val="2"/>
                  <w:tcBorders>
                    <w:left w:val="single" w:color="auto" w:sz="4" w:space="0"/>
                    <w:bottom w:val="single" w:color="auto" w:sz="4" w:space="0"/>
                  </w:tcBorders>
                  <w:tcMar>
                    <w:top w:w="40" w:type="dxa"/>
                    <w:left w:w="40" w:type="dxa"/>
                    <w:bottom w:w="40" w:type="dxa"/>
                    <w:right w:w="40" w:type="dxa"/>
                  </w:tcMar>
                </w:tcPr>
                <w:p w:rsidRPr="002E4903" w:rsidR="003A252D" w:rsidP="002E4903" w:rsidRDefault="003A252D">
                  <w:pPr>
                    <w:jc w:val="center"/>
                    <w:rPr>
                      <w:sz w:val="22"/>
                    </w:rPr>
                  </w:pPr>
                  <w:r w:rsidRPr="002E4903">
                    <w:rPr>
                      <w:rFonts w:ascii="Calibri" w:hAnsi="Calibri" w:eastAsia="Calibri"/>
                      <w:b/>
                      <w:color w:val="000000"/>
                      <w:sz w:val="22"/>
                    </w:rPr>
                    <w:t xml:space="preserve">Outcome 2 - </w:t>
                  </w:r>
                  <w:r w:rsidRPr="002E4903">
                    <w:rPr>
                      <w:rFonts w:ascii="Calibri" w:hAnsi="Calibri" w:eastAsia="Calibri"/>
                      <w:color w:val="000000"/>
                      <w:sz w:val="22"/>
                    </w:rPr>
                    <w:t>People in Conwy are safe and feel safe</w:t>
                  </w:r>
                </w:p>
              </w:tc>
            </w:tr>
            <w:tr w:rsidR="003A252D" w:rsidTr="001A57C5">
              <w:tblPrEx>
                <w:tblCellMar>
                  <w:top w:w="0" w:type="dxa"/>
                  <w:left w:w="0" w:type="dxa"/>
                  <w:bottom w:w="0" w:type="dxa"/>
                  <w:right w:w="0" w:type="dxa"/>
                </w:tblCellMar>
              </w:tblPrEx>
              <w:trPr>
                <w:trHeight w:val="5400"/>
              </w:trPr>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25"/>
                  </w:tblGrid>
                  <w:tr w:rsidR="003A252D" w:rsidTr="001E1491">
                    <w:tblPrEx>
                      <w:tblCellMar>
                        <w:top w:w="0" w:type="dxa"/>
                        <w:left w:w="0" w:type="dxa"/>
                        <w:bottom w:w="0" w:type="dxa"/>
                        <w:right w:w="0" w:type="dxa"/>
                      </w:tblCellMar>
                    </w:tblPrEx>
                    <w:tc>
                      <w:tcPr>
                        <w:tcW w:w="2525" w:type="dxa"/>
                      </w:tcPr>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1259"/>
                          <w:gridCol w:w="1256"/>
                        </w:tblGrid>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1A57C5" w:rsidRDefault="003A252D">
                              <w:r>
                                <w:rPr>
                                  <w:rFonts w:ascii="Calibri" w:hAnsi="Calibri" w:eastAsia="Calibri"/>
                                  <w:b/>
                                  <w:color w:val="000000"/>
                                </w:rPr>
                                <w:t>A1.1</w:t>
                              </w:r>
                            </w:p>
                          </w:tc>
                          <w:tc>
                            <w:tcPr>
                              <w:tcW w:w="1260" w:type="dxa"/>
                              <w:shd w:val="clear" w:color="auto" w:fill="FFA500"/>
                              <w:tcMar>
                                <w:top w:w="40" w:type="dxa"/>
                                <w:left w:w="40" w:type="dxa"/>
                                <w:bottom w:w="40" w:type="dxa"/>
                                <w:right w:w="40" w:type="dxa"/>
                              </w:tcMar>
                            </w:tcPr>
                            <w:p w:rsidR="003A252D" w:rsidP="001A57C5" w:rsidRDefault="003A252D">
                              <w:r>
                                <w:rPr>
                                  <w:rFonts w:ascii="Calibri" w:hAnsi="Calibri" w:eastAsia="Calibri"/>
                                  <w:b/>
                                  <w:color w:val="000000"/>
                                </w:rPr>
                                <w:t>Amber</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1A57C5" w:rsidRDefault="003A252D">
                              <w:r>
                                <w:rPr>
                                  <w:rFonts w:ascii="Calibri" w:hAnsi="Calibri" w:eastAsia="Calibri"/>
                                  <w:b/>
                                  <w:color w:val="000000"/>
                                </w:rPr>
                                <w:t>A1.2</w:t>
                              </w:r>
                            </w:p>
                          </w:tc>
                          <w:tc>
                            <w:tcPr>
                              <w:tcW w:w="1260" w:type="dxa"/>
                              <w:shd w:val="clear" w:color="auto" w:fill="29A329"/>
                              <w:tcMar>
                                <w:top w:w="40" w:type="dxa"/>
                                <w:left w:w="40" w:type="dxa"/>
                                <w:bottom w:w="40" w:type="dxa"/>
                                <w:right w:w="40" w:type="dxa"/>
                              </w:tcMar>
                            </w:tcPr>
                            <w:p w:rsidR="003A252D" w:rsidP="001A57C5"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1A57C5" w:rsidRDefault="003A252D">
                              <w:r>
                                <w:rPr>
                                  <w:rFonts w:ascii="Calibri" w:hAnsi="Calibri" w:eastAsia="Calibri"/>
                                  <w:b/>
                                  <w:color w:val="000000"/>
                                </w:rPr>
                                <w:t>A1.3</w:t>
                              </w:r>
                            </w:p>
                          </w:tc>
                          <w:tc>
                            <w:tcPr>
                              <w:tcW w:w="1260" w:type="dxa"/>
                              <w:shd w:val="clear" w:color="auto" w:fill="29A329"/>
                              <w:tcMar>
                                <w:top w:w="40" w:type="dxa"/>
                                <w:left w:w="40" w:type="dxa"/>
                                <w:bottom w:w="40" w:type="dxa"/>
                                <w:right w:w="40" w:type="dxa"/>
                              </w:tcMar>
                            </w:tcPr>
                            <w:p w:rsidR="003A252D" w:rsidP="001A57C5"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1A57C5" w:rsidRDefault="003A252D">
                              <w:r>
                                <w:rPr>
                                  <w:rFonts w:ascii="Calibri" w:hAnsi="Calibri" w:eastAsia="Calibri"/>
                                  <w:b/>
                                  <w:color w:val="000000"/>
                                </w:rPr>
                                <w:t>A1.4</w:t>
                              </w:r>
                            </w:p>
                          </w:tc>
                          <w:tc>
                            <w:tcPr>
                              <w:tcW w:w="1260" w:type="dxa"/>
                              <w:shd w:val="clear" w:color="auto" w:fill="29A329"/>
                              <w:tcMar>
                                <w:top w:w="40" w:type="dxa"/>
                                <w:left w:w="40" w:type="dxa"/>
                                <w:bottom w:w="40" w:type="dxa"/>
                                <w:right w:w="40" w:type="dxa"/>
                              </w:tcMar>
                            </w:tcPr>
                            <w:p w:rsidR="003A252D" w:rsidP="001A57C5" w:rsidRDefault="003A252D">
                              <w:r>
                                <w:rPr>
                                  <w:rFonts w:ascii="Calibri" w:hAnsi="Calibri" w:eastAsia="Calibri"/>
                                  <w:b/>
                                  <w:color w:val="000000"/>
                                </w:rPr>
                                <w:t>Green</w:t>
                              </w:r>
                            </w:p>
                          </w:tc>
                        </w:tr>
                      </w:tbl>
                      <w:p w:rsidR="003A252D" w:rsidP="001A57C5" w:rsidRDefault="003A252D"/>
                    </w:tc>
                  </w:tr>
                  <w:tr w:rsidR="003A252D" w:rsidTr="001E1491">
                    <w:tblPrEx>
                      <w:tblCellMar>
                        <w:top w:w="0" w:type="dxa"/>
                        <w:left w:w="0" w:type="dxa"/>
                        <w:bottom w:w="0" w:type="dxa"/>
                        <w:right w:w="0" w:type="dxa"/>
                      </w:tblCellMar>
                    </w:tblPrEx>
                    <w:trPr>
                      <w:trHeight w:val="3960"/>
                    </w:trPr>
                    <w:tc>
                      <w:tcPr>
                        <w:tcW w:w="2525" w:type="dxa"/>
                      </w:tcPr>
                      <w:p w:rsidR="003A252D" w:rsidP="001A57C5" w:rsidRDefault="003A252D">
                        <w:pPr>
                          <w:pStyle w:val="EmptyLayoutCell"/>
                        </w:pPr>
                      </w:p>
                    </w:tc>
                  </w:tr>
                </w:tbl>
                <w:p w:rsidR="003A252D" w:rsidP="001A57C5" w:rsidRDefault="003A252D"/>
              </w:tc>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31"/>
                  </w:tblGrid>
                  <w:tr w:rsidR="003A252D" w:rsidTr="001E1491">
                    <w:tblPrEx>
                      <w:tblCellMar>
                        <w:top w:w="0" w:type="dxa"/>
                        <w:left w:w="0" w:type="dxa"/>
                        <w:bottom w:w="0" w:type="dxa"/>
                        <w:right w:w="0" w:type="dxa"/>
                      </w:tblCellMar>
                    </w:tblPrEx>
                    <w:trPr>
                      <w:trHeight w:val="5400"/>
                    </w:trPr>
                    <w:tc>
                      <w:tcPr>
                        <w:tcW w:w="2531" w:type="dxa"/>
                      </w:tcPr>
                      <w:tbl>
                        <w:tblPr>
                          <w:tblW w:w="0" w:type="auto"/>
                          <w:tblCellMar>
                            <w:left w:w="0" w:type="dxa"/>
                            <w:right w:w="0" w:type="dxa"/>
                          </w:tblCellMar>
                          <w:tblLook w:val="0000" w:firstRow="0" w:lastRow="0" w:firstColumn="0" w:lastColumn="0" w:noHBand="0" w:noVBand="0"/>
                        </w:tblPr>
                        <w:tblGrid>
                          <w:gridCol w:w="1258"/>
                          <w:gridCol w:w="1258"/>
                        </w:tblGrid>
                        <w:tr w:rsidR="003A252D" w:rsidTr="001A57C5">
                          <w:tblPrEx>
                            <w:tblCellMar>
                              <w:top w:w="0" w:type="dxa"/>
                              <w:left w:w="0" w:type="dxa"/>
                              <w:bottom w:w="0" w:type="dxa"/>
                              <w:right w:w="0" w:type="dxa"/>
                            </w:tblCellMar>
                          </w:tblPrEx>
                          <w:trPr>
                            <w:trHeight w:val="280"/>
                          </w:trPr>
                          <w:tc>
                            <w:tcPr>
                              <w:tcW w:w="1265" w:type="dxa"/>
                              <w:tcBorders>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003A252D" w:rsidP="001A57C5" w:rsidRDefault="003A252D">
                              <w:r>
                                <w:rPr>
                                  <w:rFonts w:ascii="Calibri" w:hAnsi="Calibri" w:eastAsia="Calibri"/>
                                  <w:b/>
                                  <w:color w:val="000000"/>
                                </w:rPr>
                                <w:t>M1.1a</w:t>
                              </w:r>
                            </w:p>
                          </w:tc>
                          <w:tc>
                            <w:tcPr>
                              <w:tcW w:w="1265" w:type="dxa"/>
                              <w:tcBorders>
                                <w:top w:val="single" w:color="auto" w:sz="4" w:space="0"/>
                                <w:left w:val="single" w:color="auto" w:sz="4" w:space="0"/>
                                <w:bottom w:val="single" w:color="auto" w:sz="4" w:space="0"/>
                                <w:right w:val="single" w:color="auto" w:sz="4" w:space="0"/>
                              </w:tcBorders>
                              <w:shd w:val="clear" w:color="auto" w:fill="FF1A1A"/>
                              <w:tcMar>
                                <w:top w:w="40" w:type="dxa"/>
                                <w:left w:w="40" w:type="dxa"/>
                                <w:bottom w:w="40" w:type="dxa"/>
                                <w:right w:w="40" w:type="dxa"/>
                              </w:tcMar>
                            </w:tcPr>
                            <w:p w:rsidR="003A252D" w:rsidP="001A57C5" w:rsidRDefault="003A252D">
                              <w:r>
                                <w:rPr>
                                  <w:rFonts w:ascii="Calibri" w:hAnsi="Calibri" w:eastAsia="Calibri"/>
                                  <w:b/>
                                  <w:color w:val="000000"/>
                                </w:rPr>
                                <w:t>Red</w:t>
                              </w:r>
                            </w:p>
                          </w:tc>
                        </w:tr>
                        <w:tr w:rsidR="003A252D" w:rsidTr="001A57C5">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003A252D" w:rsidP="001A57C5" w:rsidRDefault="003A252D">
                              <w:r>
                                <w:rPr>
                                  <w:rFonts w:ascii="Calibri" w:hAnsi="Calibri" w:eastAsia="Calibri"/>
                                  <w:b/>
                                  <w:color w:val="000000"/>
                                </w:rPr>
                                <w:t>M1.1b</w:t>
                              </w:r>
                            </w:p>
                          </w:tc>
                          <w:tc>
                            <w:tcPr>
                              <w:tcW w:w="1265" w:type="dxa"/>
                              <w:tcBorders>
                                <w:top w:val="single" w:color="auto" w:sz="4" w:space="0"/>
                                <w:left w:val="single" w:color="auto" w:sz="4" w:space="0"/>
                                <w:bottom w:val="single" w:color="auto" w:sz="4" w:space="0"/>
                                <w:right w:val="single" w:color="auto" w:sz="4" w:space="0"/>
                              </w:tcBorders>
                              <w:shd w:val="clear" w:color="auto" w:fill="29A329"/>
                              <w:tcMar>
                                <w:top w:w="40" w:type="dxa"/>
                                <w:left w:w="40" w:type="dxa"/>
                                <w:bottom w:w="40" w:type="dxa"/>
                                <w:right w:w="40" w:type="dxa"/>
                              </w:tcMar>
                            </w:tcPr>
                            <w:p w:rsidR="003A252D" w:rsidP="001A57C5"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003A252D" w:rsidP="001A57C5" w:rsidRDefault="003A252D">
                              <w:r>
                                <w:rPr>
                                  <w:rFonts w:ascii="Calibri" w:hAnsi="Calibri" w:eastAsia="Calibri"/>
                                  <w:b/>
                                  <w:color w:val="000000"/>
                                </w:rPr>
                                <w:t>M1.1c</w:t>
                              </w:r>
                            </w:p>
                          </w:tc>
                          <w:tc>
                            <w:tcPr>
                              <w:tcW w:w="1265" w:type="dxa"/>
                              <w:tcBorders>
                                <w:top w:val="single" w:color="auto" w:sz="4" w:space="0"/>
                                <w:left w:val="single" w:color="auto" w:sz="4" w:space="0"/>
                                <w:bottom w:val="single" w:color="auto" w:sz="4" w:space="0"/>
                                <w:right w:val="single" w:color="auto" w:sz="4" w:space="0"/>
                              </w:tcBorders>
                              <w:shd w:val="clear" w:color="auto" w:fill="FFA500"/>
                              <w:tcMar>
                                <w:top w:w="40" w:type="dxa"/>
                                <w:left w:w="40" w:type="dxa"/>
                                <w:bottom w:w="40" w:type="dxa"/>
                                <w:right w:w="40" w:type="dxa"/>
                              </w:tcMar>
                            </w:tcPr>
                            <w:p w:rsidR="003A252D" w:rsidP="001A57C5" w:rsidRDefault="003A252D">
                              <w:r>
                                <w:rPr>
                                  <w:rFonts w:ascii="Calibri" w:hAnsi="Calibri" w:eastAsia="Calibri"/>
                                  <w:b/>
                                  <w:color w:val="000000"/>
                                </w:rPr>
                                <w:t>Amber</w:t>
                              </w:r>
                            </w:p>
                          </w:tc>
                        </w:tr>
                        <w:tr w:rsidR="003A252D" w:rsidTr="001A57C5">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003A252D" w:rsidP="001A57C5" w:rsidRDefault="003A252D">
                              <w:r>
                                <w:rPr>
                                  <w:rFonts w:ascii="Calibri" w:hAnsi="Calibri" w:eastAsia="Calibri"/>
                                  <w:b/>
                                  <w:color w:val="000000"/>
                                </w:rPr>
                                <w:t>M1.1d</w:t>
                              </w:r>
                            </w:p>
                          </w:tc>
                          <w:tc>
                            <w:tcPr>
                              <w:tcW w:w="1265" w:type="dxa"/>
                              <w:tcBorders>
                                <w:top w:val="single" w:color="auto" w:sz="4" w:space="0"/>
                                <w:left w:val="single" w:color="auto" w:sz="4" w:space="0"/>
                                <w:bottom w:val="single" w:color="auto" w:sz="4" w:space="0"/>
                                <w:right w:val="single" w:color="auto" w:sz="4" w:space="0"/>
                              </w:tcBorders>
                              <w:shd w:val="clear" w:color="auto" w:fill="FF1A1A"/>
                              <w:tcMar>
                                <w:top w:w="40" w:type="dxa"/>
                                <w:left w:w="40" w:type="dxa"/>
                                <w:bottom w:w="40" w:type="dxa"/>
                                <w:right w:w="40" w:type="dxa"/>
                              </w:tcMar>
                            </w:tcPr>
                            <w:p w:rsidR="003A252D" w:rsidP="001A57C5" w:rsidRDefault="003A252D">
                              <w:r>
                                <w:rPr>
                                  <w:rFonts w:ascii="Calibri" w:hAnsi="Calibri" w:eastAsia="Calibri"/>
                                  <w:b/>
                                  <w:color w:val="000000"/>
                                </w:rPr>
                                <w:t>Red</w:t>
                              </w:r>
                            </w:p>
                          </w:tc>
                        </w:tr>
                        <w:tr w:rsidR="003A252D" w:rsidTr="001A57C5">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003A252D" w:rsidP="001A57C5" w:rsidRDefault="003A252D">
                              <w:r>
                                <w:rPr>
                                  <w:rFonts w:ascii="Calibri" w:hAnsi="Calibri" w:eastAsia="Calibri"/>
                                  <w:b/>
                                  <w:color w:val="000000"/>
                                </w:rPr>
                                <w:t>M1.1e</w:t>
                              </w:r>
                            </w:p>
                          </w:tc>
                          <w:tc>
                            <w:tcPr>
                              <w:tcW w:w="1265" w:type="dxa"/>
                              <w:tcBorders>
                                <w:top w:val="single" w:color="auto" w:sz="4" w:space="0"/>
                                <w:left w:val="single" w:color="auto" w:sz="4" w:space="0"/>
                                <w:bottom w:val="single" w:color="auto" w:sz="4" w:space="0"/>
                                <w:right w:val="single" w:color="auto" w:sz="4" w:space="0"/>
                              </w:tcBorders>
                              <w:shd w:val="clear" w:color="auto" w:fill="FF1A1A"/>
                              <w:tcMar>
                                <w:top w:w="40" w:type="dxa"/>
                                <w:left w:w="40" w:type="dxa"/>
                                <w:bottom w:w="40" w:type="dxa"/>
                                <w:right w:w="40" w:type="dxa"/>
                              </w:tcMar>
                            </w:tcPr>
                            <w:p w:rsidR="003A252D" w:rsidP="001A57C5" w:rsidRDefault="003A252D">
                              <w:r>
                                <w:rPr>
                                  <w:rFonts w:ascii="Calibri" w:hAnsi="Calibri" w:eastAsia="Calibri"/>
                                  <w:b/>
                                  <w:color w:val="000000"/>
                                </w:rPr>
                                <w:t>Red</w:t>
                              </w:r>
                            </w:p>
                          </w:tc>
                        </w:tr>
                        <w:tr w:rsidR="003A252D" w:rsidTr="001A57C5">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003A252D" w:rsidP="001A57C5" w:rsidRDefault="003A252D">
                              <w:r>
                                <w:rPr>
                                  <w:rFonts w:ascii="Calibri" w:hAnsi="Calibri" w:eastAsia="Calibri"/>
                                  <w:b/>
                                  <w:color w:val="000000"/>
                                </w:rPr>
                                <w:t>M1.1f</w:t>
                              </w:r>
                            </w:p>
                          </w:tc>
                          <w:tc>
                            <w:tcPr>
                              <w:tcW w:w="1265" w:type="dxa"/>
                              <w:tcBorders>
                                <w:top w:val="single" w:color="auto" w:sz="4" w:space="0"/>
                                <w:left w:val="single" w:color="auto" w:sz="4" w:space="0"/>
                                <w:bottom w:val="single" w:color="auto" w:sz="4" w:space="0"/>
                                <w:right w:val="single" w:color="auto" w:sz="4" w:space="0"/>
                              </w:tcBorders>
                              <w:shd w:val="clear" w:color="auto" w:fill="29A329"/>
                              <w:tcMar>
                                <w:top w:w="40" w:type="dxa"/>
                                <w:left w:w="40" w:type="dxa"/>
                                <w:bottom w:w="40" w:type="dxa"/>
                                <w:right w:w="40" w:type="dxa"/>
                              </w:tcMar>
                            </w:tcPr>
                            <w:p w:rsidR="003A252D" w:rsidP="001A57C5"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003A252D" w:rsidP="001A57C5" w:rsidRDefault="003A252D">
                              <w:r>
                                <w:rPr>
                                  <w:rFonts w:ascii="Calibri" w:hAnsi="Calibri" w:eastAsia="Calibri"/>
                                  <w:b/>
                                  <w:color w:val="000000"/>
                                </w:rPr>
                                <w:t>M1.2a</w:t>
                              </w:r>
                            </w:p>
                          </w:tc>
                          <w:tc>
                            <w:tcPr>
                              <w:tcW w:w="1265" w:type="dxa"/>
                              <w:tcBorders>
                                <w:top w:val="single" w:color="auto" w:sz="4" w:space="0"/>
                                <w:left w:val="single" w:color="auto" w:sz="4" w:space="0"/>
                                <w:bottom w:val="single" w:color="auto" w:sz="4" w:space="0"/>
                                <w:right w:val="single" w:color="auto" w:sz="4" w:space="0"/>
                              </w:tcBorders>
                              <w:shd w:val="clear" w:color="auto" w:fill="FF1A1A"/>
                              <w:tcMar>
                                <w:top w:w="40" w:type="dxa"/>
                                <w:left w:w="40" w:type="dxa"/>
                                <w:bottom w:w="40" w:type="dxa"/>
                                <w:right w:w="40" w:type="dxa"/>
                              </w:tcMar>
                            </w:tcPr>
                            <w:p w:rsidR="003A252D" w:rsidP="001A57C5" w:rsidRDefault="003A252D">
                              <w:r>
                                <w:rPr>
                                  <w:rFonts w:ascii="Calibri" w:hAnsi="Calibri" w:eastAsia="Calibri"/>
                                  <w:b/>
                                  <w:color w:val="000000"/>
                                </w:rPr>
                                <w:t>Red</w:t>
                              </w:r>
                            </w:p>
                          </w:tc>
                        </w:tr>
                        <w:tr w:rsidR="003A252D" w:rsidTr="001A57C5">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003A252D" w:rsidP="001A57C5" w:rsidRDefault="003A252D">
                              <w:r>
                                <w:rPr>
                                  <w:rFonts w:ascii="Calibri" w:hAnsi="Calibri" w:eastAsia="Calibri"/>
                                  <w:b/>
                                  <w:color w:val="000000"/>
                                </w:rPr>
                                <w:t>M1.2b</w:t>
                              </w:r>
                            </w:p>
                          </w:tc>
                          <w:tc>
                            <w:tcPr>
                              <w:tcW w:w="1265" w:type="dxa"/>
                              <w:tcBorders>
                                <w:top w:val="single" w:color="auto" w:sz="4" w:space="0"/>
                                <w:left w:val="single" w:color="auto" w:sz="4" w:space="0"/>
                                <w:bottom w:val="single" w:color="auto" w:sz="4" w:space="0"/>
                                <w:right w:val="single" w:color="auto" w:sz="4" w:space="0"/>
                              </w:tcBorders>
                              <w:shd w:val="clear" w:color="auto" w:fill="FF1A1A"/>
                              <w:tcMar>
                                <w:top w:w="40" w:type="dxa"/>
                                <w:left w:w="40" w:type="dxa"/>
                                <w:bottom w:w="40" w:type="dxa"/>
                                <w:right w:w="40" w:type="dxa"/>
                              </w:tcMar>
                            </w:tcPr>
                            <w:p w:rsidR="003A252D" w:rsidP="001A57C5" w:rsidRDefault="003A252D">
                              <w:r>
                                <w:rPr>
                                  <w:rFonts w:ascii="Calibri" w:hAnsi="Calibri" w:eastAsia="Calibri"/>
                                  <w:b/>
                                  <w:color w:val="000000"/>
                                </w:rPr>
                                <w:t>Red</w:t>
                              </w:r>
                            </w:p>
                          </w:tc>
                        </w:tr>
                        <w:tr w:rsidR="003A252D" w:rsidTr="001A57C5">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003A252D" w:rsidP="001A57C5" w:rsidRDefault="003A252D">
                              <w:r>
                                <w:rPr>
                                  <w:rFonts w:ascii="Calibri" w:hAnsi="Calibri" w:eastAsia="Calibri"/>
                                  <w:b/>
                                  <w:color w:val="000000"/>
                                </w:rPr>
                                <w:t>M1.3</w:t>
                              </w:r>
                            </w:p>
                          </w:tc>
                          <w:tc>
                            <w:tcPr>
                              <w:tcW w:w="1265" w:type="dxa"/>
                              <w:tcBorders>
                                <w:top w:val="single" w:color="auto" w:sz="4" w:space="0"/>
                                <w:left w:val="single" w:color="auto" w:sz="4" w:space="0"/>
                                <w:bottom w:val="single" w:color="auto" w:sz="4" w:space="0"/>
                                <w:right w:val="single" w:color="auto" w:sz="4" w:space="0"/>
                              </w:tcBorders>
                              <w:shd w:val="clear" w:color="auto" w:fill="29A329"/>
                              <w:tcMar>
                                <w:top w:w="40" w:type="dxa"/>
                                <w:left w:w="40" w:type="dxa"/>
                                <w:bottom w:w="40" w:type="dxa"/>
                                <w:right w:w="40" w:type="dxa"/>
                              </w:tcMar>
                            </w:tcPr>
                            <w:p w:rsidR="003A252D" w:rsidP="001A57C5"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003A252D" w:rsidP="001A57C5" w:rsidRDefault="003A252D">
                              <w:r>
                                <w:rPr>
                                  <w:rFonts w:ascii="Calibri" w:hAnsi="Calibri" w:eastAsia="Calibri"/>
                                  <w:b/>
                                  <w:color w:val="000000"/>
                                </w:rPr>
                                <w:t>M1.4a</w:t>
                              </w:r>
                            </w:p>
                          </w:tc>
                          <w:tc>
                            <w:tcPr>
                              <w:tcW w:w="1265" w:type="dxa"/>
                              <w:tcBorders>
                                <w:top w:val="single" w:color="auto" w:sz="4" w:space="0"/>
                                <w:left w:val="single" w:color="auto" w:sz="4" w:space="0"/>
                                <w:bottom w:val="single" w:color="auto" w:sz="4" w:space="0"/>
                                <w:right w:val="single" w:color="auto" w:sz="4" w:space="0"/>
                              </w:tcBorders>
                              <w:shd w:val="clear" w:color="auto" w:fill="FFA500"/>
                              <w:tcMar>
                                <w:top w:w="40" w:type="dxa"/>
                                <w:left w:w="40" w:type="dxa"/>
                                <w:bottom w:w="40" w:type="dxa"/>
                                <w:right w:w="40" w:type="dxa"/>
                              </w:tcMar>
                            </w:tcPr>
                            <w:p w:rsidR="003A252D" w:rsidP="001A57C5" w:rsidRDefault="003A252D">
                              <w:r>
                                <w:rPr>
                                  <w:rFonts w:ascii="Calibri" w:hAnsi="Calibri" w:eastAsia="Calibri"/>
                                  <w:b/>
                                  <w:color w:val="000000"/>
                                </w:rPr>
                                <w:t>Amber</w:t>
                              </w:r>
                            </w:p>
                          </w:tc>
                        </w:tr>
                        <w:tr w:rsidR="003A252D" w:rsidTr="001A57C5">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003A252D" w:rsidP="001A57C5" w:rsidRDefault="003A252D">
                              <w:r>
                                <w:rPr>
                                  <w:rFonts w:ascii="Calibri" w:hAnsi="Calibri" w:eastAsia="Calibri"/>
                                  <w:b/>
                                  <w:color w:val="000000"/>
                                </w:rPr>
                                <w:t>M1.4b</w:t>
                              </w:r>
                            </w:p>
                          </w:tc>
                          <w:tc>
                            <w:tcPr>
                              <w:tcW w:w="1265" w:type="dxa"/>
                              <w:tcBorders>
                                <w:top w:val="single" w:color="auto" w:sz="4" w:space="0"/>
                                <w:left w:val="single" w:color="auto" w:sz="4" w:space="0"/>
                                <w:bottom w:val="single" w:color="auto" w:sz="4" w:space="0"/>
                                <w:right w:val="single" w:color="auto" w:sz="4" w:space="0"/>
                              </w:tcBorders>
                              <w:shd w:val="clear" w:color="auto" w:fill="00ACE6"/>
                              <w:tcMar>
                                <w:top w:w="40" w:type="dxa"/>
                                <w:left w:w="40" w:type="dxa"/>
                                <w:bottom w:w="40" w:type="dxa"/>
                                <w:right w:w="40" w:type="dxa"/>
                              </w:tcMar>
                            </w:tcPr>
                            <w:p w:rsidR="003A252D" w:rsidP="001A57C5" w:rsidRDefault="003A252D">
                              <w:r>
                                <w:rPr>
                                  <w:rFonts w:ascii="Calibri" w:hAnsi="Calibri" w:eastAsia="Calibri"/>
                                  <w:b/>
                                  <w:color w:val="000000"/>
                                </w:rPr>
                                <w:t>N/A</w:t>
                              </w:r>
                            </w:p>
                          </w:tc>
                        </w:tr>
                        <w:tr w:rsidR="003A252D" w:rsidTr="001A57C5">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003A252D" w:rsidP="001A57C5" w:rsidRDefault="003A252D">
                              <w:r>
                                <w:rPr>
                                  <w:rFonts w:ascii="Calibri" w:hAnsi="Calibri" w:eastAsia="Calibri"/>
                                  <w:b/>
                                  <w:color w:val="000000"/>
                                </w:rPr>
                                <w:t>M1.4c</w:t>
                              </w:r>
                            </w:p>
                          </w:tc>
                          <w:tc>
                            <w:tcPr>
                              <w:tcW w:w="1265" w:type="dxa"/>
                              <w:tcBorders>
                                <w:top w:val="single" w:color="auto" w:sz="4" w:space="0"/>
                                <w:left w:val="single" w:color="auto" w:sz="4" w:space="0"/>
                                <w:bottom w:val="single" w:color="auto" w:sz="4" w:space="0"/>
                                <w:right w:val="single" w:color="auto" w:sz="4" w:space="0"/>
                              </w:tcBorders>
                              <w:shd w:val="clear" w:color="auto" w:fill="00ACE6"/>
                              <w:tcMar>
                                <w:top w:w="40" w:type="dxa"/>
                                <w:left w:w="40" w:type="dxa"/>
                                <w:bottom w:w="40" w:type="dxa"/>
                                <w:right w:w="40" w:type="dxa"/>
                              </w:tcMar>
                            </w:tcPr>
                            <w:p w:rsidR="003A252D" w:rsidP="001A57C5" w:rsidRDefault="003A252D">
                              <w:r>
                                <w:rPr>
                                  <w:rFonts w:ascii="Calibri" w:hAnsi="Calibri" w:eastAsia="Calibri"/>
                                  <w:b/>
                                  <w:color w:val="000000"/>
                                </w:rPr>
                                <w:t>N/A</w:t>
                              </w:r>
                            </w:p>
                          </w:tc>
                        </w:tr>
                        <w:tr w:rsidR="003A252D" w:rsidTr="001A57C5">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auto" w:sz="4" w:space="0"/>
                                <w:right w:val="single" w:color="auto" w:sz="4" w:space="0"/>
                              </w:tcBorders>
                              <w:shd w:val="clear" w:color="auto" w:fill="FFFFFF"/>
                              <w:tcMar>
                                <w:top w:w="40" w:type="dxa"/>
                                <w:left w:w="40" w:type="dxa"/>
                                <w:bottom w:w="40" w:type="dxa"/>
                                <w:right w:w="40" w:type="dxa"/>
                              </w:tcMar>
                            </w:tcPr>
                            <w:p w:rsidR="003A252D" w:rsidP="001A57C5" w:rsidRDefault="003A252D">
                              <w:r>
                                <w:rPr>
                                  <w:rFonts w:ascii="Calibri" w:hAnsi="Calibri" w:eastAsia="Calibri"/>
                                  <w:b/>
                                  <w:color w:val="000000"/>
                                </w:rPr>
                                <w:t>M1.4d</w:t>
                              </w:r>
                            </w:p>
                          </w:tc>
                          <w:tc>
                            <w:tcPr>
                              <w:tcW w:w="1265" w:type="dxa"/>
                              <w:tcBorders>
                                <w:top w:val="single" w:color="auto" w:sz="4" w:space="0"/>
                                <w:left w:val="single" w:color="auto" w:sz="4" w:space="0"/>
                                <w:bottom w:val="single" w:color="auto" w:sz="4" w:space="0"/>
                                <w:right w:val="single" w:color="auto" w:sz="4" w:space="0"/>
                              </w:tcBorders>
                              <w:shd w:val="clear" w:color="auto" w:fill="FF1A1A"/>
                              <w:tcMar>
                                <w:top w:w="40" w:type="dxa"/>
                                <w:left w:w="40" w:type="dxa"/>
                                <w:bottom w:w="40" w:type="dxa"/>
                                <w:right w:w="40" w:type="dxa"/>
                              </w:tcMar>
                            </w:tcPr>
                            <w:p w:rsidR="003A252D" w:rsidP="001A57C5" w:rsidRDefault="003A252D">
                              <w:r>
                                <w:rPr>
                                  <w:rFonts w:ascii="Calibri" w:hAnsi="Calibri" w:eastAsia="Calibri"/>
                                  <w:b/>
                                  <w:color w:val="000000"/>
                                </w:rPr>
                                <w:t>Red</w:t>
                              </w:r>
                            </w:p>
                          </w:tc>
                        </w:tr>
                        <w:tr w:rsidR="003A252D"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003A252D" w:rsidP="001A57C5" w:rsidRDefault="003A252D">
                              <w:r>
                                <w:rPr>
                                  <w:rFonts w:ascii="Calibri" w:hAnsi="Calibri" w:eastAsia="Calibri"/>
                                  <w:b/>
                                  <w:color w:val="000000"/>
                                </w:rPr>
                                <w:t>M1.4e</w:t>
                              </w:r>
                            </w:p>
                          </w:tc>
                          <w:tc>
                            <w:tcPr>
                              <w:tcW w:w="1265" w:type="dxa"/>
                              <w:tcBorders>
                                <w:top w:val="single" w:color="auto" w:sz="4" w:space="0"/>
                                <w:left w:val="single" w:color="auto" w:sz="4" w:space="0"/>
                                <w:bottom w:val="single" w:color="auto" w:sz="4" w:space="0"/>
                                <w:right w:val="single" w:color="auto" w:sz="4" w:space="0"/>
                              </w:tcBorders>
                              <w:shd w:val="clear" w:color="auto" w:fill="00ACE6"/>
                              <w:tcMar>
                                <w:top w:w="40" w:type="dxa"/>
                                <w:left w:w="40" w:type="dxa"/>
                                <w:bottom w:w="40" w:type="dxa"/>
                                <w:right w:w="40" w:type="dxa"/>
                              </w:tcMar>
                            </w:tcPr>
                            <w:p w:rsidR="003A252D" w:rsidP="001A57C5" w:rsidRDefault="003A252D">
                              <w:r>
                                <w:rPr>
                                  <w:rFonts w:ascii="Calibri" w:hAnsi="Calibri" w:eastAsia="Calibri"/>
                                  <w:b/>
                                  <w:color w:val="000000"/>
                                </w:rPr>
                                <w:t>N/A</w:t>
                              </w:r>
                            </w:p>
                          </w:tc>
                        </w:tr>
                        <w:tr w:rsidR="003A252D"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003A252D" w:rsidP="001A57C5" w:rsidRDefault="003A252D">
                              <w:r>
                                <w:rPr>
                                  <w:rFonts w:ascii="Calibri" w:hAnsi="Calibri" w:eastAsia="Calibri"/>
                                  <w:b/>
                                  <w:color w:val="000000"/>
                                </w:rPr>
                                <w:t>M1.4f</w:t>
                              </w:r>
                            </w:p>
                          </w:tc>
                          <w:tc>
                            <w:tcPr>
                              <w:tcW w:w="1265" w:type="dxa"/>
                              <w:tcBorders>
                                <w:top w:val="single" w:color="auto" w:sz="4" w:space="0"/>
                                <w:left w:val="single" w:color="auto" w:sz="4" w:space="0"/>
                                <w:bottom w:val="single" w:color="auto" w:sz="4" w:space="0"/>
                                <w:right w:val="single" w:color="auto" w:sz="4" w:space="0"/>
                              </w:tcBorders>
                              <w:shd w:val="clear" w:color="auto" w:fill="29A329"/>
                              <w:tcMar>
                                <w:top w:w="40" w:type="dxa"/>
                                <w:left w:w="40" w:type="dxa"/>
                                <w:bottom w:w="40" w:type="dxa"/>
                                <w:right w:w="40" w:type="dxa"/>
                              </w:tcMar>
                            </w:tcPr>
                            <w:p w:rsidR="003A252D" w:rsidP="001A57C5" w:rsidRDefault="003A252D">
                              <w:r>
                                <w:rPr>
                                  <w:rFonts w:ascii="Calibri" w:hAnsi="Calibri" w:eastAsia="Calibri"/>
                                  <w:b/>
                                  <w:color w:val="000000"/>
                                </w:rPr>
                                <w:t>Green</w:t>
                              </w:r>
                            </w:p>
                          </w:tc>
                        </w:tr>
                      </w:tbl>
                      <w:p w:rsidR="003A252D" w:rsidP="001A57C5" w:rsidRDefault="003A252D"/>
                    </w:tc>
                  </w:tr>
                </w:tbl>
                <w:p w:rsidR="003A252D" w:rsidP="001A57C5" w:rsidRDefault="003A252D"/>
              </w:tc>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25"/>
                  </w:tblGrid>
                  <w:tr w:rsidR="003A252D" w:rsidTr="001E1491">
                    <w:tblPrEx>
                      <w:tblCellMar>
                        <w:top w:w="0" w:type="dxa"/>
                        <w:left w:w="0" w:type="dxa"/>
                        <w:bottom w:w="0" w:type="dxa"/>
                        <w:right w:w="0" w:type="dxa"/>
                      </w:tblCellMar>
                    </w:tblPrEx>
                    <w:tc>
                      <w:tcPr>
                        <w:tcW w:w="2525" w:type="dxa"/>
                      </w:tcPr>
                      <w:tbl>
                        <w:tblPr>
                          <w:tblW w:w="0" w:type="auto"/>
                          <w:tblCellMar>
                            <w:left w:w="0" w:type="dxa"/>
                            <w:right w:w="0" w:type="dxa"/>
                          </w:tblCellMar>
                          <w:tblLook w:val="0000" w:firstRow="0" w:lastRow="0" w:firstColumn="0" w:lastColumn="0" w:noHBand="0" w:noVBand="0"/>
                        </w:tblPr>
                        <w:tblGrid>
                          <w:gridCol w:w="1260"/>
                          <w:gridCol w:w="1255"/>
                        </w:tblGrid>
                        <w:tr w:rsidR="003A252D" w:rsidTr="001E1491">
                          <w:tblPrEx>
                            <w:tblCellMar>
                              <w:top w:w="0" w:type="dxa"/>
                              <w:left w:w="0" w:type="dxa"/>
                              <w:bottom w:w="0" w:type="dxa"/>
                              <w:right w:w="0" w:type="dxa"/>
                            </w:tblCellMar>
                          </w:tblPrEx>
                          <w:trPr>
                            <w:trHeight w:val="280"/>
                          </w:trPr>
                          <w:tc>
                            <w:tcPr>
                              <w:tcW w:w="1265" w:type="dxa"/>
                              <w:tcBorders>
                                <w:bottom w:val="single" w:color="000000" w:sz="8" w:space="0"/>
                                <w:right w:val="single" w:color="000000" w:sz="8" w:space="0"/>
                              </w:tcBorders>
                              <w:shd w:val="clear" w:color="auto" w:fill="FFFFFF"/>
                              <w:tcMar>
                                <w:top w:w="40" w:type="dxa"/>
                                <w:left w:w="40" w:type="dxa"/>
                                <w:bottom w:w="40" w:type="dxa"/>
                                <w:right w:w="40" w:type="dxa"/>
                              </w:tcMar>
                            </w:tcPr>
                            <w:p w:rsidR="003A252D" w:rsidP="001A57C5" w:rsidRDefault="003A252D">
                              <w:r>
                                <w:rPr>
                                  <w:rFonts w:ascii="Calibri" w:hAnsi="Calibri" w:eastAsia="Calibri"/>
                                  <w:b/>
                                  <w:color w:val="000000"/>
                                </w:rPr>
                                <w:t>A2.1</w:t>
                              </w:r>
                            </w:p>
                          </w:tc>
                          <w:tc>
                            <w:tcPr>
                              <w:tcW w:w="1260" w:type="dxa"/>
                              <w:tcBorders>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003A252D" w:rsidP="001A57C5" w:rsidRDefault="003A252D">
                              <w:r>
                                <w:rPr>
                                  <w:rFonts w:ascii="Calibri" w:hAnsi="Calibri" w:eastAsia="Calibri"/>
                                  <w:b/>
                                  <w:color w:val="000000"/>
                                </w:rPr>
                                <w:t>Green</w:t>
                              </w:r>
                            </w:p>
                          </w:tc>
                        </w:tr>
                        <w:tr w:rsidR="003A252D" w:rsidTr="001E1491">
                          <w:tblPrEx>
                            <w:tblCellMar>
                              <w:top w:w="0" w:type="dxa"/>
                              <w:left w:w="0" w:type="dxa"/>
                              <w:bottom w:w="0" w:type="dxa"/>
                              <w:right w:w="0" w:type="dxa"/>
                            </w:tblCellMar>
                          </w:tblPrEx>
                          <w:trPr>
                            <w:trHeight w:val="280"/>
                          </w:trPr>
                          <w:tc>
                            <w:tcPr>
                              <w:tcW w:w="1265" w:type="dxa"/>
                              <w:tcBorders>
                                <w:top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1A57C5" w:rsidRDefault="003A252D">
                              <w:r>
                                <w:rPr>
                                  <w:rFonts w:ascii="Calibri" w:hAnsi="Calibri" w:eastAsia="Calibri"/>
                                  <w:b/>
                                  <w:color w:val="000000"/>
                                </w:rPr>
                                <w:t>A2.2</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003A252D" w:rsidP="001A57C5" w:rsidRDefault="003A252D">
                              <w:r>
                                <w:rPr>
                                  <w:rFonts w:ascii="Calibri" w:hAnsi="Calibri" w:eastAsia="Calibri"/>
                                  <w:b/>
                                  <w:color w:val="000000"/>
                                </w:rPr>
                                <w:t>Green</w:t>
                              </w:r>
                            </w:p>
                          </w:tc>
                        </w:tr>
                        <w:tr w:rsidR="003A252D" w:rsidTr="001E1491">
                          <w:tblPrEx>
                            <w:tblCellMar>
                              <w:top w:w="0" w:type="dxa"/>
                              <w:left w:w="0" w:type="dxa"/>
                              <w:bottom w:w="0" w:type="dxa"/>
                              <w:right w:w="0" w:type="dxa"/>
                            </w:tblCellMar>
                          </w:tblPrEx>
                          <w:trPr>
                            <w:trHeight w:val="280"/>
                          </w:trPr>
                          <w:tc>
                            <w:tcPr>
                              <w:tcW w:w="1265" w:type="dxa"/>
                              <w:tcBorders>
                                <w:top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1A57C5" w:rsidRDefault="003A252D">
                              <w:r>
                                <w:rPr>
                                  <w:rFonts w:ascii="Calibri" w:hAnsi="Calibri" w:eastAsia="Calibri"/>
                                  <w:b/>
                                  <w:color w:val="000000"/>
                                </w:rPr>
                                <w:t>A2.3</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003A252D" w:rsidP="001A57C5" w:rsidRDefault="003A252D">
                              <w:r>
                                <w:rPr>
                                  <w:rFonts w:ascii="Calibri" w:hAnsi="Calibri" w:eastAsia="Calibri"/>
                                  <w:b/>
                                  <w:color w:val="000000"/>
                                </w:rPr>
                                <w:t>Green</w:t>
                              </w:r>
                            </w:p>
                          </w:tc>
                        </w:tr>
                        <w:tr w:rsidR="003A252D" w:rsidTr="001E1491">
                          <w:tblPrEx>
                            <w:tblCellMar>
                              <w:top w:w="0" w:type="dxa"/>
                              <w:left w:w="0" w:type="dxa"/>
                              <w:bottom w:w="0" w:type="dxa"/>
                              <w:right w:w="0" w:type="dxa"/>
                            </w:tblCellMar>
                          </w:tblPrEx>
                          <w:trPr>
                            <w:trHeight w:val="280"/>
                          </w:trPr>
                          <w:tc>
                            <w:tcPr>
                              <w:tcW w:w="1265" w:type="dxa"/>
                              <w:tcBorders>
                                <w:top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1A57C5" w:rsidRDefault="003A252D">
                              <w:r>
                                <w:rPr>
                                  <w:rFonts w:ascii="Calibri" w:hAnsi="Calibri" w:eastAsia="Calibri"/>
                                  <w:b/>
                                  <w:color w:val="000000"/>
                                </w:rPr>
                                <w:t>A2.4</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003A252D" w:rsidP="001A57C5" w:rsidRDefault="003A252D">
                              <w:r>
                                <w:rPr>
                                  <w:rFonts w:ascii="Calibri" w:hAnsi="Calibri" w:eastAsia="Calibri"/>
                                  <w:b/>
                                  <w:color w:val="000000"/>
                                </w:rPr>
                                <w:t>Green</w:t>
                              </w:r>
                            </w:p>
                          </w:tc>
                        </w:tr>
                      </w:tbl>
                      <w:p w:rsidR="003A252D" w:rsidP="001A57C5" w:rsidRDefault="003A252D"/>
                    </w:tc>
                  </w:tr>
                  <w:tr w:rsidR="003A252D" w:rsidTr="001E1491">
                    <w:tblPrEx>
                      <w:tblCellMar>
                        <w:top w:w="0" w:type="dxa"/>
                        <w:left w:w="0" w:type="dxa"/>
                        <w:bottom w:w="0" w:type="dxa"/>
                        <w:right w:w="0" w:type="dxa"/>
                      </w:tblCellMar>
                    </w:tblPrEx>
                    <w:trPr>
                      <w:trHeight w:val="3960"/>
                    </w:trPr>
                    <w:tc>
                      <w:tcPr>
                        <w:tcW w:w="2525" w:type="dxa"/>
                      </w:tcPr>
                      <w:p w:rsidR="003A252D" w:rsidP="001A57C5" w:rsidRDefault="003A252D">
                        <w:pPr>
                          <w:pStyle w:val="EmptyLayoutCell"/>
                        </w:pPr>
                      </w:p>
                    </w:tc>
                  </w:tr>
                </w:tbl>
                <w:p w:rsidR="003A252D" w:rsidP="001A57C5" w:rsidRDefault="003A252D"/>
              </w:tc>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31"/>
                  </w:tblGrid>
                  <w:tr w:rsidR="003A252D" w:rsidTr="001E1491">
                    <w:tblPrEx>
                      <w:tblCellMar>
                        <w:top w:w="0" w:type="dxa"/>
                        <w:left w:w="0" w:type="dxa"/>
                        <w:bottom w:w="0" w:type="dxa"/>
                        <w:right w:w="0" w:type="dxa"/>
                      </w:tblCellMar>
                    </w:tblPrEx>
                    <w:tc>
                      <w:tcPr>
                        <w:tcW w:w="2531" w:type="dxa"/>
                      </w:tcPr>
                      <w:tbl>
                        <w:tblPr>
                          <w:tblW w:w="0" w:type="auto"/>
                          <w:tblCellMar>
                            <w:left w:w="0" w:type="dxa"/>
                            <w:right w:w="0" w:type="dxa"/>
                          </w:tblCellMar>
                          <w:tblLook w:val="0000" w:firstRow="0" w:lastRow="0" w:firstColumn="0" w:lastColumn="0" w:noHBand="0" w:noVBand="0"/>
                        </w:tblPr>
                        <w:tblGrid>
                          <w:gridCol w:w="1258"/>
                          <w:gridCol w:w="1258"/>
                        </w:tblGrid>
                        <w:tr w:rsidR="003A252D" w:rsidTr="001A57C5">
                          <w:tblPrEx>
                            <w:tblCellMar>
                              <w:top w:w="0" w:type="dxa"/>
                              <w:left w:w="0" w:type="dxa"/>
                              <w:bottom w:w="0" w:type="dxa"/>
                              <w:right w:w="0" w:type="dxa"/>
                            </w:tblCellMar>
                          </w:tblPrEx>
                          <w:trPr>
                            <w:trHeight w:val="280"/>
                          </w:trPr>
                          <w:tc>
                            <w:tcPr>
                              <w:tcW w:w="1265" w:type="dxa"/>
                              <w:tcBorders>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003A252D" w:rsidP="001A57C5" w:rsidRDefault="003A252D">
                              <w:r>
                                <w:rPr>
                                  <w:rFonts w:ascii="Calibri" w:hAnsi="Calibri" w:eastAsia="Calibri"/>
                                  <w:b/>
                                  <w:color w:val="000000"/>
                                </w:rPr>
                                <w:t>M2.1</w:t>
                              </w:r>
                            </w:p>
                          </w:tc>
                          <w:tc>
                            <w:tcPr>
                              <w:tcW w:w="1265" w:type="dxa"/>
                              <w:tcBorders>
                                <w:top w:val="single" w:color="auto" w:sz="4" w:space="0"/>
                                <w:left w:val="single" w:color="auto" w:sz="4" w:space="0"/>
                                <w:bottom w:val="single" w:color="auto" w:sz="4" w:space="0"/>
                                <w:right w:val="single" w:color="auto" w:sz="4" w:space="0"/>
                              </w:tcBorders>
                              <w:shd w:val="clear" w:color="auto" w:fill="FF1A1A"/>
                              <w:tcMar>
                                <w:top w:w="40" w:type="dxa"/>
                                <w:left w:w="40" w:type="dxa"/>
                                <w:bottom w:w="40" w:type="dxa"/>
                                <w:right w:w="40" w:type="dxa"/>
                              </w:tcMar>
                            </w:tcPr>
                            <w:p w:rsidR="003A252D" w:rsidP="001A57C5" w:rsidRDefault="003A252D">
                              <w:r>
                                <w:rPr>
                                  <w:rFonts w:ascii="Calibri" w:hAnsi="Calibri" w:eastAsia="Calibri"/>
                                  <w:b/>
                                  <w:color w:val="000000"/>
                                </w:rPr>
                                <w:t>Red</w:t>
                              </w:r>
                            </w:p>
                          </w:tc>
                        </w:tr>
                        <w:tr w:rsidR="003A252D" w:rsidTr="008A2E36">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003A252D" w:rsidP="001A57C5" w:rsidRDefault="003A252D">
                              <w:r>
                                <w:rPr>
                                  <w:rFonts w:ascii="Calibri" w:hAnsi="Calibri" w:eastAsia="Calibri"/>
                                  <w:b/>
                                  <w:color w:val="000000"/>
                                </w:rPr>
                                <w:t>M2.2a</w:t>
                              </w:r>
                            </w:p>
                          </w:tc>
                          <w:tc>
                            <w:tcPr>
                              <w:tcW w:w="1265" w:type="dxa"/>
                              <w:tcBorders>
                                <w:top w:val="single" w:color="auto" w:sz="4" w:space="0"/>
                                <w:left w:val="single" w:color="auto" w:sz="4" w:space="0"/>
                                <w:bottom w:val="single" w:color="auto" w:sz="4" w:space="0"/>
                                <w:right w:val="single" w:color="auto" w:sz="4" w:space="0"/>
                              </w:tcBorders>
                              <w:shd w:val="clear" w:color="auto" w:fill="24A313"/>
                              <w:tcMar>
                                <w:top w:w="40" w:type="dxa"/>
                                <w:left w:w="40" w:type="dxa"/>
                                <w:bottom w:w="40" w:type="dxa"/>
                                <w:right w:w="40" w:type="dxa"/>
                              </w:tcMar>
                            </w:tcPr>
                            <w:p w:rsidR="003A252D" w:rsidP="001A57C5" w:rsidRDefault="008A2E36">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003A252D" w:rsidP="001A57C5" w:rsidRDefault="003A252D">
                              <w:r>
                                <w:rPr>
                                  <w:rFonts w:ascii="Calibri" w:hAnsi="Calibri" w:eastAsia="Calibri"/>
                                  <w:b/>
                                  <w:color w:val="000000"/>
                                </w:rPr>
                                <w:t>M2.2b</w:t>
                              </w:r>
                            </w:p>
                          </w:tc>
                          <w:tc>
                            <w:tcPr>
                              <w:tcW w:w="1265" w:type="dxa"/>
                              <w:tcBorders>
                                <w:top w:val="single" w:color="auto" w:sz="4" w:space="0"/>
                                <w:left w:val="single" w:color="auto" w:sz="4" w:space="0"/>
                                <w:bottom w:val="single" w:color="auto" w:sz="4" w:space="0"/>
                                <w:right w:val="single" w:color="auto" w:sz="4" w:space="0"/>
                              </w:tcBorders>
                              <w:shd w:val="clear" w:color="auto" w:fill="29A329"/>
                              <w:tcMar>
                                <w:top w:w="40" w:type="dxa"/>
                                <w:left w:w="40" w:type="dxa"/>
                                <w:bottom w:w="40" w:type="dxa"/>
                                <w:right w:w="40" w:type="dxa"/>
                              </w:tcMar>
                            </w:tcPr>
                            <w:p w:rsidR="003A252D" w:rsidP="001A57C5"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003A252D" w:rsidP="001A57C5" w:rsidRDefault="003A252D">
                              <w:r>
                                <w:rPr>
                                  <w:rFonts w:ascii="Calibri" w:hAnsi="Calibri" w:eastAsia="Calibri"/>
                                  <w:b/>
                                  <w:color w:val="000000"/>
                                </w:rPr>
                                <w:t>M2.2c</w:t>
                              </w:r>
                            </w:p>
                          </w:tc>
                          <w:tc>
                            <w:tcPr>
                              <w:tcW w:w="1265" w:type="dxa"/>
                              <w:tcBorders>
                                <w:top w:val="single" w:color="auto" w:sz="4" w:space="0"/>
                                <w:left w:val="single" w:color="auto" w:sz="4" w:space="0"/>
                                <w:bottom w:val="single" w:color="auto" w:sz="4" w:space="0"/>
                                <w:right w:val="single" w:color="auto" w:sz="4" w:space="0"/>
                              </w:tcBorders>
                              <w:shd w:val="clear" w:color="auto" w:fill="FF1A1A"/>
                              <w:tcMar>
                                <w:top w:w="40" w:type="dxa"/>
                                <w:left w:w="40" w:type="dxa"/>
                                <w:bottom w:w="40" w:type="dxa"/>
                                <w:right w:w="40" w:type="dxa"/>
                              </w:tcMar>
                            </w:tcPr>
                            <w:p w:rsidR="003A252D" w:rsidP="001A57C5" w:rsidRDefault="003A252D">
                              <w:r>
                                <w:rPr>
                                  <w:rFonts w:ascii="Calibri" w:hAnsi="Calibri" w:eastAsia="Calibri"/>
                                  <w:b/>
                                  <w:color w:val="000000"/>
                                </w:rPr>
                                <w:t>Red</w:t>
                              </w:r>
                            </w:p>
                          </w:tc>
                        </w:tr>
                        <w:tr w:rsidR="003A252D" w:rsidTr="001A57C5">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003A252D" w:rsidP="001A57C5" w:rsidRDefault="003A252D">
                              <w:r>
                                <w:rPr>
                                  <w:rFonts w:ascii="Calibri" w:hAnsi="Calibri" w:eastAsia="Calibri"/>
                                  <w:b/>
                                  <w:color w:val="000000"/>
                                </w:rPr>
                                <w:t>M2.2d</w:t>
                              </w:r>
                            </w:p>
                          </w:tc>
                          <w:tc>
                            <w:tcPr>
                              <w:tcW w:w="1265" w:type="dxa"/>
                              <w:tcBorders>
                                <w:top w:val="single" w:color="auto" w:sz="4" w:space="0"/>
                                <w:left w:val="single" w:color="auto" w:sz="4" w:space="0"/>
                                <w:bottom w:val="single" w:color="auto" w:sz="4" w:space="0"/>
                                <w:right w:val="single" w:color="auto" w:sz="4" w:space="0"/>
                              </w:tcBorders>
                              <w:shd w:val="clear" w:color="auto" w:fill="29A329"/>
                              <w:tcMar>
                                <w:top w:w="40" w:type="dxa"/>
                                <w:left w:w="40" w:type="dxa"/>
                                <w:bottom w:w="40" w:type="dxa"/>
                                <w:right w:w="40" w:type="dxa"/>
                              </w:tcMar>
                            </w:tcPr>
                            <w:p w:rsidR="003A252D" w:rsidP="001A57C5"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003A252D" w:rsidP="001A57C5" w:rsidRDefault="003A252D">
                              <w:r>
                                <w:rPr>
                                  <w:rFonts w:ascii="Calibri" w:hAnsi="Calibri" w:eastAsia="Calibri"/>
                                  <w:b/>
                                  <w:color w:val="000000"/>
                                </w:rPr>
                                <w:t>M2.3</w:t>
                              </w:r>
                            </w:p>
                          </w:tc>
                          <w:tc>
                            <w:tcPr>
                              <w:tcW w:w="1265" w:type="dxa"/>
                              <w:tcBorders>
                                <w:top w:val="single" w:color="auto" w:sz="4" w:space="0"/>
                                <w:left w:val="single" w:color="auto" w:sz="4" w:space="0"/>
                                <w:bottom w:val="single" w:color="auto" w:sz="4" w:space="0"/>
                                <w:right w:val="single" w:color="auto" w:sz="4" w:space="0"/>
                              </w:tcBorders>
                              <w:shd w:val="clear" w:color="auto" w:fill="00ACE6"/>
                              <w:tcMar>
                                <w:top w:w="40" w:type="dxa"/>
                                <w:left w:w="40" w:type="dxa"/>
                                <w:bottom w:w="40" w:type="dxa"/>
                                <w:right w:w="40" w:type="dxa"/>
                              </w:tcMar>
                            </w:tcPr>
                            <w:p w:rsidR="003A252D" w:rsidP="001A57C5" w:rsidRDefault="003A252D">
                              <w:r>
                                <w:rPr>
                                  <w:rFonts w:ascii="Calibri" w:hAnsi="Calibri" w:eastAsia="Calibri"/>
                                  <w:b/>
                                  <w:color w:val="000000"/>
                                </w:rPr>
                                <w:t>N/A</w:t>
                              </w:r>
                            </w:p>
                          </w:tc>
                        </w:tr>
                        <w:tr w:rsidR="003A252D" w:rsidTr="001A57C5">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003A252D" w:rsidP="001A57C5" w:rsidRDefault="003A252D">
                              <w:r>
                                <w:rPr>
                                  <w:rFonts w:ascii="Calibri" w:hAnsi="Calibri" w:eastAsia="Calibri"/>
                                  <w:b/>
                                  <w:color w:val="000000"/>
                                </w:rPr>
                                <w:t>M2.4 (i)</w:t>
                              </w:r>
                            </w:p>
                          </w:tc>
                          <w:tc>
                            <w:tcPr>
                              <w:tcW w:w="1265" w:type="dxa"/>
                              <w:tcBorders>
                                <w:top w:val="single" w:color="auto" w:sz="4" w:space="0"/>
                                <w:left w:val="single" w:color="auto" w:sz="4" w:space="0"/>
                                <w:bottom w:val="single" w:color="auto" w:sz="4" w:space="0"/>
                                <w:right w:val="single" w:color="auto" w:sz="4" w:space="0"/>
                              </w:tcBorders>
                              <w:shd w:val="clear" w:color="auto" w:fill="00ACE6"/>
                              <w:tcMar>
                                <w:top w:w="40" w:type="dxa"/>
                                <w:left w:w="40" w:type="dxa"/>
                                <w:bottom w:w="40" w:type="dxa"/>
                                <w:right w:w="40" w:type="dxa"/>
                              </w:tcMar>
                            </w:tcPr>
                            <w:p w:rsidR="003A252D" w:rsidP="001A57C5" w:rsidRDefault="003A252D">
                              <w:r>
                                <w:rPr>
                                  <w:rFonts w:ascii="Calibri" w:hAnsi="Calibri" w:eastAsia="Calibri"/>
                                  <w:b/>
                                  <w:color w:val="000000"/>
                                </w:rPr>
                                <w:t>N/A</w:t>
                              </w:r>
                            </w:p>
                          </w:tc>
                        </w:tr>
                        <w:tr w:rsidR="003A252D" w:rsidTr="001A57C5">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003A252D" w:rsidP="001A57C5" w:rsidRDefault="003A252D">
                              <w:r>
                                <w:rPr>
                                  <w:rFonts w:ascii="Calibri" w:hAnsi="Calibri" w:eastAsia="Calibri"/>
                                  <w:b/>
                                  <w:color w:val="000000"/>
                                </w:rPr>
                                <w:t>M2.4 (ii)</w:t>
                              </w:r>
                            </w:p>
                          </w:tc>
                          <w:tc>
                            <w:tcPr>
                              <w:tcW w:w="1265" w:type="dxa"/>
                              <w:tcBorders>
                                <w:top w:val="single" w:color="auto" w:sz="4" w:space="0"/>
                                <w:left w:val="single" w:color="auto" w:sz="4" w:space="0"/>
                                <w:bottom w:val="single" w:color="auto" w:sz="4" w:space="0"/>
                                <w:right w:val="single" w:color="auto" w:sz="4" w:space="0"/>
                              </w:tcBorders>
                              <w:shd w:val="clear" w:color="auto" w:fill="00ACE6"/>
                              <w:tcMar>
                                <w:top w:w="40" w:type="dxa"/>
                                <w:left w:w="40" w:type="dxa"/>
                                <w:bottom w:w="40" w:type="dxa"/>
                                <w:right w:w="40" w:type="dxa"/>
                              </w:tcMar>
                            </w:tcPr>
                            <w:p w:rsidR="003A252D" w:rsidP="001A57C5" w:rsidRDefault="003A252D">
                              <w:r>
                                <w:rPr>
                                  <w:rFonts w:ascii="Calibri" w:hAnsi="Calibri" w:eastAsia="Calibri"/>
                                  <w:b/>
                                  <w:color w:val="000000"/>
                                </w:rPr>
                                <w:t>N/A</w:t>
                              </w:r>
                            </w:p>
                          </w:tc>
                        </w:tr>
                      </w:tbl>
                      <w:p w:rsidR="003A252D" w:rsidP="001A57C5" w:rsidRDefault="003A252D"/>
                    </w:tc>
                  </w:tr>
                  <w:tr w:rsidR="003A252D" w:rsidTr="001E1491">
                    <w:tblPrEx>
                      <w:tblCellMar>
                        <w:top w:w="0" w:type="dxa"/>
                        <w:left w:w="0" w:type="dxa"/>
                        <w:bottom w:w="0" w:type="dxa"/>
                        <w:right w:w="0" w:type="dxa"/>
                      </w:tblCellMar>
                    </w:tblPrEx>
                    <w:trPr>
                      <w:trHeight w:val="2520"/>
                    </w:trPr>
                    <w:tc>
                      <w:tcPr>
                        <w:tcW w:w="2531" w:type="dxa"/>
                      </w:tcPr>
                      <w:p w:rsidR="003A252D" w:rsidP="001A57C5" w:rsidRDefault="003A252D">
                        <w:pPr>
                          <w:pStyle w:val="EmptyLayoutCell"/>
                        </w:pPr>
                      </w:p>
                    </w:tc>
                  </w:tr>
                </w:tbl>
                <w:p w:rsidR="003A252D" w:rsidP="001A57C5" w:rsidRDefault="003A252D"/>
              </w:tc>
            </w:tr>
          </w:tbl>
          <w:p w:rsidRPr="006328B7" w:rsidR="003A252D" w:rsidP="001A57C5" w:rsidRDefault="003A252D">
            <w:pPr>
              <w:ind w:left="284" w:right="556"/>
              <w:rPr>
                <w:rFonts w:ascii="Calibri" w:hAnsi="Calibri" w:cs="Arial"/>
                <w:sz w:val="22"/>
              </w:rPr>
            </w:pPr>
          </w:p>
          <w:p w:rsidR="00C548D3" w:rsidP="00C548D3" w:rsidRDefault="00C548D3"/>
          <w:p w:rsidR="009B64A9" w:rsidP="00C548D3" w:rsidRDefault="009B64A9">
            <w:pPr>
              <w:rPr>
                <w:rFonts w:ascii="Calibri" w:hAnsi="Calibri" w:cs="Arial"/>
                <w:sz w:val="24"/>
                <w:szCs w:val="24"/>
              </w:rPr>
            </w:pPr>
          </w:p>
          <w:p w:rsidR="003A252D" w:rsidP="00C548D3" w:rsidRDefault="003A252D">
            <w:pPr>
              <w:rPr>
                <w:rFonts w:ascii="Calibri" w:hAnsi="Calibri" w:cs="Arial"/>
                <w:sz w:val="24"/>
                <w:szCs w:val="24"/>
              </w:rPr>
            </w:pPr>
          </w:p>
          <w:p w:rsidR="00A61707" w:rsidP="00C548D3" w:rsidRDefault="00A61707">
            <w:pPr>
              <w:rPr>
                <w:rFonts w:ascii="Calibri" w:hAnsi="Calibri" w:cs="Arial"/>
                <w:sz w:val="24"/>
                <w:szCs w:val="24"/>
              </w:rPr>
            </w:pPr>
          </w:p>
          <w:p w:rsidR="00A61707" w:rsidP="00C548D3" w:rsidRDefault="00A61707">
            <w:pPr>
              <w:rPr>
                <w:rFonts w:ascii="Calibri" w:hAnsi="Calibri" w:cs="Arial"/>
                <w:sz w:val="24"/>
                <w:szCs w:val="24"/>
              </w:rPr>
            </w:pPr>
          </w:p>
          <w:p w:rsidR="00A61707" w:rsidP="00C548D3" w:rsidRDefault="00A61707">
            <w:pPr>
              <w:rPr>
                <w:rFonts w:ascii="Calibri" w:hAnsi="Calibri" w:cs="Arial"/>
                <w:sz w:val="24"/>
                <w:szCs w:val="24"/>
              </w:rPr>
            </w:pPr>
          </w:p>
          <w:tbl>
            <w:tblPr>
              <w:tblW w:w="0" w:type="auto"/>
              <w:tblCellMar>
                <w:left w:w="0" w:type="dxa"/>
                <w:right w:w="0" w:type="dxa"/>
              </w:tblCellMar>
              <w:tblLook w:val="0000" w:firstRow="0" w:lastRow="0" w:firstColumn="0" w:lastColumn="0" w:noHBand="0" w:noVBand="0"/>
            </w:tblPr>
            <w:tblGrid>
              <w:gridCol w:w="2531"/>
              <w:gridCol w:w="2531"/>
              <w:gridCol w:w="2531"/>
              <w:gridCol w:w="2531"/>
            </w:tblGrid>
            <w:tr w:rsidR="003A252D" w:rsidTr="002E4903">
              <w:tblPrEx>
                <w:tblCellMar>
                  <w:top w:w="0" w:type="dxa"/>
                  <w:left w:w="0" w:type="dxa"/>
                  <w:bottom w:w="0" w:type="dxa"/>
                  <w:right w:w="0" w:type="dxa"/>
                </w:tblCellMar>
              </w:tblPrEx>
              <w:trPr>
                <w:trHeight w:val="280"/>
              </w:trPr>
              <w:tc>
                <w:tcPr>
                  <w:tcW w:w="5062" w:type="dxa"/>
                  <w:gridSpan w:val="2"/>
                  <w:tcBorders>
                    <w:bottom w:val="single" w:color="auto" w:sz="4" w:space="0"/>
                    <w:right w:val="single" w:color="auto" w:sz="4" w:space="0"/>
                  </w:tcBorders>
                  <w:tcMar>
                    <w:top w:w="40" w:type="dxa"/>
                    <w:left w:w="40" w:type="dxa"/>
                    <w:bottom w:w="40" w:type="dxa"/>
                    <w:right w:w="40" w:type="dxa"/>
                  </w:tcMar>
                </w:tcPr>
                <w:p w:rsidRPr="002E4903" w:rsidR="003A252D" w:rsidP="002E4903" w:rsidRDefault="003A252D">
                  <w:pPr>
                    <w:jc w:val="center"/>
                    <w:rPr>
                      <w:sz w:val="22"/>
                    </w:rPr>
                  </w:pPr>
                  <w:r w:rsidRPr="002E4903">
                    <w:rPr>
                      <w:rFonts w:ascii="Calibri" w:hAnsi="Calibri" w:eastAsia="Calibri"/>
                      <w:b/>
                      <w:color w:val="000000"/>
                      <w:sz w:val="22"/>
                    </w:rPr>
                    <w:t xml:space="preserve">Outcome 3 - </w:t>
                  </w:r>
                  <w:r w:rsidRPr="002E4903">
                    <w:rPr>
                      <w:rFonts w:ascii="Calibri" w:hAnsi="Calibri" w:eastAsia="Calibri"/>
                      <w:color w:val="000000"/>
                      <w:sz w:val="22"/>
                    </w:rPr>
                    <w:t>People in Conwy have access to affordable, appropriate, good quality accommodation that enhances the quality of their lives</w:t>
                  </w:r>
                </w:p>
              </w:tc>
              <w:tc>
                <w:tcPr>
                  <w:tcW w:w="5062" w:type="dxa"/>
                  <w:gridSpan w:val="2"/>
                  <w:tcBorders>
                    <w:left w:val="single" w:color="auto" w:sz="4" w:space="0"/>
                    <w:bottom w:val="single" w:color="auto" w:sz="4" w:space="0"/>
                  </w:tcBorders>
                  <w:tcMar>
                    <w:top w:w="40" w:type="dxa"/>
                    <w:left w:w="40" w:type="dxa"/>
                    <w:bottom w:w="40" w:type="dxa"/>
                    <w:right w:w="40" w:type="dxa"/>
                  </w:tcMar>
                </w:tcPr>
                <w:p w:rsidRPr="002E4903" w:rsidR="003A252D" w:rsidP="002E4903" w:rsidRDefault="003A252D">
                  <w:pPr>
                    <w:jc w:val="center"/>
                    <w:rPr>
                      <w:sz w:val="22"/>
                    </w:rPr>
                  </w:pPr>
                  <w:r w:rsidRPr="002E4903">
                    <w:rPr>
                      <w:rFonts w:ascii="Calibri" w:hAnsi="Calibri" w:eastAsia="Calibri"/>
                      <w:b/>
                      <w:color w:val="000000"/>
                      <w:sz w:val="22"/>
                    </w:rPr>
                    <w:t xml:space="preserve">Outcome 4 - </w:t>
                  </w:r>
                  <w:r w:rsidRPr="002E4903">
                    <w:rPr>
                      <w:rFonts w:ascii="Calibri" w:hAnsi="Calibri" w:eastAsia="Calibri"/>
                      <w:color w:val="000000"/>
                      <w:sz w:val="22"/>
                    </w:rPr>
                    <w:t>People in Conwy are healthy and active</w:t>
                  </w:r>
                </w:p>
              </w:tc>
            </w:tr>
            <w:tr w:rsidR="003A252D" w:rsidTr="001A57C5">
              <w:tblPrEx>
                <w:tblCellMar>
                  <w:top w:w="0" w:type="dxa"/>
                  <w:left w:w="0" w:type="dxa"/>
                  <w:bottom w:w="0" w:type="dxa"/>
                  <w:right w:w="0" w:type="dxa"/>
                </w:tblCellMar>
              </w:tblPrEx>
              <w:trPr>
                <w:trHeight w:val="6480"/>
              </w:trPr>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25"/>
                  </w:tblGrid>
                  <w:tr w:rsidR="003A252D" w:rsidTr="001E1491">
                    <w:tblPrEx>
                      <w:tblCellMar>
                        <w:top w:w="0" w:type="dxa"/>
                        <w:left w:w="0" w:type="dxa"/>
                        <w:bottom w:w="0" w:type="dxa"/>
                        <w:right w:w="0" w:type="dxa"/>
                      </w:tblCellMar>
                    </w:tblPrEx>
                    <w:tc>
                      <w:tcPr>
                        <w:tcW w:w="2525" w:type="dxa"/>
                      </w:tcPr>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1259"/>
                          <w:gridCol w:w="1256"/>
                        </w:tblGrid>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A3.1</w:t>
                              </w:r>
                            </w:p>
                          </w:tc>
                          <w:tc>
                            <w:tcPr>
                              <w:tcW w:w="1260" w:type="dxa"/>
                              <w:shd w:val="clear" w:color="auto" w:fill="FFA500"/>
                              <w:tcMar>
                                <w:top w:w="40" w:type="dxa"/>
                                <w:left w:w="40" w:type="dxa"/>
                                <w:bottom w:w="40" w:type="dxa"/>
                                <w:right w:w="40" w:type="dxa"/>
                              </w:tcMar>
                            </w:tcPr>
                            <w:p w:rsidR="003A252D" w:rsidP="003A252D" w:rsidRDefault="003A252D">
                              <w:r>
                                <w:rPr>
                                  <w:rFonts w:ascii="Calibri" w:hAnsi="Calibri" w:eastAsia="Calibri"/>
                                  <w:b/>
                                  <w:color w:val="000000"/>
                                </w:rPr>
                                <w:t>Amber</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A3.2</w:t>
                              </w:r>
                            </w:p>
                          </w:tc>
                          <w:tc>
                            <w:tcPr>
                              <w:tcW w:w="1260" w:type="dxa"/>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A3.3</w:t>
                              </w:r>
                            </w:p>
                          </w:tc>
                          <w:tc>
                            <w:tcPr>
                              <w:tcW w:w="1260" w:type="dxa"/>
                              <w:shd w:val="clear" w:color="auto" w:fill="FFA500"/>
                              <w:tcMar>
                                <w:top w:w="40" w:type="dxa"/>
                                <w:left w:w="40" w:type="dxa"/>
                                <w:bottom w:w="40" w:type="dxa"/>
                                <w:right w:w="40" w:type="dxa"/>
                              </w:tcMar>
                            </w:tcPr>
                            <w:p w:rsidR="003A252D" w:rsidP="003A252D" w:rsidRDefault="003A252D">
                              <w:r>
                                <w:rPr>
                                  <w:rFonts w:ascii="Calibri" w:hAnsi="Calibri" w:eastAsia="Calibri"/>
                                  <w:b/>
                                  <w:color w:val="000000"/>
                                </w:rPr>
                                <w:t>Amber</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A3.4</w:t>
                              </w:r>
                            </w:p>
                          </w:tc>
                          <w:tc>
                            <w:tcPr>
                              <w:tcW w:w="1260" w:type="dxa"/>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bl>
                      <w:p w:rsidR="003A252D" w:rsidP="003A252D" w:rsidRDefault="003A252D"/>
                    </w:tc>
                  </w:tr>
                  <w:tr w:rsidR="003A252D" w:rsidTr="001E1491">
                    <w:tblPrEx>
                      <w:tblCellMar>
                        <w:top w:w="0" w:type="dxa"/>
                        <w:left w:w="0" w:type="dxa"/>
                        <w:bottom w:w="0" w:type="dxa"/>
                        <w:right w:w="0" w:type="dxa"/>
                      </w:tblCellMar>
                    </w:tblPrEx>
                    <w:trPr>
                      <w:trHeight w:val="5040"/>
                    </w:trPr>
                    <w:tc>
                      <w:tcPr>
                        <w:tcW w:w="2525" w:type="dxa"/>
                      </w:tcPr>
                      <w:p w:rsidR="001A57C5" w:rsidP="003A252D" w:rsidRDefault="001A57C5">
                        <w:pPr>
                          <w:pStyle w:val="EmptyLayoutCell"/>
                        </w:pPr>
                      </w:p>
                      <w:p w:rsidRPr="001A57C5" w:rsidR="001A57C5" w:rsidP="001A57C5" w:rsidRDefault="001A57C5"/>
                      <w:p w:rsidRPr="001A57C5" w:rsidR="001A57C5" w:rsidP="001A57C5" w:rsidRDefault="001A57C5"/>
                      <w:p w:rsidR="001A57C5" w:rsidP="001A57C5" w:rsidRDefault="001A57C5"/>
                      <w:p w:rsidRPr="001A57C5" w:rsidR="003A252D" w:rsidP="001A57C5" w:rsidRDefault="003A252D">
                        <w:pPr>
                          <w:jc w:val="center"/>
                        </w:pPr>
                      </w:p>
                    </w:tc>
                  </w:tr>
                </w:tbl>
                <w:p w:rsidR="003A252D" w:rsidP="003A252D" w:rsidRDefault="003A252D"/>
              </w:tc>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31"/>
                  </w:tblGrid>
                  <w:tr w:rsidR="003A252D" w:rsidTr="001E1491">
                    <w:tblPrEx>
                      <w:tblCellMar>
                        <w:top w:w="0" w:type="dxa"/>
                        <w:left w:w="0" w:type="dxa"/>
                        <w:bottom w:w="0" w:type="dxa"/>
                        <w:right w:w="0" w:type="dxa"/>
                      </w:tblCellMar>
                    </w:tblPrEx>
                    <w:trPr>
                      <w:trHeight w:val="6480"/>
                    </w:trPr>
                    <w:tc>
                      <w:tcPr>
                        <w:tcW w:w="2531" w:type="dxa"/>
                      </w:tcPr>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1260"/>
                          <w:gridCol w:w="1261"/>
                        </w:tblGrid>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M3.1a (i)</w:t>
                              </w:r>
                            </w:p>
                          </w:tc>
                          <w:tc>
                            <w:tcPr>
                              <w:tcW w:w="1265" w:type="dxa"/>
                              <w:shd w:val="clear" w:color="auto" w:fill="FF1A1A"/>
                              <w:tcMar>
                                <w:top w:w="40" w:type="dxa"/>
                                <w:left w:w="40" w:type="dxa"/>
                                <w:bottom w:w="40" w:type="dxa"/>
                                <w:right w:w="40" w:type="dxa"/>
                              </w:tcMar>
                            </w:tcPr>
                            <w:p w:rsidR="003A252D" w:rsidP="003A252D" w:rsidRDefault="003A252D">
                              <w:r>
                                <w:rPr>
                                  <w:rFonts w:ascii="Calibri" w:hAnsi="Calibri" w:eastAsia="Calibri"/>
                                  <w:b/>
                                  <w:color w:val="000000"/>
                                </w:rPr>
                                <w:t>Red</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M3.1a (ii)</w:t>
                              </w:r>
                            </w:p>
                          </w:tc>
                          <w:tc>
                            <w:tcPr>
                              <w:tcW w:w="1265" w:type="dxa"/>
                              <w:shd w:val="clear" w:color="auto" w:fill="FF1A1A"/>
                              <w:tcMar>
                                <w:top w:w="40" w:type="dxa"/>
                                <w:left w:w="40" w:type="dxa"/>
                                <w:bottom w:w="40" w:type="dxa"/>
                                <w:right w:w="40" w:type="dxa"/>
                              </w:tcMar>
                            </w:tcPr>
                            <w:p w:rsidR="003A252D" w:rsidP="003A252D" w:rsidRDefault="003A252D">
                              <w:r>
                                <w:rPr>
                                  <w:rFonts w:ascii="Calibri" w:hAnsi="Calibri" w:eastAsia="Calibri"/>
                                  <w:b/>
                                  <w:color w:val="000000"/>
                                </w:rPr>
                                <w:t>Red</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M3.1b</w:t>
                              </w:r>
                            </w:p>
                          </w:tc>
                          <w:tc>
                            <w:tcPr>
                              <w:tcW w:w="1265" w:type="dxa"/>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M3.1c</w:t>
                              </w:r>
                            </w:p>
                          </w:tc>
                          <w:tc>
                            <w:tcPr>
                              <w:tcW w:w="1265" w:type="dxa"/>
                              <w:shd w:val="clear" w:color="auto" w:fill="FF1A1A"/>
                              <w:tcMar>
                                <w:top w:w="40" w:type="dxa"/>
                                <w:left w:w="40" w:type="dxa"/>
                                <w:bottom w:w="40" w:type="dxa"/>
                                <w:right w:w="40" w:type="dxa"/>
                              </w:tcMar>
                            </w:tcPr>
                            <w:p w:rsidR="003A252D" w:rsidP="003A252D" w:rsidRDefault="003A252D">
                              <w:r>
                                <w:rPr>
                                  <w:rFonts w:ascii="Calibri" w:hAnsi="Calibri" w:eastAsia="Calibri"/>
                                  <w:b/>
                                  <w:color w:val="000000"/>
                                </w:rPr>
                                <w:t>Red</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M3.1d</w:t>
                              </w:r>
                            </w:p>
                          </w:tc>
                          <w:tc>
                            <w:tcPr>
                              <w:tcW w:w="1265" w:type="dxa"/>
                              <w:shd w:val="clear" w:color="auto" w:fill="FF1A1A"/>
                              <w:tcMar>
                                <w:top w:w="40" w:type="dxa"/>
                                <w:left w:w="40" w:type="dxa"/>
                                <w:bottom w:w="40" w:type="dxa"/>
                                <w:right w:w="40" w:type="dxa"/>
                              </w:tcMar>
                            </w:tcPr>
                            <w:p w:rsidR="003A252D" w:rsidP="003A252D" w:rsidRDefault="003A252D">
                              <w:r>
                                <w:rPr>
                                  <w:rFonts w:ascii="Calibri" w:hAnsi="Calibri" w:eastAsia="Calibri"/>
                                  <w:b/>
                                  <w:color w:val="000000"/>
                                </w:rPr>
                                <w:t>Red</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M3.2</w:t>
                              </w:r>
                            </w:p>
                          </w:tc>
                          <w:tc>
                            <w:tcPr>
                              <w:tcW w:w="1265" w:type="dxa"/>
                              <w:shd w:val="clear" w:color="auto" w:fill="FF1A1A"/>
                              <w:tcMar>
                                <w:top w:w="40" w:type="dxa"/>
                                <w:left w:w="40" w:type="dxa"/>
                                <w:bottom w:w="40" w:type="dxa"/>
                                <w:right w:w="40" w:type="dxa"/>
                              </w:tcMar>
                            </w:tcPr>
                            <w:p w:rsidR="003A252D" w:rsidP="003A252D" w:rsidRDefault="003A252D">
                              <w:r>
                                <w:rPr>
                                  <w:rFonts w:ascii="Calibri" w:hAnsi="Calibri" w:eastAsia="Calibri"/>
                                  <w:b/>
                                  <w:color w:val="000000"/>
                                </w:rPr>
                                <w:t>Red</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M3.2a</w:t>
                              </w:r>
                            </w:p>
                          </w:tc>
                          <w:tc>
                            <w:tcPr>
                              <w:tcW w:w="1265" w:type="dxa"/>
                              <w:shd w:val="clear" w:color="auto" w:fill="00ACE6"/>
                              <w:tcMar>
                                <w:top w:w="40" w:type="dxa"/>
                                <w:left w:w="40" w:type="dxa"/>
                                <w:bottom w:w="40" w:type="dxa"/>
                                <w:right w:w="40" w:type="dxa"/>
                              </w:tcMar>
                            </w:tcPr>
                            <w:p w:rsidR="003A252D" w:rsidP="003A252D" w:rsidRDefault="003A252D">
                              <w:r>
                                <w:rPr>
                                  <w:rFonts w:ascii="Calibri" w:hAnsi="Calibri" w:eastAsia="Calibri"/>
                                  <w:b/>
                                  <w:color w:val="000000"/>
                                </w:rPr>
                                <w:t>N/A</w:t>
                              </w:r>
                            </w:p>
                          </w:tc>
                        </w:tr>
                        <w:tr w:rsidR="003A252D" w:rsidTr="00A17E5D">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M3.3a</w:t>
                              </w:r>
                            </w:p>
                          </w:tc>
                          <w:tc>
                            <w:tcPr>
                              <w:tcW w:w="1265" w:type="dxa"/>
                              <w:shd w:val="clear" w:color="auto" w:fill="F9A307"/>
                              <w:tcMar>
                                <w:top w:w="40" w:type="dxa"/>
                                <w:left w:w="40" w:type="dxa"/>
                                <w:bottom w:w="40" w:type="dxa"/>
                                <w:right w:w="40" w:type="dxa"/>
                              </w:tcMar>
                            </w:tcPr>
                            <w:p w:rsidR="003A252D" w:rsidP="003A252D" w:rsidRDefault="00A17E5D">
                              <w:r>
                                <w:rPr>
                                  <w:rFonts w:ascii="Calibri" w:hAnsi="Calibri" w:eastAsia="Calibri"/>
                                  <w:b/>
                                  <w:color w:val="000000"/>
                                </w:rPr>
                                <w:t>Amber</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M3.3b</w:t>
                              </w:r>
                            </w:p>
                          </w:tc>
                          <w:tc>
                            <w:tcPr>
                              <w:tcW w:w="1265" w:type="dxa"/>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M3.3c</w:t>
                              </w:r>
                            </w:p>
                          </w:tc>
                          <w:tc>
                            <w:tcPr>
                              <w:tcW w:w="1265" w:type="dxa"/>
                              <w:shd w:val="clear" w:color="auto" w:fill="FFA500"/>
                              <w:tcMar>
                                <w:top w:w="40" w:type="dxa"/>
                                <w:left w:w="40" w:type="dxa"/>
                                <w:bottom w:w="40" w:type="dxa"/>
                                <w:right w:w="40" w:type="dxa"/>
                              </w:tcMar>
                            </w:tcPr>
                            <w:p w:rsidR="003A252D" w:rsidP="003A252D" w:rsidRDefault="003A252D">
                              <w:r>
                                <w:rPr>
                                  <w:rFonts w:ascii="Calibri" w:hAnsi="Calibri" w:eastAsia="Calibri"/>
                                  <w:b/>
                                  <w:color w:val="000000"/>
                                </w:rPr>
                                <w:t>Amber</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M3.4a</w:t>
                              </w:r>
                            </w:p>
                          </w:tc>
                          <w:tc>
                            <w:tcPr>
                              <w:tcW w:w="1265" w:type="dxa"/>
                              <w:shd w:val="clear" w:color="auto" w:fill="FFA500"/>
                              <w:tcMar>
                                <w:top w:w="40" w:type="dxa"/>
                                <w:left w:w="40" w:type="dxa"/>
                                <w:bottom w:w="40" w:type="dxa"/>
                                <w:right w:w="40" w:type="dxa"/>
                              </w:tcMar>
                            </w:tcPr>
                            <w:p w:rsidR="003A252D" w:rsidP="003A252D" w:rsidRDefault="003A252D">
                              <w:r>
                                <w:rPr>
                                  <w:rFonts w:ascii="Calibri" w:hAnsi="Calibri" w:eastAsia="Calibri"/>
                                  <w:b/>
                                  <w:color w:val="000000"/>
                                </w:rPr>
                                <w:t>Amber</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M3.4b</w:t>
                              </w:r>
                            </w:p>
                          </w:tc>
                          <w:tc>
                            <w:tcPr>
                              <w:tcW w:w="1265" w:type="dxa"/>
                              <w:shd w:val="clear" w:color="auto" w:fill="FF1A1A"/>
                              <w:tcMar>
                                <w:top w:w="40" w:type="dxa"/>
                                <w:left w:w="40" w:type="dxa"/>
                                <w:bottom w:w="40" w:type="dxa"/>
                                <w:right w:w="40" w:type="dxa"/>
                              </w:tcMar>
                            </w:tcPr>
                            <w:p w:rsidR="003A252D" w:rsidP="003A252D" w:rsidRDefault="003A252D">
                              <w:r>
                                <w:rPr>
                                  <w:rFonts w:ascii="Calibri" w:hAnsi="Calibri" w:eastAsia="Calibri"/>
                                  <w:b/>
                                  <w:color w:val="000000"/>
                                </w:rPr>
                                <w:t>Red</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M3.4c</w:t>
                              </w:r>
                            </w:p>
                          </w:tc>
                          <w:tc>
                            <w:tcPr>
                              <w:tcW w:w="1265" w:type="dxa"/>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M3.4d</w:t>
                              </w:r>
                            </w:p>
                          </w:tc>
                          <w:tc>
                            <w:tcPr>
                              <w:tcW w:w="1265" w:type="dxa"/>
                              <w:shd w:val="clear" w:color="auto" w:fill="FF1A1A"/>
                              <w:tcMar>
                                <w:top w:w="40" w:type="dxa"/>
                                <w:left w:w="40" w:type="dxa"/>
                                <w:bottom w:w="40" w:type="dxa"/>
                                <w:right w:w="40" w:type="dxa"/>
                              </w:tcMar>
                            </w:tcPr>
                            <w:p w:rsidR="003A252D" w:rsidP="003A252D" w:rsidRDefault="003A252D">
                              <w:r>
                                <w:rPr>
                                  <w:rFonts w:ascii="Calibri" w:hAnsi="Calibri" w:eastAsia="Calibri"/>
                                  <w:b/>
                                  <w:color w:val="000000"/>
                                </w:rPr>
                                <w:t>Red</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M3.4e</w:t>
                              </w:r>
                            </w:p>
                          </w:tc>
                          <w:tc>
                            <w:tcPr>
                              <w:tcW w:w="1265" w:type="dxa"/>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M3.4f</w:t>
                              </w:r>
                            </w:p>
                          </w:tc>
                          <w:tc>
                            <w:tcPr>
                              <w:tcW w:w="1265" w:type="dxa"/>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M3.4g</w:t>
                              </w:r>
                            </w:p>
                          </w:tc>
                          <w:tc>
                            <w:tcPr>
                              <w:tcW w:w="1265" w:type="dxa"/>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M3.4h</w:t>
                              </w:r>
                            </w:p>
                          </w:tc>
                          <w:tc>
                            <w:tcPr>
                              <w:tcW w:w="1265" w:type="dxa"/>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bl>
                      <w:p w:rsidR="003A252D" w:rsidP="003A252D" w:rsidRDefault="003A252D"/>
                    </w:tc>
                  </w:tr>
                </w:tbl>
                <w:p w:rsidR="003A252D" w:rsidP="003A252D" w:rsidRDefault="003A252D"/>
              </w:tc>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25"/>
                  </w:tblGrid>
                  <w:tr w:rsidR="003A252D" w:rsidTr="001E1491">
                    <w:tblPrEx>
                      <w:tblCellMar>
                        <w:top w:w="0" w:type="dxa"/>
                        <w:left w:w="0" w:type="dxa"/>
                        <w:bottom w:w="0" w:type="dxa"/>
                        <w:right w:w="0" w:type="dxa"/>
                      </w:tblCellMar>
                    </w:tblPrEx>
                    <w:tc>
                      <w:tcPr>
                        <w:tcW w:w="2525" w:type="dxa"/>
                      </w:tcPr>
                      <w:tbl>
                        <w:tblPr>
                          <w:tblW w:w="0" w:type="auto"/>
                          <w:tblCellMar>
                            <w:left w:w="0" w:type="dxa"/>
                            <w:right w:w="0" w:type="dxa"/>
                          </w:tblCellMar>
                          <w:tblLook w:val="0000" w:firstRow="0" w:lastRow="0" w:firstColumn="0" w:lastColumn="0" w:noHBand="0" w:noVBand="0"/>
                        </w:tblPr>
                        <w:tblGrid>
                          <w:gridCol w:w="1260"/>
                          <w:gridCol w:w="1255"/>
                        </w:tblGrid>
                        <w:tr w:rsidR="003A252D" w:rsidTr="001E1491">
                          <w:tblPrEx>
                            <w:tblCellMar>
                              <w:top w:w="0" w:type="dxa"/>
                              <w:left w:w="0" w:type="dxa"/>
                              <w:bottom w:w="0" w:type="dxa"/>
                              <w:right w:w="0" w:type="dxa"/>
                            </w:tblCellMar>
                          </w:tblPrEx>
                          <w:trPr>
                            <w:trHeight w:val="280"/>
                          </w:trPr>
                          <w:tc>
                            <w:tcPr>
                              <w:tcW w:w="1265" w:type="dxa"/>
                              <w:tcBorders>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A4.1</w:t>
                              </w:r>
                            </w:p>
                          </w:tc>
                          <w:tc>
                            <w:tcPr>
                              <w:tcW w:w="1260" w:type="dxa"/>
                              <w:tcBorders>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E1491">
                          <w:tblPrEx>
                            <w:tblCellMar>
                              <w:top w:w="0" w:type="dxa"/>
                              <w:left w:w="0" w:type="dxa"/>
                              <w:bottom w:w="0" w:type="dxa"/>
                              <w:right w:w="0" w:type="dxa"/>
                            </w:tblCellMar>
                          </w:tblPrEx>
                          <w:trPr>
                            <w:trHeight w:val="280"/>
                          </w:trPr>
                          <w:tc>
                            <w:tcPr>
                              <w:tcW w:w="1265" w:type="dxa"/>
                              <w:tcBorders>
                                <w:top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A4.2</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E1491">
                          <w:tblPrEx>
                            <w:tblCellMar>
                              <w:top w:w="0" w:type="dxa"/>
                              <w:left w:w="0" w:type="dxa"/>
                              <w:bottom w:w="0" w:type="dxa"/>
                              <w:right w:w="0" w:type="dxa"/>
                            </w:tblCellMar>
                          </w:tblPrEx>
                          <w:trPr>
                            <w:trHeight w:val="280"/>
                          </w:trPr>
                          <w:tc>
                            <w:tcPr>
                              <w:tcW w:w="1265" w:type="dxa"/>
                              <w:tcBorders>
                                <w:top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A4.3</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E1491">
                          <w:tblPrEx>
                            <w:tblCellMar>
                              <w:top w:w="0" w:type="dxa"/>
                              <w:left w:w="0" w:type="dxa"/>
                              <w:bottom w:w="0" w:type="dxa"/>
                              <w:right w:w="0" w:type="dxa"/>
                            </w:tblCellMar>
                          </w:tblPrEx>
                          <w:trPr>
                            <w:trHeight w:val="280"/>
                          </w:trPr>
                          <w:tc>
                            <w:tcPr>
                              <w:tcW w:w="1265" w:type="dxa"/>
                              <w:tcBorders>
                                <w:top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A4.4</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E1491">
                          <w:tblPrEx>
                            <w:tblCellMar>
                              <w:top w:w="0" w:type="dxa"/>
                              <w:left w:w="0" w:type="dxa"/>
                              <w:bottom w:w="0" w:type="dxa"/>
                              <w:right w:w="0" w:type="dxa"/>
                            </w:tblCellMar>
                          </w:tblPrEx>
                          <w:trPr>
                            <w:trHeight w:val="280"/>
                          </w:trPr>
                          <w:tc>
                            <w:tcPr>
                              <w:tcW w:w="1265" w:type="dxa"/>
                              <w:tcBorders>
                                <w:top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A4.5</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bl>
                      <w:p w:rsidR="003A252D" w:rsidP="003A252D" w:rsidRDefault="003A252D"/>
                    </w:tc>
                  </w:tr>
                  <w:tr w:rsidR="003A252D" w:rsidTr="001E1491">
                    <w:tblPrEx>
                      <w:tblCellMar>
                        <w:top w:w="0" w:type="dxa"/>
                        <w:left w:w="0" w:type="dxa"/>
                        <w:bottom w:w="0" w:type="dxa"/>
                        <w:right w:w="0" w:type="dxa"/>
                      </w:tblCellMar>
                    </w:tblPrEx>
                    <w:trPr>
                      <w:trHeight w:val="4680"/>
                    </w:trPr>
                    <w:tc>
                      <w:tcPr>
                        <w:tcW w:w="2525" w:type="dxa"/>
                      </w:tcPr>
                      <w:p w:rsidR="003A252D" w:rsidP="003A252D" w:rsidRDefault="003A252D">
                        <w:pPr>
                          <w:pStyle w:val="EmptyLayoutCell"/>
                        </w:pPr>
                      </w:p>
                    </w:tc>
                  </w:tr>
                </w:tbl>
                <w:p w:rsidR="003A252D" w:rsidP="003A252D" w:rsidRDefault="003A252D"/>
              </w:tc>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31"/>
                  </w:tblGrid>
                  <w:tr w:rsidR="003A252D" w:rsidTr="001E1491">
                    <w:tblPrEx>
                      <w:tblCellMar>
                        <w:top w:w="0" w:type="dxa"/>
                        <w:left w:w="0" w:type="dxa"/>
                        <w:bottom w:w="0" w:type="dxa"/>
                        <w:right w:w="0" w:type="dxa"/>
                      </w:tblCellMar>
                    </w:tblPrEx>
                    <w:tc>
                      <w:tcPr>
                        <w:tcW w:w="2531" w:type="dxa"/>
                      </w:tcPr>
                      <w:tbl>
                        <w:tblPr>
                          <w:tblW w:w="0" w:type="auto"/>
                          <w:tblCellMar>
                            <w:left w:w="0" w:type="dxa"/>
                            <w:right w:w="0" w:type="dxa"/>
                          </w:tblCellMar>
                          <w:tblLook w:val="0000" w:firstRow="0" w:lastRow="0" w:firstColumn="0" w:lastColumn="0" w:noHBand="0" w:noVBand="0"/>
                        </w:tblPr>
                        <w:tblGrid>
                          <w:gridCol w:w="1261"/>
                          <w:gridCol w:w="1260"/>
                        </w:tblGrid>
                        <w:tr w:rsidR="003A252D" w:rsidTr="001A57C5">
                          <w:tblPrEx>
                            <w:tblCellMar>
                              <w:top w:w="0" w:type="dxa"/>
                              <w:left w:w="0" w:type="dxa"/>
                              <w:bottom w:w="0" w:type="dxa"/>
                              <w:right w:w="0" w:type="dxa"/>
                            </w:tblCellMar>
                          </w:tblPrEx>
                          <w:trPr>
                            <w:trHeight w:val="280"/>
                          </w:trPr>
                          <w:tc>
                            <w:tcPr>
                              <w:tcW w:w="1265" w:type="dxa"/>
                              <w:tcBorders>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M4.1a</w:t>
                              </w:r>
                            </w:p>
                          </w:tc>
                          <w:tc>
                            <w:tcPr>
                              <w:tcW w:w="1265" w:type="dxa"/>
                              <w:tcBorders>
                                <w:left w:val="single" w:color="000000" w:sz="8" w:space="0"/>
                                <w:bottom w:val="single" w:color="000000" w:sz="8" w:space="0"/>
                              </w:tcBorders>
                              <w:shd w:val="clear" w:color="auto" w:fill="29A329"/>
                              <w:tcMar>
                                <w:top w:w="40" w:type="dxa"/>
                                <w:left w:w="40" w:type="dxa"/>
                                <w:bottom w:w="40" w:type="dxa"/>
                                <w:right w:w="40" w:type="dxa"/>
                              </w:tcMar>
                              <w:vAlign w:val="center"/>
                            </w:tcPr>
                            <w:p w:rsidR="003A252D" w:rsidP="001A57C5" w:rsidRDefault="003A252D">
                              <w:pPr>
                                <w:jc w:val="center"/>
                              </w:pPr>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M4.1b</w:t>
                              </w:r>
                            </w:p>
                          </w:tc>
                          <w:tc>
                            <w:tcPr>
                              <w:tcW w:w="1265" w:type="dxa"/>
                              <w:tcBorders>
                                <w:top w:val="single" w:color="000000" w:sz="8" w:space="0"/>
                                <w:left w:val="single" w:color="000000" w:sz="8" w:space="0"/>
                                <w:bottom w:val="single" w:color="000000" w:sz="8" w:space="0"/>
                              </w:tcBorders>
                              <w:shd w:val="clear" w:color="auto" w:fill="FF1A1A"/>
                              <w:tcMar>
                                <w:top w:w="40" w:type="dxa"/>
                                <w:left w:w="40" w:type="dxa"/>
                                <w:bottom w:w="40" w:type="dxa"/>
                                <w:right w:w="40" w:type="dxa"/>
                              </w:tcMar>
                              <w:vAlign w:val="center"/>
                            </w:tcPr>
                            <w:p w:rsidR="003A252D" w:rsidP="001A57C5" w:rsidRDefault="003A252D">
                              <w:pPr>
                                <w:jc w:val="center"/>
                              </w:pPr>
                              <w:r>
                                <w:rPr>
                                  <w:rFonts w:ascii="Calibri" w:hAnsi="Calibri" w:eastAsia="Calibri"/>
                                  <w:b/>
                                  <w:color w:val="000000"/>
                                </w:rPr>
                                <w:t>Red</w:t>
                              </w:r>
                            </w:p>
                          </w:tc>
                        </w:tr>
                        <w:tr w:rsidR="003A252D" w:rsidTr="001A57C5">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M4.1c</w:t>
                              </w:r>
                            </w:p>
                          </w:tc>
                          <w:tc>
                            <w:tcPr>
                              <w:tcW w:w="1265" w:type="dxa"/>
                              <w:tcBorders>
                                <w:top w:val="single" w:color="000000" w:sz="8" w:space="0"/>
                                <w:left w:val="single" w:color="000000" w:sz="8" w:space="0"/>
                                <w:bottom w:val="single" w:color="000000" w:sz="8" w:space="0"/>
                              </w:tcBorders>
                              <w:shd w:val="clear" w:color="auto" w:fill="00ACE6"/>
                              <w:tcMar>
                                <w:top w:w="40" w:type="dxa"/>
                                <w:left w:w="40" w:type="dxa"/>
                                <w:bottom w:w="40" w:type="dxa"/>
                                <w:right w:w="40" w:type="dxa"/>
                              </w:tcMar>
                              <w:vAlign w:val="center"/>
                            </w:tcPr>
                            <w:p w:rsidR="003A252D" w:rsidP="001A57C5" w:rsidRDefault="003A252D">
                              <w:pPr>
                                <w:jc w:val="center"/>
                              </w:pPr>
                              <w:r>
                                <w:rPr>
                                  <w:rFonts w:ascii="Calibri" w:hAnsi="Calibri" w:eastAsia="Calibri"/>
                                  <w:b/>
                                  <w:color w:val="000000"/>
                                </w:rPr>
                                <w:t>N/A</w:t>
                              </w:r>
                            </w:p>
                          </w:tc>
                        </w:tr>
                        <w:tr w:rsidR="003A252D" w:rsidTr="001A57C5">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M4.2</w:t>
                              </w:r>
                            </w:p>
                          </w:tc>
                          <w:tc>
                            <w:tcPr>
                              <w:tcW w:w="1265" w:type="dxa"/>
                              <w:tcBorders>
                                <w:top w:val="single" w:color="000000" w:sz="8" w:space="0"/>
                                <w:left w:val="single" w:color="000000" w:sz="8" w:space="0"/>
                                <w:bottom w:val="single" w:color="000000" w:sz="8" w:space="0"/>
                              </w:tcBorders>
                              <w:shd w:val="clear" w:color="auto" w:fill="00ACE6"/>
                              <w:tcMar>
                                <w:top w:w="40" w:type="dxa"/>
                                <w:left w:w="40" w:type="dxa"/>
                                <w:bottom w:w="40" w:type="dxa"/>
                                <w:right w:w="40" w:type="dxa"/>
                              </w:tcMar>
                              <w:vAlign w:val="center"/>
                            </w:tcPr>
                            <w:p w:rsidR="003A252D" w:rsidP="001A57C5" w:rsidRDefault="003A252D">
                              <w:pPr>
                                <w:jc w:val="center"/>
                              </w:pPr>
                              <w:r>
                                <w:rPr>
                                  <w:rFonts w:ascii="Calibri" w:hAnsi="Calibri" w:eastAsia="Calibri"/>
                                  <w:b/>
                                  <w:color w:val="000000"/>
                                </w:rPr>
                                <w:t>N/A</w:t>
                              </w:r>
                            </w:p>
                          </w:tc>
                        </w:tr>
                        <w:tr w:rsidR="003A252D" w:rsidTr="001A57C5">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M4.3</w:t>
                              </w:r>
                            </w:p>
                          </w:tc>
                          <w:tc>
                            <w:tcPr>
                              <w:tcW w:w="1265" w:type="dxa"/>
                              <w:tcBorders>
                                <w:top w:val="single" w:color="000000" w:sz="8" w:space="0"/>
                                <w:left w:val="single" w:color="000000" w:sz="8" w:space="0"/>
                                <w:bottom w:val="single" w:color="000000" w:sz="8" w:space="0"/>
                              </w:tcBorders>
                              <w:shd w:val="clear" w:color="auto" w:fill="29A329"/>
                              <w:tcMar>
                                <w:top w:w="40" w:type="dxa"/>
                                <w:left w:w="40" w:type="dxa"/>
                                <w:bottom w:w="40" w:type="dxa"/>
                                <w:right w:w="40" w:type="dxa"/>
                              </w:tcMar>
                              <w:vAlign w:val="center"/>
                            </w:tcPr>
                            <w:p w:rsidR="003A252D" w:rsidP="001A57C5" w:rsidRDefault="003A252D">
                              <w:pPr>
                                <w:jc w:val="center"/>
                              </w:pPr>
                              <w:r>
                                <w:rPr>
                                  <w:rFonts w:ascii="Calibri" w:hAnsi="Calibri" w:eastAsia="Calibri"/>
                                  <w:b/>
                                  <w:color w:val="000000"/>
                                </w:rPr>
                                <w:t>Green</w:t>
                              </w:r>
                            </w:p>
                          </w:tc>
                        </w:tr>
                      </w:tbl>
                      <w:p w:rsidR="003A252D" w:rsidP="003A252D" w:rsidRDefault="003A252D"/>
                    </w:tc>
                  </w:tr>
                  <w:tr w:rsidR="003A252D" w:rsidTr="001E1491">
                    <w:tblPrEx>
                      <w:tblCellMar>
                        <w:top w:w="0" w:type="dxa"/>
                        <w:left w:w="0" w:type="dxa"/>
                        <w:bottom w:w="0" w:type="dxa"/>
                        <w:right w:w="0" w:type="dxa"/>
                      </w:tblCellMar>
                    </w:tblPrEx>
                    <w:trPr>
                      <w:trHeight w:val="4680"/>
                    </w:trPr>
                    <w:tc>
                      <w:tcPr>
                        <w:tcW w:w="2531" w:type="dxa"/>
                      </w:tcPr>
                      <w:p w:rsidR="003A252D" w:rsidP="003A252D" w:rsidRDefault="003A252D">
                        <w:pPr>
                          <w:pStyle w:val="EmptyLayoutCell"/>
                        </w:pPr>
                      </w:p>
                    </w:tc>
                  </w:tr>
                </w:tbl>
                <w:p w:rsidR="003A252D" w:rsidP="003A252D" w:rsidRDefault="003A252D"/>
              </w:tc>
            </w:tr>
          </w:tbl>
          <w:p w:rsidRPr="002A78DA" w:rsidR="003A252D" w:rsidP="00C548D3" w:rsidRDefault="003A252D">
            <w:pPr>
              <w:rPr>
                <w:rFonts w:ascii="Calibri" w:hAnsi="Calibri" w:cs="Arial"/>
                <w:sz w:val="24"/>
                <w:szCs w:val="24"/>
              </w:rPr>
            </w:pPr>
          </w:p>
          <w:p w:rsidR="00F910B1" w:rsidRDefault="00F910B1"/>
        </w:tc>
        <w:tc>
          <w:tcPr>
            <w:tcW w:w="499" w:type="dxa"/>
            <w:gridSpan w:val="2"/>
          </w:tcPr>
          <w:p w:rsidR="00401E32" w:rsidRDefault="00401E32">
            <w:pPr>
              <w:pStyle w:val="EmptyLayoutCell"/>
            </w:pPr>
          </w:p>
        </w:tc>
      </w:tr>
    </w:tbl>
    <w:p w:rsidR="00401E32" w:rsidRDefault="00401E32">
      <w:pPr>
        <w:pStyle w:val="EmptyLayoutCell"/>
      </w:pPr>
    </w:p>
    <w:tbl>
      <w:tblPr>
        <w:tblW w:w="0" w:type="auto"/>
        <w:tblCellMar>
          <w:left w:w="0" w:type="dxa"/>
          <w:right w:w="0" w:type="dxa"/>
        </w:tblCellMar>
        <w:tblLook w:val="0000" w:firstRow="0" w:lastRow="0" w:firstColumn="0" w:lastColumn="0" w:noHBand="0" w:noVBand="0"/>
      </w:tblPr>
      <w:tblGrid>
        <w:gridCol w:w="434"/>
        <w:gridCol w:w="10126"/>
        <w:gridCol w:w="484"/>
      </w:tblGrid>
      <w:tr w:rsidR="00401E32">
        <w:tblPrEx>
          <w:tblCellMar>
            <w:top w:w="0" w:type="dxa"/>
            <w:left w:w="0" w:type="dxa"/>
            <w:bottom w:w="0" w:type="dxa"/>
            <w:right w:w="0" w:type="dxa"/>
          </w:tblCellMar>
        </w:tblPrEx>
        <w:tc>
          <w:tcPr>
            <w:tcW w:w="434" w:type="dxa"/>
          </w:tcPr>
          <w:p w:rsidR="00401E32" w:rsidRDefault="00401E32">
            <w:pPr>
              <w:pStyle w:val="EmptyLayoutCell"/>
            </w:pPr>
          </w:p>
        </w:tc>
        <w:tc>
          <w:tcPr>
            <w:tcW w:w="10126" w:type="dxa"/>
          </w:tcPr>
          <w:tbl>
            <w:tblPr>
              <w:tblW w:w="0" w:type="auto"/>
              <w:tblCellMar>
                <w:left w:w="0" w:type="dxa"/>
                <w:right w:w="0" w:type="dxa"/>
              </w:tblCellMar>
              <w:tblLook w:val="0000" w:firstRow="0" w:lastRow="0" w:firstColumn="0" w:lastColumn="0" w:noHBand="0" w:noVBand="0"/>
            </w:tblPr>
            <w:tblGrid>
              <w:gridCol w:w="2531"/>
              <w:gridCol w:w="2531"/>
              <w:gridCol w:w="2531"/>
              <w:gridCol w:w="2531"/>
            </w:tblGrid>
            <w:tr w:rsidR="003A252D" w:rsidTr="002E4903">
              <w:tblPrEx>
                <w:tblCellMar>
                  <w:top w:w="0" w:type="dxa"/>
                  <w:left w:w="0" w:type="dxa"/>
                  <w:bottom w:w="0" w:type="dxa"/>
                  <w:right w:w="0" w:type="dxa"/>
                </w:tblCellMar>
              </w:tblPrEx>
              <w:trPr>
                <w:trHeight w:val="280"/>
              </w:trPr>
              <w:tc>
                <w:tcPr>
                  <w:tcW w:w="5062" w:type="dxa"/>
                  <w:gridSpan w:val="2"/>
                  <w:tcBorders>
                    <w:bottom w:val="single" w:color="auto" w:sz="4" w:space="0"/>
                    <w:right w:val="single" w:color="auto" w:sz="4" w:space="0"/>
                  </w:tcBorders>
                  <w:tcMar>
                    <w:top w:w="40" w:type="dxa"/>
                    <w:left w:w="40" w:type="dxa"/>
                    <w:bottom w:w="40" w:type="dxa"/>
                    <w:right w:w="40" w:type="dxa"/>
                  </w:tcMar>
                </w:tcPr>
                <w:p w:rsidRPr="002E4903" w:rsidR="003A252D" w:rsidP="002E4903" w:rsidRDefault="003A252D">
                  <w:pPr>
                    <w:jc w:val="center"/>
                    <w:rPr>
                      <w:sz w:val="22"/>
                    </w:rPr>
                  </w:pPr>
                  <w:r w:rsidRPr="002E4903">
                    <w:rPr>
                      <w:rFonts w:ascii="Calibri" w:hAnsi="Calibri" w:eastAsia="Calibri"/>
                      <w:b/>
                      <w:color w:val="000000"/>
                      <w:sz w:val="22"/>
                    </w:rPr>
                    <w:t xml:space="preserve">Outcome 5 - </w:t>
                  </w:r>
                  <w:r w:rsidRPr="002E4903">
                    <w:rPr>
                      <w:rFonts w:ascii="Calibri" w:hAnsi="Calibri" w:eastAsia="Calibri"/>
                      <w:color w:val="000000"/>
                      <w:sz w:val="22"/>
                    </w:rPr>
                    <w:t>People in Conwy live in a county which has a prosperous economy</w:t>
                  </w:r>
                </w:p>
              </w:tc>
              <w:tc>
                <w:tcPr>
                  <w:tcW w:w="5062" w:type="dxa"/>
                  <w:gridSpan w:val="2"/>
                  <w:tcBorders>
                    <w:left w:val="single" w:color="auto" w:sz="4" w:space="0"/>
                    <w:bottom w:val="single" w:color="auto" w:sz="4" w:space="0"/>
                  </w:tcBorders>
                  <w:tcMar>
                    <w:top w:w="40" w:type="dxa"/>
                    <w:left w:w="40" w:type="dxa"/>
                    <w:bottom w:w="40" w:type="dxa"/>
                    <w:right w:w="40" w:type="dxa"/>
                  </w:tcMar>
                </w:tcPr>
                <w:p w:rsidRPr="002E4903" w:rsidR="003A252D" w:rsidP="002E4903" w:rsidRDefault="003A252D">
                  <w:pPr>
                    <w:jc w:val="center"/>
                    <w:rPr>
                      <w:sz w:val="22"/>
                    </w:rPr>
                  </w:pPr>
                  <w:r w:rsidRPr="002E4903">
                    <w:rPr>
                      <w:rFonts w:ascii="Calibri" w:hAnsi="Calibri" w:eastAsia="Calibri"/>
                      <w:b/>
                      <w:color w:val="000000"/>
                      <w:sz w:val="22"/>
                    </w:rPr>
                    <w:t xml:space="preserve">Outcome 6 - </w:t>
                  </w:r>
                  <w:r w:rsidRPr="002E4903">
                    <w:rPr>
                      <w:rFonts w:ascii="Calibri" w:hAnsi="Calibri" w:eastAsia="Calibri"/>
                      <w:color w:val="000000"/>
                      <w:sz w:val="22"/>
                    </w:rPr>
                    <w:t>People in Conwy value and look after the environment</w:t>
                  </w:r>
                </w:p>
              </w:tc>
            </w:tr>
            <w:tr w:rsidR="003A252D" w:rsidTr="001A57C5">
              <w:tblPrEx>
                <w:tblCellMar>
                  <w:top w:w="0" w:type="dxa"/>
                  <w:left w:w="0" w:type="dxa"/>
                  <w:bottom w:w="0" w:type="dxa"/>
                  <w:right w:w="0" w:type="dxa"/>
                </w:tblCellMar>
              </w:tblPrEx>
              <w:trPr>
                <w:trHeight w:val="2520"/>
              </w:trPr>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25"/>
                  </w:tblGrid>
                  <w:tr w:rsidR="003A252D" w:rsidTr="001E1491">
                    <w:tblPrEx>
                      <w:tblCellMar>
                        <w:top w:w="0" w:type="dxa"/>
                        <w:left w:w="0" w:type="dxa"/>
                        <w:bottom w:w="0" w:type="dxa"/>
                        <w:right w:w="0" w:type="dxa"/>
                      </w:tblCellMar>
                    </w:tblPrEx>
                    <w:tc>
                      <w:tcPr>
                        <w:tcW w:w="2525" w:type="dxa"/>
                      </w:tcPr>
                      <w:tbl>
                        <w:tblPr>
                          <w:tblW w:w="0" w:type="auto"/>
                          <w:tblCellMar>
                            <w:left w:w="0" w:type="dxa"/>
                            <w:right w:w="0" w:type="dxa"/>
                          </w:tblCellMar>
                          <w:tblLook w:val="0000" w:firstRow="0" w:lastRow="0" w:firstColumn="0" w:lastColumn="0" w:noHBand="0" w:noVBand="0"/>
                        </w:tblPr>
                        <w:tblGrid>
                          <w:gridCol w:w="1257"/>
                          <w:gridCol w:w="1253"/>
                        </w:tblGrid>
                        <w:tr w:rsidR="003A252D"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A5.1</w:t>
                              </w:r>
                            </w:p>
                          </w:tc>
                          <w:tc>
                            <w:tcPr>
                              <w:tcW w:w="1260" w:type="dxa"/>
                              <w:tcBorders>
                                <w:left w:val="single" w:color="auto" w:sz="4" w:space="0"/>
                                <w:bottom w:val="single" w:color="000000" w:sz="8" w:space="0"/>
                                <w:right w:val="single" w:color="000000" w:sz="8" w:space="0"/>
                              </w:tcBorders>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A5.2</w:t>
                              </w:r>
                            </w:p>
                          </w:tc>
                          <w:tc>
                            <w:tcPr>
                              <w:tcW w:w="1260" w:type="dxa"/>
                              <w:tcBorders>
                                <w:top w:val="single" w:color="000000" w:sz="8" w:space="0"/>
                                <w:left w:val="single" w:color="auto" w:sz="4" w:space="0"/>
                                <w:bottom w:val="single" w:color="000000" w:sz="8" w:space="0"/>
                                <w:right w:val="single" w:color="000000" w:sz="8" w:space="0"/>
                              </w:tcBorders>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A5.3</w:t>
                              </w:r>
                            </w:p>
                          </w:tc>
                          <w:tc>
                            <w:tcPr>
                              <w:tcW w:w="1260" w:type="dxa"/>
                              <w:tcBorders>
                                <w:top w:val="single" w:color="000000" w:sz="8" w:space="0"/>
                                <w:left w:val="single" w:color="auto" w:sz="4" w:space="0"/>
                                <w:bottom w:val="single" w:color="000000" w:sz="8" w:space="0"/>
                                <w:right w:val="single" w:color="000000" w:sz="8" w:space="0"/>
                              </w:tcBorders>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A5.4</w:t>
                              </w:r>
                            </w:p>
                          </w:tc>
                          <w:tc>
                            <w:tcPr>
                              <w:tcW w:w="1260" w:type="dxa"/>
                              <w:tcBorders>
                                <w:top w:val="single" w:color="000000" w:sz="8" w:space="0"/>
                                <w:left w:val="single" w:color="auto" w:sz="4" w:space="0"/>
                                <w:bottom w:val="single" w:color="000000" w:sz="8" w:space="0"/>
                                <w:right w:val="single" w:color="000000" w:sz="8" w:space="0"/>
                              </w:tcBorders>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A5.5</w:t>
                              </w:r>
                            </w:p>
                          </w:tc>
                          <w:tc>
                            <w:tcPr>
                              <w:tcW w:w="1260" w:type="dxa"/>
                              <w:tcBorders>
                                <w:top w:val="single" w:color="000000" w:sz="8" w:space="0"/>
                                <w:left w:val="single" w:color="auto" w:sz="4" w:space="0"/>
                                <w:bottom w:val="single" w:color="000000" w:sz="8" w:space="0"/>
                                <w:right w:val="single" w:color="000000" w:sz="8" w:space="0"/>
                              </w:tcBorders>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667036">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A5.6</w:t>
                              </w:r>
                            </w:p>
                          </w:tc>
                          <w:tc>
                            <w:tcPr>
                              <w:tcW w:w="1260" w:type="dxa"/>
                              <w:tcBorders>
                                <w:top w:val="single" w:color="000000" w:sz="8" w:space="0"/>
                                <w:left w:val="single" w:color="auto" w:sz="4" w:space="0"/>
                                <w:bottom w:val="single" w:color="000000" w:sz="8" w:space="0"/>
                                <w:right w:val="single" w:color="000000" w:sz="8" w:space="0"/>
                              </w:tcBorders>
                              <w:shd w:val="clear" w:color="auto" w:fill="FF0000"/>
                              <w:tcMar>
                                <w:top w:w="40" w:type="dxa"/>
                                <w:left w:w="40" w:type="dxa"/>
                                <w:bottom w:w="40" w:type="dxa"/>
                                <w:right w:w="40" w:type="dxa"/>
                              </w:tcMar>
                            </w:tcPr>
                            <w:p w:rsidR="003A252D" w:rsidP="003A252D" w:rsidRDefault="00667036">
                              <w:r>
                                <w:rPr>
                                  <w:rFonts w:ascii="Calibri" w:hAnsi="Calibri" w:eastAsia="Calibri"/>
                                  <w:b/>
                                  <w:color w:val="000000"/>
                                </w:rPr>
                                <w:t>Red</w:t>
                              </w:r>
                            </w:p>
                          </w:tc>
                        </w:tr>
                      </w:tbl>
                      <w:p w:rsidR="003A252D" w:rsidP="003A252D" w:rsidRDefault="003A252D"/>
                    </w:tc>
                  </w:tr>
                  <w:tr w:rsidR="003A252D" w:rsidTr="001E1491">
                    <w:tblPrEx>
                      <w:tblCellMar>
                        <w:top w:w="0" w:type="dxa"/>
                        <w:left w:w="0" w:type="dxa"/>
                        <w:bottom w:w="0" w:type="dxa"/>
                        <w:right w:w="0" w:type="dxa"/>
                      </w:tblCellMar>
                    </w:tblPrEx>
                    <w:trPr>
                      <w:trHeight w:val="360"/>
                    </w:trPr>
                    <w:tc>
                      <w:tcPr>
                        <w:tcW w:w="2525" w:type="dxa"/>
                      </w:tcPr>
                      <w:p w:rsidR="003A252D" w:rsidP="003A252D" w:rsidRDefault="003A252D">
                        <w:pPr>
                          <w:pStyle w:val="EmptyLayoutCell"/>
                        </w:pPr>
                      </w:p>
                    </w:tc>
                  </w:tr>
                </w:tbl>
                <w:p w:rsidR="003A252D" w:rsidP="003A252D" w:rsidRDefault="003A252D"/>
              </w:tc>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31"/>
                  </w:tblGrid>
                  <w:tr w:rsidR="003A252D" w:rsidTr="001E1491">
                    <w:tblPrEx>
                      <w:tblCellMar>
                        <w:top w:w="0" w:type="dxa"/>
                        <w:left w:w="0" w:type="dxa"/>
                        <w:bottom w:w="0" w:type="dxa"/>
                        <w:right w:w="0" w:type="dxa"/>
                      </w:tblCellMar>
                    </w:tblPrEx>
                    <w:trPr>
                      <w:trHeight w:val="2520"/>
                    </w:trPr>
                    <w:tc>
                      <w:tcPr>
                        <w:tcW w:w="2531" w:type="dxa"/>
                      </w:tcPr>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1261"/>
                          <w:gridCol w:w="1260"/>
                        </w:tblGrid>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M5.1</w:t>
                              </w:r>
                            </w:p>
                          </w:tc>
                          <w:tc>
                            <w:tcPr>
                              <w:tcW w:w="1265" w:type="dxa"/>
                              <w:shd w:val="clear" w:color="auto" w:fill="FF1A1A"/>
                              <w:tcMar>
                                <w:top w:w="40" w:type="dxa"/>
                                <w:left w:w="40" w:type="dxa"/>
                                <w:bottom w:w="40" w:type="dxa"/>
                                <w:right w:w="40" w:type="dxa"/>
                              </w:tcMar>
                            </w:tcPr>
                            <w:p w:rsidR="003A252D" w:rsidP="003A252D" w:rsidRDefault="003A252D">
                              <w:r>
                                <w:rPr>
                                  <w:rFonts w:ascii="Calibri" w:hAnsi="Calibri" w:eastAsia="Calibri"/>
                                  <w:b/>
                                  <w:color w:val="000000"/>
                                </w:rPr>
                                <w:t>Red</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M5.2a</w:t>
                              </w:r>
                            </w:p>
                          </w:tc>
                          <w:tc>
                            <w:tcPr>
                              <w:tcW w:w="1265" w:type="dxa"/>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M5.2b</w:t>
                              </w:r>
                            </w:p>
                          </w:tc>
                          <w:tc>
                            <w:tcPr>
                              <w:tcW w:w="1265" w:type="dxa"/>
                              <w:shd w:val="clear" w:color="auto" w:fill="FF1A1A"/>
                              <w:tcMar>
                                <w:top w:w="40" w:type="dxa"/>
                                <w:left w:w="40" w:type="dxa"/>
                                <w:bottom w:w="40" w:type="dxa"/>
                                <w:right w:w="40" w:type="dxa"/>
                              </w:tcMar>
                            </w:tcPr>
                            <w:p w:rsidR="003A252D" w:rsidP="003A252D" w:rsidRDefault="003A252D">
                              <w:r>
                                <w:rPr>
                                  <w:rFonts w:ascii="Calibri" w:hAnsi="Calibri" w:eastAsia="Calibri"/>
                                  <w:b/>
                                  <w:color w:val="000000"/>
                                </w:rPr>
                                <w:t>Red</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M5.3</w:t>
                              </w:r>
                            </w:p>
                          </w:tc>
                          <w:tc>
                            <w:tcPr>
                              <w:tcW w:w="1265" w:type="dxa"/>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M5.4</w:t>
                              </w:r>
                            </w:p>
                          </w:tc>
                          <w:tc>
                            <w:tcPr>
                              <w:tcW w:w="1265" w:type="dxa"/>
                              <w:shd w:val="clear" w:color="auto" w:fill="00ACE6"/>
                              <w:tcMar>
                                <w:top w:w="40" w:type="dxa"/>
                                <w:left w:w="40" w:type="dxa"/>
                                <w:bottom w:w="40" w:type="dxa"/>
                                <w:right w:w="40" w:type="dxa"/>
                              </w:tcMar>
                            </w:tcPr>
                            <w:p w:rsidR="003A252D" w:rsidP="003A252D" w:rsidRDefault="003A252D">
                              <w:r>
                                <w:rPr>
                                  <w:rFonts w:ascii="Calibri" w:hAnsi="Calibri" w:eastAsia="Calibri"/>
                                  <w:b/>
                                  <w:color w:val="000000"/>
                                </w:rPr>
                                <w:t>N/A</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M5.5a</w:t>
                              </w:r>
                            </w:p>
                          </w:tc>
                          <w:tc>
                            <w:tcPr>
                              <w:tcW w:w="1265" w:type="dxa"/>
                              <w:shd w:val="clear" w:color="auto" w:fill="00ACE6"/>
                              <w:tcMar>
                                <w:top w:w="40" w:type="dxa"/>
                                <w:left w:w="40" w:type="dxa"/>
                                <w:bottom w:w="40" w:type="dxa"/>
                                <w:right w:w="40" w:type="dxa"/>
                              </w:tcMar>
                            </w:tcPr>
                            <w:p w:rsidR="003A252D" w:rsidP="003A252D" w:rsidRDefault="003A252D">
                              <w:r>
                                <w:rPr>
                                  <w:rFonts w:ascii="Calibri" w:hAnsi="Calibri" w:eastAsia="Calibri"/>
                                  <w:b/>
                                  <w:color w:val="000000"/>
                                </w:rPr>
                                <w:t>N/A</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M5.5b</w:t>
                              </w:r>
                            </w:p>
                          </w:tc>
                          <w:tc>
                            <w:tcPr>
                              <w:tcW w:w="1265" w:type="dxa"/>
                              <w:shd w:val="clear" w:color="auto" w:fill="00ACE6"/>
                              <w:tcMar>
                                <w:top w:w="40" w:type="dxa"/>
                                <w:left w:w="40" w:type="dxa"/>
                                <w:bottom w:w="40" w:type="dxa"/>
                                <w:right w:w="40" w:type="dxa"/>
                              </w:tcMar>
                            </w:tcPr>
                            <w:p w:rsidR="003A252D" w:rsidP="003A252D" w:rsidRDefault="003A252D">
                              <w:r>
                                <w:rPr>
                                  <w:rFonts w:ascii="Calibri" w:hAnsi="Calibri" w:eastAsia="Calibri"/>
                                  <w:b/>
                                  <w:color w:val="000000"/>
                                </w:rPr>
                                <w:t>N/A</w:t>
                              </w:r>
                            </w:p>
                          </w:tc>
                        </w:tr>
                      </w:tbl>
                      <w:p w:rsidR="003A252D" w:rsidP="003A252D" w:rsidRDefault="003A252D"/>
                    </w:tc>
                  </w:tr>
                </w:tbl>
                <w:p w:rsidR="003A252D" w:rsidP="003A252D" w:rsidRDefault="003A252D"/>
              </w:tc>
              <w:tc>
                <w:tcPr>
                  <w:tcW w:w="2531" w:type="dxa"/>
                  <w:tcBorders>
                    <w:right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25"/>
                  </w:tblGrid>
                  <w:tr w:rsidR="003A252D" w:rsidTr="001E1491">
                    <w:tblPrEx>
                      <w:tblCellMar>
                        <w:top w:w="0" w:type="dxa"/>
                        <w:left w:w="0" w:type="dxa"/>
                        <w:bottom w:w="0" w:type="dxa"/>
                        <w:right w:w="0" w:type="dxa"/>
                      </w:tblCellMar>
                    </w:tblPrEx>
                    <w:trPr>
                      <w:trHeight w:val="2520"/>
                    </w:trPr>
                    <w:tc>
                      <w:tcPr>
                        <w:tcW w:w="2525" w:type="dxa"/>
                      </w:tcPr>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1260"/>
                          <w:gridCol w:w="1255"/>
                        </w:tblGrid>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A6.1</w:t>
                              </w:r>
                            </w:p>
                          </w:tc>
                          <w:tc>
                            <w:tcPr>
                              <w:tcW w:w="1260" w:type="dxa"/>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A6.2</w:t>
                              </w:r>
                            </w:p>
                          </w:tc>
                          <w:tc>
                            <w:tcPr>
                              <w:tcW w:w="1260" w:type="dxa"/>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A6.3</w:t>
                              </w:r>
                            </w:p>
                          </w:tc>
                          <w:tc>
                            <w:tcPr>
                              <w:tcW w:w="1260" w:type="dxa"/>
                              <w:shd w:val="clear" w:color="auto" w:fill="FFA500"/>
                              <w:tcMar>
                                <w:top w:w="40" w:type="dxa"/>
                                <w:left w:w="40" w:type="dxa"/>
                                <w:bottom w:w="40" w:type="dxa"/>
                                <w:right w:w="40" w:type="dxa"/>
                              </w:tcMar>
                            </w:tcPr>
                            <w:p w:rsidR="003A252D" w:rsidP="003A252D" w:rsidRDefault="003A252D">
                              <w:r>
                                <w:rPr>
                                  <w:rFonts w:ascii="Calibri" w:hAnsi="Calibri" w:eastAsia="Calibri"/>
                                  <w:b/>
                                  <w:color w:val="000000"/>
                                </w:rPr>
                                <w:t>Amber</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A6.4</w:t>
                              </w:r>
                            </w:p>
                          </w:tc>
                          <w:tc>
                            <w:tcPr>
                              <w:tcW w:w="1260" w:type="dxa"/>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A6.5</w:t>
                              </w:r>
                            </w:p>
                          </w:tc>
                          <w:tc>
                            <w:tcPr>
                              <w:tcW w:w="1260" w:type="dxa"/>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A6.5a</w:t>
                              </w:r>
                            </w:p>
                          </w:tc>
                          <w:tc>
                            <w:tcPr>
                              <w:tcW w:w="1260" w:type="dxa"/>
                              <w:shd w:val="clear" w:color="auto" w:fill="FFA500"/>
                              <w:tcMar>
                                <w:top w:w="40" w:type="dxa"/>
                                <w:left w:w="40" w:type="dxa"/>
                                <w:bottom w:w="40" w:type="dxa"/>
                                <w:right w:w="40" w:type="dxa"/>
                              </w:tcMar>
                            </w:tcPr>
                            <w:p w:rsidR="003A252D" w:rsidP="003A252D" w:rsidRDefault="003A252D">
                              <w:r>
                                <w:rPr>
                                  <w:rFonts w:ascii="Calibri" w:hAnsi="Calibri" w:eastAsia="Calibri"/>
                                  <w:b/>
                                  <w:color w:val="000000"/>
                                </w:rPr>
                                <w:t>Amber</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A6.6</w:t>
                              </w:r>
                            </w:p>
                          </w:tc>
                          <w:tc>
                            <w:tcPr>
                              <w:tcW w:w="1260" w:type="dxa"/>
                              <w:shd w:val="clear" w:color="auto" w:fill="FFA500"/>
                              <w:tcMar>
                                <w:top w:w="40" w:type="dxa"/>
                                <w:left w:w="40" w:type="dxa"/>
                                <w:bottom w:w="40" w:type="dxa"/>
                                <w:right w:w="40" w:type="dxa"/>
                              </w:tcMar>
                            </w:tcPr>
                            <w:p w:rsidR="003A252D" w:rsidP="003A252D" w:rsidRDefault="003A252D">
                              <w:r>
                                <w:rPr>
                                  <w:rFonts w:ascii="Calibri" w:hAnsi="Calibri" w:eastAsia="Calibri"/>
                                  <w:b/>
                                  <w:color w:val="000000"/>
                                </w:rPr>
                                <w:t>Amber</w:t>
                              </w:r>
                            </w:p>
                          </w:tc>
                        </w:tr>
                      </w:tbl>
                      <w:p w:rsidR="003A252D" w:rsidP="003A252D" w:rsidRDefault="003A252D"/>
                    </w:tc>
                  </w:tr>
                </w:tbl>
                <w:p w:rsidR="003A252D" w:rsidP="003A252D" w:rsidRDefault="003A252D"/>
              </w:tc>
              <w:tc>
                <w:tcPr>
                  <w:tcW w:w="253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21"/>
                  </w:tblGrid>
                  <w:tr w:rsidR="003A252D" w:rsidTr="001E1491">
                    <w:tblPrEx>
                      <w:tblCellMar>
                        <w:top w:w="0" w:type="dxa"/>
                        <w:left w:w="0" w:type="dxa"/>
                        <w:bottom w:w="0" w:type="dxa"/>
                        <w:right w:w="0" w:type="dxa"/>
                      </w:tblCellMar>
                    </w:tblPrEx>
                    <w:trPr>
                      <w:trHeight w:val="2520"/>
                    </w:trPr>
                    <w:tc>
                      <w:tcPr>
                        <w:tcW w:w="2531" w:type="dxa"/>
                      </w:tcPr>
                      <w:tbl>
                        <w:tblPr>
                          <w:tblW w:w="0" w:type="auto"/>
                          <w:tblCellMar>
                            <w:left w:w="0" w:type="dxa"/>
                            <w:right w:w="0" w:type="dxa"/>
                          </w:tblCellMar>
                          <w:tblLook w:val="0000" w:firstRow="0" w:lastRow="0" w:firstColumn="0" w:lastColumn="0" w:noHBand="0" w:noVBand="0"/>
                        </w:tblPr>
                        <w:tblGrid>
                          <w:gridCol w:w="1255"/>
                          <w:gridCol w:w="1256"/>
                        </w:tblGrid>
                        <w:tr w:rsidR="003A252D" w:rsidTr="001E1491">
                          <w:tblPrEx>
                            <w:tblCellMar>
                              <w:top w:w="0" w:type="dxa"/>
                              <w:left w:w="0" w:type="dxa"/>
                              <w:bottom w:w="0" w:type="dxa"/>
                              <w:right w:w="0" w:type="dxa"/>
                            </w:tblCellMar>
                          </w:tblPrEx>
                          <w:trPr>
                            <w:trHeight w:val="280"/>
                          </w:trPr>
                          <w:tc>
                            <w:tcPr>
                              <w:tcW w:w="1265" w:type="dxa"/>
                              <w:tcBorders>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M6.1a</w:t>
                              </w:r>
                            </w:p>
                          </w:tc>
                          <w:tc>
                            <w:tcPr>
                              <w:tcW w:w="1265" w:type="dxa"/>
                              <w:tcBorders>
                                <w:left w:val="single" w:color="000000" w:sz="8" w:space="0"/>
                                <w:bottom w:val="single" w:color="000000" w:sz="8" w:space="0"/>
                              </w:tcBorders>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E1491">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M6.1b</w:t>
                              </w:r>
                            </w:p>
                          </w:tc>
                          <w:tc>
                            <w:tcPr>
                              <w:tcW w:w="1265" w:type="dxa"/>
                              <w:tcBorders>
                                <w:top w:val="single" w:color="000000" w:sz="8" w:space="0"/>
                                <w:left w:val="single" w:color="000000" w:sz="8" w:space="0"/>
                                <w:bottom w:val="single" w:color="000000" w:sz="8" w:space="0"/>
                              </w:tcBorders>
                              <w:shd w:val="clear" w:color="auto" w:fill="FFA500"/>
                              <w:tcMar>
                                <w:top w:w="40" w:type="dxa"/>
                                <w:left w:w="40" w:type="dxa"/>
                                <w:bottom w:w="40" w:type="dxa"/>
                                <w:right w:w="40" w:type="dxa"/>
                              </w:tcMar>
                            </w:tcPr>
                            <w:p w:rsidR="003A252D" w:rsidP="003A252D" w:rsidRDefault="003A252D">
                              <w:r>
                                <w:rPr>
                                  <w:rFonts w:ascii="Calibri" w:hAnsi="Calibri" w:eastAsia="Calibri"/>
                                  <w:b/>
                                  <w:color w:val="000000"/>
                                </w:rPr>
                                <w:t>Amber</w:t>
                              </w:r>
                            </w:p>
                          </w:tc>
                        </w:tr>
                        <w:tr w:rsidR="003A252D" w:rsidTr="001E1491">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M6.2</w:t>
                              </w:r>
                            </w:p>
                          </w:tc>
                          <w:tc>
                            <w:tcPr>
                              <w:tcW w:w="1265" w:type="dxa"/>
                              <w:tcBorders>
                                <w:top w:val="single" w:color="000000" w:sz="8" w:space="0"/>
                                <w:left w:val="single" w:color="000000" w:sz="8" w:space="0"/>
                                <w:bottom w:val="single" w:color="000000" w:sz="8" w:space="0"/>
                              </w:tcBorders>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E1491">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M6.3a</w:t>
                              </w:r>
                            </w:p>
                          </w:tc>
                          <w:tc>
                            <w:tcPr>
                              <w:tcW w:w="1265" w:type="dxa"/>
                              <w:tcBorders>
                                <w:top w:val="single" w:color="000000" w:sz="8" w:space="0"/>
                                <w:left w:val="single" w:color="000000" w:sz="8" w:space="0"/>
                                <w:bottom w:val="single" w:color="000000" w:sz="8" w:space="0"/>
                              </w:tcBorders>
                              <w:shd w:val="clear" w:color="auto" w:fill="FFA500"/>
                              <w:tcMar>
                                <w:top w:w="40" w:type="dxa"/>
                                <w:left w:w="40" w:type="dxa"/>
                                <w:bottom w:w="40" w:type="dxa"/>
                                <w:right w:w="40" w:type="dxa"/>
                              </w:tcMar>
                            </w:tcPr>
                            <w:p w:rsidR="003A252D" w:rsidP="003A252D" w:rsidRDefault="003A252D">
                              <w:r>
                                <w:rPr>
                                  <w:rFonts w:ascii="Calibri" w:hAnsi="Calibri" w:eastAsia="Calibri"/>
                                  <w:b/>
                                  <w:color w:val="000000"/>
                                </w:rPr>
                                <w:t>Amber</w:t>
                              </w:r>
                            </w:p>
                          </w:tc>
                        </w:tr>
                        <w:tr w:rsidR="003A252D" w:rsidTr="001E1491">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M6.3b</w:t>
                              </w:r>
                            </w:p>
                          </w:tc>
                          <w:tc>
                            <w:tcPr>
                              <w:tcW w:w="1265" w:type="dxa"/>
                              <w:tcBorders>
                                <w:top w:val="single" w:color="000000" w:sz="8" w:space="0"/>
                                <w:left w:val="single" w:color="000000" w:sz="8" w:space="0"/>
                                <w:bottom w:val="single" w:color="000000" w:sz="8" w:space="0"/>
                              </w:tcBorders>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E1491">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M6.4</w:t>
                              </w:r>
                            </w:p>
                          </w:tc>
                          <w:tc>
                            <w:tcPr>
                              <w:tcW w:w="1265" w:type="dxa"/>
                              <w:tcBorders>
                                <w:top w:val="single" w:color="000000" w:sz="8" w:space="0"/>
                                <w:left w:val="single" w:color="000000" w:sz="8" w:space="0"/>
                                <w:bottom w:val="single" w:color="000000" w:sz="8" w:space="0"/>
                              </w:tcBorders>
                              <w:shd w:val="clear" w:color="auto" w:fill="00ACE6"/>
                              <w:tcMar>
                                <w:top w:w="40" w:type="dxa"/>
                                <w:left w:w="40" w:type="dxa"/>
                                <w:bottom w:w="40" w:type="dxa"/>
                                <w:right w:w="40" w:type="dxa"/>
                              </w:tcMar>
                            </w:tcPr>
                            <w:p w:rsidR="003A252D" w:rsidP="003A252D" w:rsidRDefault="003A252D">
                              <w:r>
                                <w:rPr>
                                  <w:rFonts w:ascii="Calibri" w:hAnsi="Calibri" w:eastAsia="Calibri"/>
                                  <w:b/>
                                  <w:color w:val="000000"/>
                                </w:rPr>
                                <w:t>N/A</w:t>
                              </w:r>
                            </w:p>
                          </w:tc>
                        </w:tr>
                        <w:tr w:rsidR="003A252D" w:rsidTr="001E1491">
                          <w:tblPrEx>
                            <w:tblCellMar>
                              <w:top w:w="0" w:type="dxa"/>
                              <w:left w:w="0" w:type="dxa"/>
                              <w:bottom w:w="0" w:type="dxa"/>
                              <w:right w:w="0" w:type="dxa"/>
                            </w:tblCellMar>
                          </w:tblPrEx>
                          <w:trPr>
                            <w:trHeight w:val="280"/>
                          </w:trPr>
                          <w:tc>
                            <w:tcPr>
                              <w:tcW w:w="1265" w:type="dxa"/>
                              <w:tcBorders>
                                <w:top w:val="single" w:color="000000" w:sz="8" w:space="0"/>
                                <w:left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M6.5</w:t>
                              </w:r>
                            </w:p>
                          </w:tc>
                          <w:tc>
                            <w:tcPr>
                              <w:tcW w:w="1265" w:type="dxa"/>
                              <w:tcBorders>
                                <w:top w:val="single" w:color="000000" w:sz="8" w:space="0"/>
                                <w:left w:val="single" w:color="000000" w:sz="8" w:space="0"/>
                              </w:tcBorders>
                              <w:shd w:val="clear" w:color="auto" w:fill="00ACE6"/>
                              <w:tcMar>
                                <w:top w:w="40" w:type="dxa"/>
                                <w:left w:w="40" w:type="dxa"/>
                                <w:bottom w:w="40" w:type="dxa"/>
                                <w:right w:w="40" w:type="dxa"/>
                              </w:tcMar>
                            </w:tcPr>
                            <w:p w:rsidR="003A252D" w:rsidP="003A252D" w:rsidRDefault="003A252D">
                              <w:r>
                                <w:rPr>
                                  <w:rFonts w:ascii="Calibri" w:hAnsi="Calibri" w:eastAsia="Calibri"/>
                                  <w:b/>
                                  <w:color w:val="000000"/>
                                </w:rPr>
                                <w:t>N/A</w:t>
                              </w:r>
                            </w:p>
                          </w:tc>
                        </w:tr>
                      </w:tbl>
                      <w:p w:rsidR="003A252D" w:rsidP="003A252D" w:rsidRDefault="003A252D"/>
                    </w:tc>
                  </w:tr>
                </w:tbl>
                <w:p w:rsidR="003A252D" w:rsidP="003A252D" w:rsidRDefault="003A252D"/>
              </w:tc>
            </w:tr>
          </w:tbl>
          <w:p w:rsidR="00401E32" w:rsidRDefault="00401E32"/>
        </w:tc>
        <w:tc>
          <w:tcPr>
            <w:tcW w:w="484" w:type="dxa"/>
          </w:tcPr>
          <w:p w:rsidR="00401E32" w:rsidRDefault="00401E32">
            <w:pPr>
              <w:pStyle w:val="EmptyLayoutCell"/>
            </w:pPr>
          </w:p>
        </w:tc>
      </w:tr>
    </w:tbl>
    <w:p w:rsidR="00485128" w:rsidRDefault="00485128">
      <w:r>
        <w:br w:type="page"/>
      </w:r>
    </w:p>
    <w:tbl>
      <w:tblPr>
        <w:tblW w:w="0" w:type="auto"/>
        <w:tblCellMar>
          <w:left w:w="0" w:type="dxa"/>
          <w:right w:w="0" w:type="dxa"/>
        </w:tblCellMar>
        <w:tblLook w:val="0000" w:firstRow="0" w:lastRow="0" w:firstColumn="0" w:lastColumn="0" w:noHBand="0" w:noVBand="0"/>
      </w:tblPr>
      <w:tblGrid>
        <w:gridCol w:w="432"/>
        <w:gridCol w:w="10141"/>
        <w:gridCol w:w="471"/>
      </w:tblGrid>
      <w:tr w:rsidR="00401E32">
        <w:tblPrEx>
          <w:tblCellMar>
            <w:top w:w="0" w:type="dxa"/>
            <w:left w:w="0" w:type="dxa"/>
            <w:bottom w:w="0" w:type="dxa"/>
            <w:right w:w="0" w:type="dxa"/>
          </w:tblCellMar>
        </w:tblPrEx>
        <w:tc>
          <w:tcPr>
            <w:tcW w:w="432" w:type="dxa"/>
          </w:tcPr>
          <w:p w:rsidR="00401E32" w:rsidRDefault="00401E32">
            <w:pPr>
              <w:pStyle w:val="EmptyLayoutCell"/>
            </w:pPr>
          </w:p>
        </w:tc>
        <w:tc>
          <w:tcPr>
            <w:tcW w:w="10141" w:type="dxa"/>
          </w:tcPr>
          <w:tbl>
            <w:tblPr>
              <w:tblW w:w="0" w:type="auto"/>
              <w:tblCellMar>
                <w:left w:w="0" w:type="dxa"/>
                <w:right w:w="0" w:type="dxa"/>
              </w:tblCellMar>
              <w:tblLook w:val="0000" w:firstRow="0" w:lastRow="0" w:firstColumn="0" w:lastColumn="0" w:noHBand="0" w:noVBand="0"/>
            </w:tblPr>
            <w:tblGrid>
              <w:gridCol w:w="10131"/>
            </w:tblGrid>
            <w:tr w:rsidR="00401E32" w:rsidTr="003A252D">
              <w:tblPrEx>
                <w:tblCellMar>
                  <w:top w:w="0" w:type="dxa"/>
                  <w:left w:w="0" w:type="dxa"/>
                  <w:bottom w:w="0" w:type="dxa"/>
                  <w:right w:w="0" w:type="dxa"/>
                </w:tblCellMar>
              </w:tblPrEx>
              <w:trPr>
                <w:trHeight w:val="250"/>
              </w:trPr>
              <w:tc>
                <w:tcPr>
                  <w:tcW w:w="10131" w:type="dxa"/>
                  <w:tcMar>
                    <w:top w:w="40" w:type="dxa"/>
                    <w:left w:w="40" w:type="dxa"/>
                    <w:bottom w:w="40" w:type="dxa"/>
                    <w:right w:w="40" w:type="dxa"/>
                  </w:tcMar>
                </w:tcPr>
                <w:p w:rsidR="00401E32" w:rsidP="003A252D" w:rsidRDefault="00401E32"/>
              </w:tc>
            </w:tr>
            <w:tr w:rsidR="003A252D" w:rsidTr="003A252D">
              <w:tblPrEx>
                <w:tblCellMar>
                  <w:top w:w="0" w:type="dxa"/>
                  <w:left w:w="0" w:type="dxa"/>
                  <w:bottom w:w="0" w:type="dxa"/>
                  <w:right w:w="0" w:type="dxa"/>
                </w:tblCellMar>
              </w:tblPrEx>
              <w:trPr>
                <w:trHeight w:val="5760"/>
              </w:trPr>
              <w:tc>
                <w:tcPr>
                  <w:tcW w:w="10131" w:type="dxa"/>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4"/>
                    <w:gridCol w:w="10117"/>
                  </w:tblGrid>
                  <w:tr w:rsidR="003A252D" w:rsidTr="001E1491">
                    <w:tblPrEx>
                      <w:tblCellMar>
                        <w:top w:w="0" w:type="dxa"/>
                        <w:left w:w="0" w:type="dxa"/>
                        <w:bottom w:w="0" w:type="dxa"/>
                        <w:right w:w="0" w:type="dxa"/>
                      </w:tblCellMar>
                    </w:tblPrEx>
                    <w:tc>
                      <w:tcPr>
                        <w:tcW w:w="14" w:type="dxa"/>
                      </w:tcPr>
                      <w:p w:rsidR="003A252D" w:rsidP="003A252D" w:rsidRDefault="003A252D">
                        <w:pPr>
                          <w:pStyle w:val="EmptyLayoutCell"/>
                        </w:pPr>
                      </w:p>
                    </w:tc>
                    <w:tc>
                      <w:tcPr>
                        <w:tcW w:w="10126" w:type="dxa"/>
                      </w:tcPr>
                      <w:tbl>
                        <w:tblPr>
                          <w:tblW w:w="0" w:type="auto"/>
                          <w:tblCellMar>
                            <w:left w:w="0" w:type="dxa"/>
                            <w:right w:w="0" w:type="dxa"/>
                          </w:tblCellMar>
                          <w:tblLook w:val="0000" w:firstRow="0" w:lastRow="0" w:firstColumn="0" w:lastColumn="0" w:noHBand="0" w:noVBand="0"/>
                        </w:tblPr>
                        <w:tblGrid>
                          <w:gridCol w:w="2530"/>
                          <w:gridCol w:w="2529"/>
                          <w:gridCol w:w="2529"/>
                          <w:gridCol w:w="2529"/>
                        </w:tblGrid>
                        <w:tr w:rsidR="003A252D" w:rsidTr="002E4903">
                          <w:tblPrEx>
                            <w:tblCellMar>
                              <w:top w:w="0" w:type="dxa"/>
                              <w:left w:w="0" w:type="dxa"/>
                              <w:bottom w:w="0" w:type="dxa"/>
                              <w:right w:w="0" w:type="dxa"/>
                            </w:tblCellMar>
                          </w:tblPrEx>
                          <w:trPr>
                            <w:trHeight w:val="280"/>
                          </w:trPr>
                          <w:tc>
                            <w:tcPr>
                              <w:tcW w:w="5062" w:type="dxa"/>
                              <w:gridSpan w:val="2"/>
                              <w:tcBorders>
                                <w:bottom w:val="single" w:color="auto" w:sz="4" w:space="0"/>
                                <w:right w:val="single" w:color="auto" w:sz="4" w:space="0"/>
                              </w:tcBorders>
                              <w:tcMar>
                                <w:top w:w="40" w:type="dxa"/>
                                <w:left w:w="40" w:type="dxa"/>
                                <w:bottom w:w="40" w:type="dxa"/>
                                <w:right w:w="40" w:type="dxa"/>
                              </w:tcMar>
                            </w:tcPr>
                            <w:p w:rsidRPr="002E4903" w:rsidR="003A252D" w:rsidP="002E4903" w:rsidRDefault="003A252D">
                              <w:pPr>
                                <w:jc w:val="center"/>
                                <w:rPr>
                                  <w:sz w:val="22"/>
                                </w:rPr>
                              </w:pPr>
                              <w:r w:rsidRPr="002E4903">
                                <w:rPr>
                                  <w:rFonts w:ascii="Calibri" w:hAnsi="Calibri" w:eastAsia="Calibri"/>
                                  <w:b/>
                                  <w:color w:val="000000"/>
                                  <w:sz w:val="22"/>
                                </w:rPr>
                                <w:t xml:space="preserve">Outcome 7 - </w:t>
                              </w:r>
                              <w:r w:rsidRPr="002E4903">
                                <w:rPr>
                                  <w:rFonts w:ascii="Calibri" w:hAnsi="Calibri" w:eastAsia="Calibri"/>
                                  <w:color w:val="000000"/>
                                  <w:sz w:val="22"/>
                                </w:rPr>
                                <w:t>People in Conwy live in a county where heritage, culture and the Welsh language thrive</w:t>
                              </w:r>
                            </w:p>
                          </w:tc>
                          <w:tc>
                            <w:tcPr>
                              <w:tcW w:w="5062" w:type="dxa"/>
                              <w:gridSpan w:val="2"/>
                              <w:tcBorders>
                                <w:left w:val="single" w:color="auto" w:sz="4" w:space="0"/>
                                <w:bottom w:val="single" w:color="auto" w:sz="4" w:space="0"/>
                              </w:tcBorders>
                              <w:tcMar>
                                <w:top w:w="40" w:type="dxa"/>
                                <w:left w:w="40" w:type="dxa"/>
                                <w:bottom w:w="40" w:type="dxa"/>
                                <w:right w:w="40" w:type="dxa"/>
                              </w:tcMar>
                            </w:tcPr>
                            <w:p w:rsidRPr="002E4903" w:rsidR="003A252D" w:rsidP="002E4903" w:rsidRDefault="003A252D">
                              <w:pPr>
                                <w:jc w:val="center"/>
                                <w:rPr>
                                  <w:sz w:val="22"/>
                                </w:rPr>
                              </w:pPr>
                              <w:r w:rsidRPr="002E4903">
                                <w:rPr>
                                  <w:rFonts w:ascii="Calibri" w:hAnsi="Calibri" w:eastAsia="Calibri"/>
                                  <w:b/>
                                  <w:color w:val="000000"/>
                                  <w:sz w:val="22"/>
                                </w:rPr>
                                <w:t xml:space="preserve">Outcome 8 - </w:t>
                              </w:r>
                              <w:r w:rsidRPr="002E4903">
                                <w:rPr>
                                  <w:rFonts w:ascii="Calibri" w:hAnsi="Calibri" w:eastAsia="Calibri"/>
                                  <w:color w:val="000000"/>
                                  <w:sz w:val="22"/>
                                </w:rPr>
                                <w:t>People in Conwy contribute to their community. They are informed, included and listened to</w:t>
                              </w:r>
                            </w:p>
                          </w:tc>
                        </w:tr>
                        <w:tr w:rsidR="003A252D" w:rsidTr="001A57C5">
                          <w:tblPrEx>
                            <w:tblCellMar>
                              <w:top w:w="0" w:type="dxa"/>
                              <w:left w:w="0" w:type="dxa"/>
                              <w:bottom w:w="0" w:type="dxa"/>
                              <w:right w:w="0" w:type="dxa"/>
                            </w:tblCellMar>
                          </w:tblPrEx>
                          <w:trPr>
                            <w:trHeight w:val="4320"/>
                          </w:trPr>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25"/>
                              </w:tblGrid>
                              <w:tr w:rsidR="003A252D" w:rsidTr="001E1491">
                                <w:tblPrEx>
                                  <w:tblCellMar>
                                    <w:top w:w="0" w:type="dxa"/>
                                    <w:left w:w="0" w:type="dxa"/>
                                    <w:bottom w:w="0" w:type="dxa"/>
                                    <w:right w:w="0" w:type="dxa"/>
                                  </w:tblCellMar>
                                </w:tblPrEx>
                                <w:tc>
                                  <w:tcPr>
                                    <w:tcW w:w="2525" w:type="dxa"/>
                                  </w:tcPr>
                                  <w:tbl>
                                    <w:tblPr>
                                      <w:tblW w:w="0" w:type="auto"/>
                                      <w:tblCellMar>
                                        <w:left w:w="0" w:type="dxa"/>
                                        <w:right w:w="0" w:type="dxa"/>
                                      </w:tblCellMar>
                                      <w:tblLook w:val="0000" w:firstRow="0" w:lastRow="0" w:firstColumn="0" w:lastColumn="0" w:noHBand="0" w:noVBand="0"/>
                                    </w:tblPr>
                                    <w:tblGrid>
                                      <w:gridCol w:w="1257"/>
                                      <w:gridCol w:w="1253"/>
                                    </w:tblGrid>
                                    <w:tr w:rsidR="003A252D"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A7.1</w:t>
                                          </w:r>
                                        </w:p>
                                      </w:tc>
                                      <w:tc>
                                        <w:tcPr>
                                          <w:tcW w:w="1260" w:type="dxa"/>
                                          <w:tcBorders>
                                            <w:left w:val="single" w:color="auto" w:sz="4" w:space="0"/>
                                            <w:bottom w:val="single" w:color="000000" w:sz="8" w:space="0"/>
                                            <w:right w:val="single" w:color="000000" w:sz="8" w:space="0"/>
                                          </w:tcBorders>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A7.2</w:t>
                                          </w:r>
                                        </w:p>
                                      </w:tc>
                                      <w:tc>
                                        <w:tcPr>
                                          <w:tcW w:w="1260" w:type="dxa"/>
                                          <w:tcBorders>
                                            <w:top w:val="single" w:color="000000" w:sz="8" w:space="0"/>
                                            <w:left w:val="single" w:color="auto" w:sz="4" w:space="0"/>
                                            <w:bottom w:val="single" w:color="000000" w:sz="8" w:space="0"/>
                                            <w:right w:val="single" w:color="000000" w:sz="8" w:space="0"/>
                                          </w:tcBorders>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A7.3</w:t>
                                          </w:r>
                                        </w:p>
                                      </w:tc>
                                      <w:tc>
                                        <w:tcPr>
                                          <w:tcW w:w="1260" w:type="dxa"/>
                                          <w:tcBorders>
                                            <w:top w:val="single" w:color="000000" w:sz="8" w:space="0"/>
                                            <w:left w:val="single" w:color="auto" w:sz="4" w:space="0"/>
                                            <w:bottom w:val="single" w:color="000000" w:sz="8" w:space="0"/>
                                            <w:right w:val="single" w:color="000000" w:sz="8" w:space="0"/>
                                          </w:tcBorders>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A7.4</w:t>
                                          </w:r>
                                        </w:p>
                                      </w:tc>
                                      <w:tc>
                                        <w:tcPr>
                                          <w:tcW w:w="1260" w:type="dxa"/>
                                          <w:tcBorders>
                                            <w:top w:val="single" w:color="000000" w:sz="8" w:space="0"/>
                                            <w:left w:val="single" w:color="auto" w:sz="4" w:space="0"/>
                                            <w:bottom w:val="single" w:color="000000" w:sz="8" w:space="0"/>
                                            <w:right w:val="single" w:color="000000" w:sz="8" w:space="0"/>
                                          </w:tcBorders>
                                          <w:shd w:val="clear" w:color="auto" w:fill="00ACE6"/>
                                          <w:tcMar>
                                            <w:top w:w="40" w:type="dxa"/>
                                            <w:left w:w="40" w:type="dxa"/>
                                            <w:bottom w:w="40" w:type="dxa"/>
                                            <w:right w:w="40" w:type="dxa"/>
                                          </w:tcMar>
                                        </w:tcPr>
                                        <w:p w:rsidR="003A252D" w:rsidP="003A252D" w:rsidRDefault="003A252D">
                                          <w:r>
                                            <w:rPr>
                                              <w:rFonts w:ascii="Calibri" w:hAnsi="Calibri" w:eastAsia="Calibri"/>
                                              <w:b/>
                                              <w:color w:val="000000"/>
                                            </w:rPr>
                                            <w:t>N/A</w:t>
                                          </w:r>
                                        </w:p>
                                      </w:tc>
                                    </w:tr>
                                    <w:tr w:rsidR="003A252D"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A7.5</w:t>
                                          </w:r>
                                        </w:p>
                                      </w:tc>
                                      <w:tc>
                                        <w:tcPr>
                                          <w:tcW w:w="1260" w:type="dxa"/>
                                          <w:tcBorders>
                                            <w:top w:val="single" w:color="000000" w:sz="8" w:space="0"/>
                                            <w:left w:val="single" w:color="auto" w:sz="4" w:space="0"/>
                                            <w:bottom w:val="single" w:color="000000" w:sz="8" w:space="0"/>
                                            <w:right w:val="single" w:color="000000" w:sz="8" w:space="0"/>
                                          </w:tcBorders>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bl>
                                  <w:p w:rsidR="003A252D" w:rsidP="003A252D" w:rsidRDefault="003A252D"/>
                                </w:tc>
                              </w:tr>
                              <w:tr w:rsidR="003A252D" w:rsidTr="001E1491">
                                <w:tblPrEx>
                                  <w:tblCellMar>
                                    <w:top w:w="0" w:type="dxa"/>
                                    <w:left w:w="0" w:type="dxa"/>
                                    <w:bottom w:w="0" w:type="dxa"/>
                                    <w:right w:w="0" w:type="dxa"/>
                                  </w:tblCellMar>
                                </w:tblPrEx>
                                <w:trPr>
                                  <w:trHeight w:val="2519"/>
                                </w:trPr>
                                <w:tc>
                                  <w:tcPr>
                                    <w:tcW w:w="2525" w:type="dxa"/>
                                  </w:tcPr>
                                  <w:p w:rsidR="003A252D" w:rsidP="003A252D" w:rsidRDefault="003A252D">
                                    <w:pPr>
                                      <w:pStyle w:val="EmptyLayoutCell"/>
                                    </w:pPr>
                                  </w:p>
                                </w:tc>
                              </w:tr>
                            </w:tbl>
                            <w:p w:rsidR="003A252D" w:rsidP="003A252D" w:rsidRDefault="003A252D"/>
                          </w:tc>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29"/>
                              </w:tblGrid>
                              <w:tr w:rsidR="003A252D" w:rsidTr="001E1491">
                                <w:tblPrEx>
                                  <w:tblCellMar>
                                    <w:top w:w="0" w:type="dxa"/>
                                    <w:left w:w="0" w:type="dxa"/>
                                    <w:bottom w:w="0" w:type="dxa"/>
                                    <w:right w:w="0" w:type="dxa"/>
                                  </w:tblCellMar>
                                </w:tblPrEx>
                                <w:tc>
                                  <w:tcPr>
                                    <w:tcW w:w="2531" w:type="dxa"/>
                                  </w:tcPr>
                                  <w:tbl>
                                    <w:tblPr>
                                      <w:tblW w:w="0" w:type="auto"/>
                                      <w:tblCellMar>
                                        <w:left w:w="0" w:type="dxa"/>
                                        <w:right w:w="0" w:type="dxa"/>
                                      </w:tblCellMar>
                                      <w:tblLook w:val="0000" w:firstRow="0" w:lastRow="0" w:firstColumn="0" w:lastColumn="0" w:noHBand="0" w:noVBand="0"/>
                                    </w:tblPr>
                                    <w:tblGrid>
                                      <w:gridCol w:w="1259"/>
                                      <w:gridCol w:w="1260"/>
                                    </w:tblGrid>
                                    <w:tr w:rsidR="003A252D" w:rsidTr="001E1491">
                                      <w:tblPrEx>
                                        <w:tblCellMar>
                                          <w:top w:w="0" w:type="dxa"/>
                                          <w:left w:w="0" w:type="dxa"/>
                                          <w:bottom w:w="0" w:type="dxa"/>
                                          <w:right w:w="0" w:type="dxa"/>
                                        </w:tblCellMar>
                                      </w:tblPrEx>
                                      <w:trPr>
                                        <w:trHeight w:val="280"/>
                                      </w:trPr>
                                      <w:tc>
                                        <w:tcPr>
                                          <w:tcW w:w="1265" w:type="dxa"/>
                                          <w:tcBorders>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M7.1a</w:t>
                                          </w:r>
                                        </w:p>
                                      </w:tc>
                                      <w:tc>
                                        <w:tcPr>
                                          <w:tcW w:w="1265" w:type="dxa"/>
                                          <w:tcBorders>
                                            <w:left w:val="single" w:color="000000" w:sz="8" w:space="0"/>
                                            <w:bottom w:val="single" w:color="000000" w:sz="8" w:space="0"/>
                                          </w:tcBorders>
                                          <w:shd w:val="clear" w:color="auto" w:fill="FF1A1A"/>
                                          <w:tcMar>
                                            <w:top w:w="40" w:type="dxa"/>
                                            <w:left w:w="40" w:type="dxa"/>
                                            <w:bottom w:w="40" w:type="dxa"/>
                                            <w:right w:w="40" w:type="dxa"/>
                                          </w:tcMar>
                                        </w:tcPr>
                                        <w:p w:rsidR="003A252D" w:rsidP="003A252D" w:rsidRDefault="003A252D">
                                          <w:r>
                                            <w:rPr>
                                              <w:rFonts w:ascii="Calibri" w:hAnsi="Calibri" w:eastAsia="Calibri"/>
                                              <w:b/>
                                              <w:color w:val="000000"/>
                                            </w:rPr>
                                            <w:t>Red</w:t>
                                          </w:r>
                                        </w:p>
                                      </w:tc>
                                    </w:tr>
                                    <w:tr w:rsidR="003A252D" w:rsidTr="001E1491">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M7.1b</w:t>
                                          </w:r>
                                        </w:p>
                                      </w:tc>
                                      <w:tc>
                                        <w:tcPr>
                                          <w:tcW w:w="1265" w:type="dxa"/>
                                          <w:tcBorders>
                                            <w:top w:val="single" w:color="000000" w:sz="8" w:space="0"/>
                                            <w:left w:val="single" w:color="000000" w:sz="8" w:space="0"/>
                                            <w:bottom w:val="single" w:color="000000" w:sz="8" w:space="0"/>
                                          </w:tcBorders>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E1491">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M7.1c</w:t>
                                          </w:r>
                                        </w:p>
                                      </w:tc>
                                      <w:tc>
                                        <w:tcPr>
                                          <w:tcW w:w="1265" w:type="dxa"/>
                                          <w:tcBorders>
                                            <w:top w:val="single" w:color="000000" w:sz="8" w:space="0"/>
                                            <w:left w:val="single" w:color="000000" w:sz="8" w:space="0"/>
                                            <w:bottom w:val="single" w:color="000000" w:sz="8" w:space="0"/>
                                          </w:tcBorders>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E1491">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M7.1d</w:t>
                                          </w:r>
                                        </w:p>
                                      </w:tc>
                                      <w:tc>
                                        <w:tcPr>
                                          <w:tcW w:w="1265" w:type="dxa"/>
                                          <w:tcBorders>
                                            <w:top w:val="single" w:color="000000" w:sz="8" w:space="0"/>
                                            <w:left w:val="single" w:color="000000" w:sz="8" w:space="0"/>
                                            <w:bottom w:val="single" w:color="000000" w:sz="8" w:space="0"/>
                                          </w:tcBorders>
                                          <w:shd w:val="clear" w:color="auto" w:fill="00ACE6"/>
                                          <w:tcMar>
                                            <w:top w:w="40" w:type="dxa"/>
                                            <w:left w:w="40" w:type="dxa"/>
                                            <w:bottom w:w="40" w:type="dxa"/>
                                            <w:right w:w="40" w:type="dxa"/>
                                          </w:tcMar>
                                        </w:tcPr>
                                        <w:p w:rsidR="003A252D" w:rsidP="003A252D" w:rsidRDefault="003A252D">
                                          <w:r>
                                            <w:rPr>
                                              <w:rFonts w:ascii="Calibri" w:hAnsi="Calibri" w:eastAsia="Calibri"/>
                                              <w:b/>
                                              <w:color w:val="000000"/>
                                            </w:rPr>
                                            <w:t>N/A</w:t>
                                          </w:r>
                                        </w:p>
                                      </w:tc>
                                    </w:tr>
                                    <w:tr w:rsidR="003A252D" w:rsidTr="001E1491">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M7.2</w:t>
                                          </w:r>
                                        </w:p>
                                      </w:tc>
                                      <w:tc>
                                        <w:tcPr>
                                          <w:tcW w:w="1265" w:type="dxa"/>
                                          <w:tcBorders>
                                            <w:top w:val="single" w:color="000000" w:sz="8" w:space="0"/>
                                            <w:left w:val="single" w:color="000000" w:sz="8" w:space="0"/>
                                            <w:bottom w:val="single" w:color="000000" w:sz="8" w:space="0"/>
                                          </w:tcBorders>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E1491">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M7.3</w:t>
                                          </w:r>
                                        </w:p>
                                      </w:tc>
                                      <w:tc>
                                        <w:tcPr>
                                          <w:tcW w:w="1265" w:type="dxa"/>
                                          <w:tcBorders>
                                            <w:top w:val="single" w:color="000000" w:sz="8" w:space="0"/>
                                            <w:left w:val="single" w:color="000000" w:sz="8" w:space="0"/>
                                            <w:bottom w:val="single" w:color="000000" w:sz="8" w:space="0"/>
                                          </w:tcBorders>
                                          <w:shd w:val="clear" w:color="auto" w:fill="00B050"/>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E1491">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M7.3a</w:t>
                                          </w:r>
                                        </w:p>
                                      </w:tc>
                                      <w:tc>
                                        <w:tcPr>
                                          <w:tcW w:w="1265" w:type="dxa"/>
                                          <w:tcBorders>
                                            <w:top w:val="single" w:color="000000" w:sz="8" w:space="0"/>
                                            <w:left w:val="single" w:color="000000" w:sz="8" w:space="0"/>
                                            <w:bottom w:val="single" w:color="000000" w:sz="8" w:space="0"/>
                                          </w:tcBorders>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E1491">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M7.4</w:t>
                                          </w:r>
                                        </w:p>
                                      </w:tc>
                                      <w:tc>
                                        <w:tcPr>
                                          <w:tcW w:w="1265" w:type="dxa"/>
                                          <w:tcBorders>
                                            <w:top w:val="single" w:color="000000" w:sz="8" w:space="0"/>
                                            <w:left w:val="single" w:color="000000" w:sz="8" w:space="0"/>
                                            <w:bottom w:val="single" w:color="000000" w:sz="8" w:space="0"/>
                                          </w:tcBorders>
                                          <w:shd w:val="clear" w:color="auto" w:fill="F4A00A"/>
                                          <w:tcMar>
                                            <w:top w:w="40" w:type="dxa"/>
                                            <w:left w:w="40" w:type="dxa"/>
                                            <w:bottom w:w="40" w:type="dxa"/>
                                            <w:right w:w="40" w:type="dxa"/>
                                          </w:tcMar>
                                        </w:tcPr>
                                        <w:p w:rsidR="003A252D" w:rsidP="003A252D" w:rsidRDefault="003A252D">
                                          <w:r>
                                            <w:rPr>
                                              <w:rFonts w:ascii="Calibri" w:hAnsi="Calibri" w:eastAsia="Calibri"/>
                                              <w:b/>
                                              <w:color w:val="000000"/>
                                            </w:rPr>
                                            <w:t>Amber</w:t>
                                          </w:r>
                                        </w:p>
                                      </w:tc>
                                    </w:tr>
                                    <w:tr w:rsidR="003A252D" w:rsidTr="001E1491">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M7.5a</w:t>
                                          </w:r>
                                        </w:p>
                                      </w:tc>
                                      <w:tc>
                                        <w:tcPr>
                                          <w:tcW w:w="1265" w:type="dxa"/>
                                          <w:tcBorders>
                                            <w:top w:val="single" w:color="000000" w:sz="8" w:space="0"/>
                                            <w:left w:val="single" w:color="000000" w:sz="8" w:space="0"/>
                                            <w:bottom w:val="single" w:color="000000" w:sz="8" w:space="0"/>
                                          </w:tcBorders>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E1491">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M7.5b</w:t>
                                          </w:r>
                                        </w:p>
                                      </w:tc>
                                      <w:tc>
                                        <w:tcPr>
                                          <w:tcW w:w="1265" w:type="dxa"/>
                                          <w:tcBorders>
                                            <w:top w:val="single" w:color="000000" w:sz="8" w:space="0"/>
                                            <w:left w:val="single" w:color="000000" w:sz="8" w:space="0"/>
                                            <w:bottom w:val="single" w:color="000000" w:sz="8" w:space="0"/>
                                          </w:tcBorders>
                                          <w:shd w:val="clear" w:color="auto" w:fill="FF1A1A"/>
                                          <w:tcMar>
                                            <w:top w:w="40" w:type="dxa"/>
                                            <w:left w:w="40" w:type="dxa"/>
                                            <w:bottom w:w="40" w:type="dxa"/>
                                            <w:right w:w="40" w:type="dxa"/>
                                          </w:tcMar>
                                        </w:tcPr>
                                        <w:p w:rsidR="003A252D" w:rsidP="003A252D" w:rsidRDefault="003A252D">
                                          <w:r>
                                            <w:rPr>
                                              <w:rFonts w:ascii="Calibri" w:hAnsi="Calibri" w:eastAsia="Calibri"/>
                                              <w:b/>
                                              <w:color w:val="000000"/>
                                            </w:rPr>
                                            <w:t>Red</w:t>
                                          </w:r>
                                        </w:p>
                                      </w:tc>
                                    </w:tr>
                                  </w:tbl>
                                  <w:p w:rsidR="003A252D" w:rsidP="003A252D" w:rsidRDefault="003A252D"/>
                                </w:tc>
                              </w:tr>
                              <w:tr w:rsidR="003A252D" w:rsidTr="001E1491">
                                <w:tblPrEx>
                                  <w:tblCellMar>
                                    <w:top w:w="0" w:type="dxa"/>
                                    <w:left w:w="0" w:type="dxa"/>
                                    <w:bottom w:w="0" w:type="dxa"/>
                                    <w:right w:w="0" w:type="dxa"/>
                                  </w:tblCellMar>
                                </w:tblPrEx>
                                <w:trPr>
                                  <w:trHeight w:val="719"/>
                                </w:trPr>
                                <w:tc>
                                  <w:tcPr>
                                    <w:tcW w:w="2531" w:type="dxa"/>
                                  </w:tcPr>
                                  <w:p w:rsidR="003A252D" w:rsidP="003A252D" w:rsidRDefault="003A252D">
                                    <w:pPr>
                                      <w:pStyle w:val="EmptyLayoutCell"/>
                                    </w:pPr>
                                  </w:p>
                                </w:tc>
                              </w:tr>
                            </w:tbl>
                            <w:p w:rsidR="003A252D" w:rsidP="003A252D" w:rsidRDefault="003A252D"/>
                          </w:tc>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25"/>
                              </w:tblGrid>
                              <w:tr w:rsidR="003A252D" w:rsidTr="001E1491">
                                <w:tblPrEx>
                                  <w:tblCellMar>
                                    <w:top w:w="0" w:type="dxa"/>
                                    <w:left w:w="0" w:type="dxa"/>
                                    <w:bottom w:w="0" w:type="dxa"/>
                                    <w:right w:w="0" w:type="dxa"/>
                                  </w:tblCellMar>
                                </w:tblPrEx>
                                <w:tc>
                                  <w:tcPr>
                                    <w:tcW w:w="2525" w:type="dxa"/>
                                  </w:tcPr>
                                  <w:tbl>
                                    <w:tblPr>
                                      <w:tblW w:w="0" w:type="auto"/>
                                      <w:tblCellMar>
                                        <w:left w:w="0" w:type="dxa"/>
                                        <w:right w:w="0" w:type="dxa"/>
                                      </w:tblCellMar>
                                      <w:tblLook w:val="0000" w:firstRow="0" w:lastRow="0" w:firstColumn="0" w:lastColumn="0" w:noHBand="0" w:noVBand="0"/>
                                    </w:tblPr>
                                    <w:tblGrid>
                                      <w:gridCol w:w="1259"/>
                                      <w:gridCol w:w="1256"/>
                                    </w:tblGrid>
                                    <w:tr w:rsidR="003A252D" w:rsidTr="001E1491">
                                      <w:tblPrEx>
                                        <w:tblCellMar>
                                          <w:top w:w="0" w:type="dxa"/>
                                          <w:left w:w="0" w:type="dxa"/>
                                          <w:bottom w:w="0" w:type="dxa"/>
                                          <w:right w:w="0" w:type="dxa"/>
                                        </w:tblCellMar>
                                      </w:tblPrEx>
                                      <w:trPr>
                                        <w:trHeight w:val="280"/>
                                      </w:trPr>
                                      <w:tc>
                                        <w:tcPr>
                                          <w:tcW w:w="1265" w:type="dxa"/>
                                          <w:tcBorders>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A8.1</w:t>
                                          </w:r>
                                        </w:p>
                                      </w:tc>
                                      <w:tc>
                                        <w:tcPr>
                                          <w:tcW w:w="1260" w:type="dxa"/>
                                          <w:tcBorders>
                                            <w:left w:val="single" w:color="000000" w:sz="8" w:space="0"/>
                                            <w:bottom w:val="single" w:color="000000" w:sz="8" w:space="0"/>
                                            <w:right w:val="single" w:color="000000" w:sz="8" w:space="0"/>
                                          </w:tcBorders>
                                          <w:shd w:val="clear" w:color="auto" w:fill="FFA500"/>
                                          <w:tcMar>
                                            <w:top w:w="40" w:type="dxa"/>
                                            <w:left w:w="40" w:type="dxa"/>
                                            <w:bottom w:w="40" w:type="dxa"/>
                                            <w:right w:w="40" w:type="dxa"/>
                                          </w:tcMar>
                                        </w:tcPr>
                                        <w:p w:rsidR="003A252D" w:rsidP="003A252D" w:rsidRDefault="003A252D">
                                          <w:r>
                                            <w:rPr>
                                              <w:rFonts w:ascii="Calibri" w:hAnsi="Calibri" w:eastAsia="Calibri"/>
                                              <w:b/>
                                              <w:color w:val="000000"/>
                                            </w:rPr>
                                            <w:t>Amber</w:t>
                                          </w:r>
                                        </w:p>
                                      </w:tc>
                                    </w:tr>
                                    <w:tr w:rsidR="003A252D" w:rsidTr="001E1491">
                                      <w:tblPrEx>
                                        <w:tblCellMar>
                                          <w:top w:w="0" w:type="dxa"/>
                                          <w:left w:w="0" w:type="dxa"/>
                                          <w:bottom w:w="0" w:type="dxa"/>
                                          <w:right w:w="0" w:type="dxa"/>
                                        </w:tblCellMar>
                                      </w:tblPrEx>
                                      <w:trPr>
                                        <w:trHeight w:val="280"/>
                                      </w:trPr>
                                      <w:tc>
                                        <w:tcPr>
                                          <w:tcW w:w="1265" w:type="dxa"/>
                                          <w:tcBorders>
                                            <w:top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A8.2</w:t>
                                          </w:r>
                                        </w:p>
                                      </w:tc>
                                      <w:tc>
                                        <w:tcPr>
                                          <w:tcW w:w="1260" w:type="dxa"/>
                                          <w:tcBorders>
                                            <w:top w:val="single" w:color="000000" w:sz="8" w:space="0"/>
                                            <w:left w:val="single" w:color="000000" w:sz="8" w:space="0"/>
                                            <w:bottom w:val="single" w:color="000000" w:sz="8" w:space="0"/>
                                            <w:right w:val="single" w:color="000000" w:sz="8" w:space="0"/>
                                          </w:tcBorders>
                                          <w:shd w:val="clear" w:color="auto" w:fill="FFA500"/>
                                          <w:tcMar>
                                            <w:top w:w="40" w:type="dxa"/>
                                            <w:left w:w="40" w:type="dxa"/>
                                            <w:bottom w:w="40" w:type="dxa"/>
                                            <w:right w:w="40" w:type="dxa"/>
                                          </w:tcMar>
                                        </w:tcPr>
                                        <w:p w:rsidR="003A252D" w:rsidP="003A252D" w:rsidRDefault="003A252D">
                                          <w:r>
                                            <w:rPr>
                                              <w:rFonts w:ascii="Calibri" w:hAnsi="Calibri" w:eastAsia="Calibri"/>
                                              <w:b/>
                                              <w:color w:val="000000"/>
                                            </w:rPr>
                                            <w:t>Amber</w:t>
                                          </w:r>
                                        </w:p>
                                      </w:tc>
                                    </w:tr>
                                    <w:tr w:rsidR="003A252D" w:rsidTr="001E1491">
                                      <w:tblPrEx>
                                        <w:tblCellMar>
                                          <w:top w:w="0" w:type="dxa"/>
                                          <w:left w:w="0" w:type="dxa"/>
                                          <w:bottom w:w="0" w:type="dxa"/>
                                          <w:right w:w="0" w:type="dxa"/>
                                        </w:tblCellMar>
                                      </w:tblPrEx>
                                      <w:trPr>
                                        <w:trHeight w:val="280"/>
                                      </w:trPr>
                                      <w:tc>
                                        <w:tcPr>
                                          <w:tcW w:w="1265" w:type="dxa"/>
                                          <w:tcBorders>
                                            <w:top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A8.3</w:t>
                                          </w:r>
                                        </w:p>
                                      </w:tc>
                                      <w:tc>
                                        <w:tcPr>
                                          <w:tcW w:w="1260" w:type="dxa"/>
                                          <w:tcBorders>
                                            <w:top w:val="single" w:color="000000" w:sz="8" w:space="0"/>
                                            <w:left w:val="single" w:color="000000" w:sz="8" w:space="0"/>
                                            <w:bottom w:val="single" w:color="000000" w:sz="8" w:space="0"/>
                                            <w:right w:val="single" w:color="000000" w:sz="8" w:space="0"/>
                                          </w:tcBorders>
                                          <w:shd w:val="clear" w:color="auto" w:fill="FFA500"/>
                                          <w:tcMar>
                                            <w:top w:w="40" w:type="dxa"/>
                                            <w:left w:w="40" w:type="dxa"/>
                                            <w:bottom w:w="40" w:type="dxa"/>
                                            <w:right w:w="40" w:type="dxa"/>
                                          </w:tcMar>
                                        </w:tcPr>
                                        <w:p w:rsidR="003A252D" w:rsidP="003A252D" w:rsidRDefault="003A252D">
                                          <w:r>
                                            <w:rPr>
                                              <w:rFonts w:ascii="Calibri" w:hAnsi="Calibri" w:eastAsia="Calibri"/>
                                              <w:b/>
                                              <w:color w:val="000000"/>
                                            </w:rPr>
                                            <w:t>Amber</w:t>
                                          </w:r>
                                        </w:p>
                                      </w:tc>
                                    </w:tr>
                                    <w:tr w:rsidR="003A252D" w:rsidTr="001E1491">
                                      <w:tblPrEx>
                                        <w:tblCellMar>
                                          <w:top w:w="0" w:type="dxa"/>
                                          <w:left w:w="0" w:type="dxa"/>
                                          <w:bottom w:w="0" w:type="dxa"/>
                                          <w:right w:w="0" w:type="dxa"/>
                                        </w:tblCellMar>
                                      </w:tblPrEx>
                                      <w:trPr>
                                        <w:trHeight w:val="280"/>
                                      </w:trPr>
                                      <w:tc>
                                        <w:tcPr>
                                          <w:tcW w:w="1265" w:type="dxa"/>
                                          <w:tcBorders>
                                            <w:top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A8.4</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E1491">
                                      <w:tblPrEx>
                                        <w:tblCellMar>
                                          <w:top w:w="0" w:type="dxa"/>
                                          <w:left w:w="0" w:type="dxa"/>
                                          <w:bottom w:w="0" w:type="dxa"/>
                                          <w:right w:w="0" w:type="dxa"/>
                                        </w:tblCellMar>
                                      </w:tblPrEx>
                                      <w:trPr>
                                        <w:trHeight w:val="280"/>
                                      </w:trPr>
                                      <w:tc>
                                        <w:tcPr>
                                          <w:tcW w:w="1265" w:type="dxa"/>
                                          <w:tcBorders>
                                            <w:top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A8.5</w:t>
                                          </w:r>
                                        </w:p>
                                      </w:tc>
                                      <w:tc>
                                        <w:tcPr>
                                          <w:tcW w:w="1260" w:type="dxa"/>
                                          <w:tcBorders>
                                            <w:top w:val="single" w:color="000000" w:sz="8" w:space="0"/>
                                            <w:left w:val="single" w:color="000000" w:sz="8" w:space="0"/>
                                            <w:bottom w:val="single" w:color="000000" w:sz="8" w:space="0"/>
                                            <w:right w:val="single" w:color="000000" w:sz="8" w:space="0"/>
                                          </w:tcBorders>
                                          <w:shd w:val="clear" w:color="auto" w:fill="FFA500"/>
                                          <w:tcMar>
                                            <w:top w:w="40" w:type="dxa"/>
                                            <w:left w:w="40" w:type="dxa"/>
                                            <w:bottom w:w="40" w:type="dxa"/>
                                            <w:right w:w="40" w:type="dxa"/>
                                          </w:tcMar>
                                        </w:tcPr>
                                        <w:p w:rsidR="003A252D" w:rsidP="003A252D" w:rsidRDefault="003A252D">
                                          <w:r>
                                            <w:rPr>
                                              <w:rFonts w:ascii="Calibri" w:hAnsi="Calibri" w:eastAsia="Calibri"/>
                                              <w:b/>
                                              <w:color w:val="000000"/>
                                            </w:rPr>
                                            <w:t>Amber</w:t>
                                          </w:r>
                                        </w:p>
                                      </w:tc>
                                    </w:tr>
                                  </w:tbl>
                                  <w:p w:rsidR="003A252D" w:rsidP="003A252D" w:rsidRDefault="003A252D"/>
                                </w:tc>
                              </w:tr>
                              <w:tr w:rsidR="003A252D" w:rsidTr="001E1491">
                                <w:tblPrEx>
                                  <w:tblCellMar>
                                    <w:top w:w="0" w:type="dxa"/>
                                    <w:left w:w="0" w:type="dxa"/>
                                    <w:bottom w:w="0" w:type="dxa"/>
                                    <w:right w:w="0" w:type="dxa"/>
                                  </w:tblCellMar>
                                </w:tblPrEx>
                                <w:trPr>
                                  <w:trHeight w:val="2519"/>
                                </w:trPr>
                                <w:tc>
                                  <w:tcPr>
                                    <w:tcW w:w="2525" w:type="dxa"/>
                                  </w:tcPr>
                                  <w:p w:rsidR="003A252D" w:rsidP="003A252D" w:rsidRDefault="003A252D">
                                    <w:pPr>
                                      <w:pStyle w:val="EmptyLayoutCell"/>
                                    </w:pPr>
                                  </w:p>
                                </w:tc>
                              </w:tr>
                            </w:tbl>
                            <w:p w:rsidR="003A252D" w:rsidP="003A252D" w:rsidRDefault="003A252D"/>
                          </w:tc>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29"/>
                              </w:tblGrid>
                              <w:tr w:rsidR="003A252D" w:rsidTr="001E1491">
                                <w:tblPrEx>
                                  <w:tblCellMar>
                                    <w:top w:w="0" w:type="dxa"/>
                                    <w:left w:w="0" w:type="dxa"/>
                                    <w:bottom w:w="0" w:type="dxa"/>
                                    <w:right w:w="0" w:type="dxa"/>
                                  </w:tblCellMar>
                                </w:tblPrEx>
                                <w:trPr>
                                  <w:trHeight w:val="4320"/>
                                </w:trPr>
                                <w:tc>
                                  <w:tcPr>
                                    <w:tcW w:w="2531" w:type="dxa"/>
                                  </w:tcPr>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1259"/>
                                      <w:gridCol w:w="1260"/>
                                    </w:tblGrid>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M8.1</w:t>
                                          </w:r>
                                        </w:p>
                                      </w:tc>
                                      <w:tc>
                                        <w:tcPr>
                                          <w:tcW w:w="1265" w:type="dxa"/>
                                          <w:shd w:val="clear" w:color="auto" w:fill="00ACE6"/>
                                          <w:tcMar>
                                            <w:top w:w="40" w:type="dxa"/>
                                            <w:left w:w="40" w:type="dxa"/>
                                            <w:bottom w:w="40" w:type="dxa"/>
                                            <w:right w:w="40" w:type="dxa"/>
                                          </w:tcMar>
                                        </w:tcPr>
                                        <w:p w:rsidR="003A252D" w:rsidP="003A252D" w:rsidRDefault="003A252D">
                                          <w:r>
                                            <w:rPr>
                                              <w:rFonts w:ascii="Calibri" w:hAnsi="Calibri" w:eastAsia="Calibri"/>
                                              <w:b/>
                                              <w:color w:val="000000"/>
                                            </w:rPr>
                                            <w:t>N/A</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M8.2</w:t>
                                          </w:r>
                                        </w:p>
                                      </w:tc>
                                      <w:tc>
                                        <w:tcPr>
                                          <w:tcW w:w="1265" w:type="dxa"/>
                                          <w:shd w:val="clear" w:color="auto" w:fill="00ACE6"/>
                                          <w:tcMar>
                                            <w:top w:w="40" w:type="dxa"/>
                                            <w:left w:w="40" w:type="dxa"/>
                                            <w:bottom w:w="40" w:type="dxa"/>
                                            <w:right w:w="40" w:type="dxa"/>
                                          </w:tcMar>
                                        </w:tcPr>
                                        <w:p w:rsidR="003A252D" w:rsidP="003A252D" w:rsidRDefault="003A252D">
                                          <w:r>
                                            <w:rPr>
                                              <w:rFonts w:ascii="Calibri" w:hAnsi="Calibri" w:eastAsia="Calibri"/>
                                              <w:b/>
                                              <w:color w:val="000000"/>
                                            </w:rPr>
                                            <w:t>N/A</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M8.2a</w:t>
                                          </w:r>
                                        </w:p>
                                      </w:tc>
                                      <w:tc>
                                        <w:tcPr>
                                          <w:tcW w:w="1265" w:type="dxa"/>
                                          <w:shd w:val="clear" w:color="auto" w:fill="00ACE6"/>
                                          <w:tcMar>
                                            <w:top w:w="40" w:type="dxa"/>
                                            <w:left w:w="40" w:type="dxa"/>
                                            <w:bottom w:w="40" w:type="dxa"/>
                                            <w:right w:w="40" w:type="dxa"/>
                                          </w:tcMar>
                                        </w:tcPr>
                                        <w:p w:rsidR="003A252D" w:rsidP="003A252D" w:rsidRDefault="003A252D">
                                          <w:r>
                                            <w:rPr>
                                              <w:rFonts w:ascii="Calibri" w:hAnsi="Calibri" w:eastAsia="Calibri"/>
                                              <w:b/>
                                              <w:color w:val="000000"/>
                                            </w:rPr>
                                            <w:t>N/A</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M8.2b</w:t>
                                          </w:r>
                                        </w:p>
                                      </w:tc>
                                      <w:tc>
                                        <w:tcPr>
                                          <w:tcW w:w="1265" w:type="dxa"/>
                                          <w:shd w:val="clear" w:color="auto" w:fill="FFA500"/>
                                          <w:tcMar>
                                            <w:top w:w="40" w:type="dxa"/>
                                            <w:left w:w="40" w:type="dxa"/>
                                            <w:bottom w:w="40" w:type="dxa"/>
                                            <w:right w:w="40" w:type="dxa"/>
                                          </w:tcMar>
                                        </w:tcPr>
                                        <w:p w:rsidR="003A252D" w:rsidP="003A252D" w:rsidRDefault="003A252D">
                                          <w:r>
                                            <w:rPr>
                                              <w:rFonts w:ascii="Calibri" w:hAnsi="Calibri" w:eastAsia="Calibri"/>
                                              <w:b/>
                                              <w:color w:val="000000"/>
                                            </w:rPr>
                                            <w:t>Amber</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M8.2c</w:t>
                                          </w:r>
                                        </w:p>
                                      </w:tc>
                                      <w:tc>
                                        <w:tcPr>
                                          <w:tcW w:w="1265" w:type="dxa"/>
                                          <w:shd w:val="clear" w:color="auto" w:fill="00ACE6"/>
                                          <w:tcMar>
                                            <w:top w:w="40" w:type="dxa"/>
                                            <w:left w:w="40" w:type="dxa"/>
                                            <w:bottom w:w="40" w:type="dxa"/>
                                            <w:right w:w="40" w:type="dxa"/>
                                          </w:tcMar>
                                        </w:tcPr>
                                        <w:p w:rsidR="003A252D" w:rsidP="003A252D" w:rsidRDefault="003A252D">
                                          <w:r>
                                            <w:rPr>
                                              <w:rFonts w:ascii="Calibri" w:hAnsi="Calibri" w:eastAsia="Calibri"/>
                                              <w:b/>
                                              <w:color w:val="000000"/>
                                            </w:rPr>
                                            <w:t>N/A</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M8.3</w:t>
                                          </w:r>
                                        </w:p>
                                      </w:tc>
                                      <w:tc>
                                        <w:tcPr>
                                          <w:tcW w:w="1265" w:type="dxa"/>
                                          <w:shd w:val="clear" w:color="auto" w:fill="00ACE6"/>
                                          <w:tcMar>
                                            <w:top w:w="40" w:type="dxa"/>
                                            <w:left w:w="40" w:type="dxa"/>
                                            <w:bottom w:w="40" w:type="dxa"/>
                                            <w:right w:w="40" w:type="dxa"/>
                                          </w:tcMar>
                                        </w:tcPr>
                                        <w:p w:rsidR="003A252D" w:rsidP="003A252D" w:rsidRDefault="003A252D">
                                          <w:r>
                                            <w:rPr>
                                              <w:rFonts w:ascii="Calibri" w:hAnsi="Calibri" w:eastAsia="Calibri"/>
                                              <w:b/>
                                              <w:color w:val="000000"/>
                                            </w:rPr>
                                            <w:t>N/A</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M8.4</w:t>
                                          </w:r>
                                        </w:p>
                                      </w:tc>
                                      <w:tc>
                                        <w:tcPr>
                                          <w:tcW w:w="1265" w:type="dxa"/>
                                          <w:shd w:val="clear" w:color="auto" w:fill="FFA500"/>
                                          <w:tcMar>
                                            <w:top w:w="40" w:type="dxa"/>
                                            <w:left w:w="40" w:type="dxa"/>
                                            <w:bottom w:w="40" w:type="dxa"/>
                                            <w:right w:w="40" w:type="dxa"/>
                                          </w:tcMar>
                                        </w:tcPr>
                                        <w:p w:rsidR="003A252D" w:rsidP="003A252D" w:rsidRDefault="003A252D">
                                          <w:r>
                                            <w:rPr>
                                              <w:rFonts w:ascii="Calibri" w:hAnsi="Calibri" w:eastAsia="Calibri"/>
                                              <w:b/>
                                              <w:color w:val="000000"/>
                                            </w:rPr>
                                            <w:t>Amber</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M8.4a</w:t>
                                          </w:r>
                                        </w:p>
                                      </w:tc>
                                      <w:tc>
                                        <w:tcPr>
                                          <w:tcW w:w="1265" w:type="dxa"/>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M8.4a</w:t>
                                          </w:r>
                                        </w:p>
                                      </w:tc>
                                      <w:tc>
                                        <w:tcPr>
                                          <w:tcW w:w="1265" w:type="dxa"/>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M8.4a</w:t>
                                          </w:r>
                                        </w:p>
                                      </w:tc>
                                      <w:tc>
                                        <w:tcPr>
                                          <w:tcW w:w="1265" w:type="dxa"/>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M8.4b</w:t>
                                          </w:r>
                                        </w:p>
                                      </w:tc>
                                      <w:tc>
                                        <w:tcPr>
                                          <w:tcW w:w="1265" w:type="dxa"/>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M8.5</w:t>
                                          </w:r>
                                        </w:p>
                                      </w:tc>
                                      <w:tc>
                                        <w:tcPr>
                                          <w:tcW w:w="1265" w:type="dxa"/>
                                          <w:shd w:val="clear" w:color="auto" w:fill="00ACE6"/>
                                          <w:tcMar>
                                            <w:top w:w="40" w:type="dxa"/>
                                            <w:left w:w="40" w:type="dxa"/>
                                            <w:bottom w:w="40" w:type="dxa"/>
                                            <w:right w:w="40" w:type="dxa"/>
                                          </w:tcMar>
                                        </w:tcPr>
                                        <w:p w:rsidR="003A252D" w:rsidP="003A252D" w:rsidRDefault="003A252D">
                                          <w:r>
                                            <w:rPr>
                                              <w:rFonts w:ascii="Calibri" w:hAnsi="Calibri" w:eastAsia="Calibri"/>
                                              <w:b/>
                                              <w:color w:val="000000"/>
                                            </w:rPr>
                                            <w:t>N/A</w:t>
                                          </w:r>
                                        </w:p>
                                      </w:tc>
                                    </w:tr>
                                  </w:tbl>
                                  <w:p w:rsidR="003A252D" w:rsidP="003A252D" w:rsidRDefault="003A252D"/>
                                </w:tc>
                              </w:tr>
                            </w:tbl>
                            <w:p w:rsidR="003A252D" w:rsidP="003A252D" w:rsidRDefault="003A252D"/>
                          </w:tc>
                        </w:tr>
                      </w:tbl>
                      <w:p w:rsidR="003A252D" w:rsidP="003A252D" w:rsidRDefault="003A252D"/>
                    </w:tc>
                  </w:tr>
                </w:tbl>
                <w:p w:rsidR="003A252D" w:rsidP="003A252D" w:rsidRDefault="003A252D"/>
              </w:tc>
            </w:tr>
            <w:tr w:rsidR="003A252D" w:rsidTr="003A252D">
              <w:tblPrEx>
                <w:tblCellMar>
                  <w:top w:w="0" w:type="dxa"/>
                  <w:left w:w="0" w:type="dxa"/>
                  <w:bottom w:w="0" w:type="dxa"/>
                  <w:right w:w="0" w:type="dxa"/>
                </w:tblCellMar>
              </w:tblPrEx>
              <w:trPr>
                <w:trHeight w:val="6840"/>
              </w:trPr>
              <w:tc>
                <w:tcPr>
                  <w:tcW w:w="10131" w:type="dxa"/>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4"/>
                    <w:gridCol w:w="5060"/>
                    <w:gridCol w:w="5057"/>
                  </w:tblGrid>
                  <w:tr w:rsidR="003A252D" w:rsidTr="001E1491">
                    <w:tblPrEx>
                      <w:tblCellMar>
                        <w:top w:w="0" w:type="dxa"/>
                        <w:left w:w="0" w:type="dxa"/>
                        <w:bottom w:w="0" w:type="dxa"/>
                        <w:right w:w="0" w:type="dxa"/>
                      </w:tblCellMar>
                    </w:tblPrEx>
                    <w:tc>
                      <w:tcPr>
                        <w:tcW w:w="14" w:type="dxa"/>
                      </w:tcPr>
                      <w:p w:rsidR="003A252D" w:rsidP="003A252D" w:rsidRDefault="003A252D">
                        <w:pPr>
                          <w:pStyle w:val="EmptyLayoutCell"/>
                        </w:pPr>
                      </w:p>
                    </w:tc>
                    <w:tc>
                      <w:tcPr>
                        <w:tcW w:w="5063" w:type="dxa"/>
                      </w:tcPr>
                      <w:tbl>
                        <w:tblPr>
                          <w:tblW w:w="0" w:type="auto"/>
                          <w:tblCellMar>
                            <w:left w:w="0" w:type="dxa"/>
                            <w:right w:w="0" w:type="dxa"/>
                          </w:tblCellMar>
                          <w:tblLook w:val="0000" w:firstRow="0" w:lastRow="0" w:firstColumn="0" w:lastColumn="0" w:noHBand="0" w:noVBand="0"/>
                        </w:tblPr>
                        <w:tblGrid>
                          <w:gridCol w:w="2530"/>
                          <w:gridCol w:w="2530"/>
                        </w:tblGrid>
                        <w:tr w:rsidR="003A252D" w:rsidTr="002E4903">
                          <w:tblPrEx>
                            <w:tblCellMar>
                              <w:top w:w="0" w:type="dxa"/>
                              <w:left w:w="0" w:type="dxa"/>
                              <w:bottom w:w="0" w:type="dxa"/>
                              <w:right w:w="0" w:type="dxa"/>
                            </w:tblCellMar>
                          </w:tblPrEx>
                          <w:trPr>
                            <w:trHeight w:val="280"/>
                          </w:trPr>
                          <w:tc>
                            <w:tcPr>
                              <w:tcW w:w="5062" w:type="dxa"/>
                              <w:gridSpan w:val="2"/>
                              <w:tcBorders>
                                <w:bottom w:val="single" w:color="000000" w:sz="8" w:space="0"/>
                              </w:tcBorders>
                              <w:tcMar>
                                <w:top w:w="40" w:type="dxa"/>
                                <w:left w:w="40" w:type="dxa"/>
                                <w:bottom w:w="40" w:type="dxa"/>
                                <w:right w:w="40" w:type="dxa"/>
                              </w:tcMar>
                            </w:tcPr>
                            <w:p w:rsidR="003A252D" w:rsidP="002E4903" w:rsidRDefault="003A252D">
                              <w:pPr>
                                <w:jc w:val="center"/>
                              </w:pPr>
                              <w:r w:rsidRPr="002E4903">
                                <w:rPr>
                                  <w:rFonts w:ascii="Calibri" w:hAnsi="Calibri" w:eastAsia="Calibri"/>
                                  <w:b/>
                                  <w:color w:val="000000"/>
                                  <w:sz w:val="22"/>
                                </w:rPr>
                                <w:t>Outcome 9 - CCBC is resilient (Efficient)</w:t>
                              </w:r>
                            </w:p>
                          </w:tc>
                        </w:tr>
                        <w:tr w:rsidR="003A252D" w:rsidTr="001E1491">
                          <w:tblPrEx>
                            <w:tblCellMar>
                              <w:top w:w="0" w:type="dxa"/>
                              <w:left w:w="0" w:type="dxa"/>
                              <w:bottom w:w="0" w:type="dxa"/>
                              <w:right w:w="0" w:type="dxa"/>
                            </w:tblCellMar>
                          </w:tblPrEx>
                          <w:trPr>
                            <w:trHeight w:val="1440"/>
                          </w:trPr>
                          <w:tc>
                            <w:tcPr>
                              <w:tcW w:w="2531" w:type="dxa"/>
                              <w:tcBorders>
                                <w:top w:val="single" w:color="000000" w:sz="8" w:space="0"/>
                                <w:left w:val="single" w:color="000000" w:sz="8" w:space="0"/>
                                <w:bottom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20"/>
                              </w:tblGrid>
                              <w:tr w:rsidR="003A252D" w:rsidTr="001E1491">
                                <w:tblPrEx>
                                  <w:tblCellMar>
                                    <w:top w:w="0" w:type="dxa"/>
                                    <w:left w:w="0" w:type="dxa"/>
                                    <w:bottom w:w="0" w:type="dxa"/>
                                    <w:right w:w="0" w:type="dxa"/>
                                  </w:tblCellMar>
                                </w:tblPrEx>
                                <w:trPr>
                                  <w:trHeight w:val="1440"/>
                                </w:trPr>
                                <w:tc>
                                  <w:tcPr>
                                    <w:tcW w:w="2525" w:type="dxa"/>
                                  </w:tcPr>
                                  <w:tbl>
                                    <w:tblPr>
                                      <w:tblW w:w="0" w:type="auto"/>
                                      <w:tblCellMar>
                                        <w:left w:w="0" w:type="dxa"/>
                                        <w:right w:w="0" w:type="dxa"/>
                                      </w:tblCellMar>
                                      <w:tblLook w:val="0000" w:firstRow="0" w:lastRow="0" w:firstColumn="0" w:lastColumn="0" w:noHBand="0" w:noVBand="0"/>
                                    </w:tblPr>
                                    <w:tblGrid>
                                      <w:gridCol w:w="1254"/>
                                      <w:gridCol w:w="1251"/>
                                    </w:tblGrid>
                                    <w:tr w:rsidR="003A252D"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A9.1</w:t>
                                          </w:r>
                                        </w:p>
                                      </w:tc>
                                      <w:tc>
                                        <w:tcPr>
                                          <w:tcW w:w="1260" w:type="dxa"/>
                                          <w:tcBorders>
                                            <w:left w:val="single" w:color="auto" w:sz="4" w:space="0"/>
                                            <w:bottom w:val="single" w:color="000000" w:sz="8" w:space="0"/>
                                            <w:right w:val="single" w:color="000000" w:sz="8" w:space="0"/>
                                          </w:tcBorders>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A9.2</w:t>
                                          </w:r>
                                        </w:p>
                                      </w:tc>
                                      <w:tc>
                                        <w:tcPr>
                                          <w:tcW w:w="1260" w:type="dxa"/>
                                          <w:tcBorders>
                                            <w:top w:val="single" w:color="000000" w:sz="8" w:space="0"/>
                                            <w:left w:val="single" w:color="auto" w:sz="4" w:space="0"/>
                                            <w:bottom w:val="single" w:color="000000" w:sz="8" w:space="0"/>
                                            <w:right w:val="single" w:color="000000" w:sz="8" w:space="0"/>
                                          </w:tcBorders>
                                          <w:shd w:val="clear" w:color="auto" w:fill="00ACE6"/>
                                          <w:tcMar>
                                            <w:top w:w="40" w:type="dxa"/>
                                            <w:left w:w="40" w:type="dxa"/>
                                            <w:bottom w:w="40" w:type="dxa"/>
                                            <w:right w:w="40" w:type="dxa"/>
                                          </w:tcMar>
                                        </w:tcPr>
                                        <w:p w:rsidR="003A252D" w:rsidP="003A252D" w:rsidRDefault="003A252D">
                                          <w:r>
                                            <w:rPr>
                                              <w:rFonts w:ascii="Calibri" w:hAnsi="Calibri" w:eastAsia="Calibri"/>
                                              <w:b/>
                                              <w:color w:val="000000"/>
                                            </w:rPr>
                                            <w:t>N/A</w:t>
                                          </w:r>
                                        </w:p>
                                      </w:tc>
                                    </w:tr>
                                    <w:tr w:rsidR="003A252D"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A9.3</w:t>
                                          </w:r>
                                        </w:p>
                                      </w:tc>
                                      <w:tc>
                                        <w:tcPr>
                                          <w:tcW w:w="1260" w:type="dxa"/>
                                          <w:tcBorders>
                                            <w:top w:val="single" w:color="000000" w:sz="8" w:space="0"/>
                                            <w:left w:val="single" w:color="auto" w:sz="4" w:space="0"/>
                                            <w:bottom w:val="single" w:color="auto" w:sz="4" w:space="0"/>
                                            <w:right w:val="single" w:color="000000" w:sz="8" w:space="0"/>
                                          </w:tcBorders>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A9.4</w:t>
                                          </w:r>
                                        </w:p>
                                      </w:tc>
                                      <w:tc>
                                        <w:tcPr>
                                          <w:tcW w:w="1260" w:type="dxa"/>
                                          <w:tcBorders>
                                            <w:top w:val="single" w:color="auto" w:sz="4" w:space="0"/>
                                            <w:left w:val="single" w:color="auto" w:sz="4" w:space="0"/>
                                            <w:bottom w:val="single" w:color="auto" w:sz="4" w:space="0"/>
                                            <w:right w:val="single" w:color="auto" w:sz="4" w:space="0"/>
                                          </w:tcBorders>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bl>
                                  <w:p w:rsidR="003A252D" w:rsidP="003A252D" w:rsidRDefault="003A252D"/>
                                </w:tc>
                              </w:tr>
                            </w:tbl>
                            <w:p w:rsidR="003A252D" w:rsidP="003A252D" w:rsidRDefault="003A252D"/>
                          </w:tc>
                          <w:tc>
                            <w:tcPr>
                              <w:tcW w:w="2531" w:type="dxa"/>
                              <w:tcBorders>
                                <w:top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520"/>
                              </w:tblGrid>
                              <w:tr w:rsidR="003A252D" w:rsidTr="001E1491">
                                <w:tblPrEx>
                                  <w:tblCellMar>
                                    <w:top w:w="0" w:type="dxa"/>
                                    <w:left w:w="0" w:type="dxa"/>
                                    <w:bottom w:w="0" w:type="dxa"/>
                                    <w:right w:w="0" w:type="dxa"/>
                                  </w:tblCellMar>
                                </w:tblPrEx>
                                <w:trPr>
                                  <w:trHeight w:val="1440"/>
                                </w:trPr>
                                <w:tc>
                                  <w:tcPr>
                                    <w:tcW w:w="2531" w:type="dxa"/>
                                  </w:tcPr>
                                  <w:tbl>
                                    <w:tblPr>
                                      <w:tblW w:w="0" w:type="auto"/>
                                      <w:tblCellMar>
                                        <w:left w:w="0" w:type="dxa"/>
                                        <w:right w:w="0" w:type="dxa"/>
                                      </w:tblCellMar>
                                      <w:tblLook w:val="0000" w:firstRow="0" w:lastRow="0" w:firstColumn="0" w:lastColumn="0" w:noHBand="0" w:noVBand="0"/>
                                    </w:tblPr>
                                    <w:tblGrid>
                                      <w:gridCol w:w="1255"/>
                                      <w:gridCol w:w="1255"/>
                                    </w:tblGrid>
                                    <w:tr w:rsidR="003A252D" w:rsidTr="001E1491">
                                      <w:tblPrEx>
                                        <w:tblCellMar>
                                          <w:top w:w="0" w:type="dxa"/>
                                          <w:left w:w="0" w:type="dxa"/>
                                          <w:bottom w:w="0" w:type="dxa"/>
                                          <w:right w:w="0" w:type="dxa"/>
                                        </w:tblCellMar>
                                      </w:tblPrEx>
                                      <w:trPr>
                                        <w:trHeight w:val="280"/>
                                      </w:trPr>
                                      <w:tc>
                                        <w:tcPr>
                                          <w:tcW w:w="1265" w:type="dxa"/>
                                          <w:tcBorders>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M9.4a</w:t>
                                          </w:r>
                                        </w:p>
                                      </w:tc>
                                      <w:tc>
                                        <w:tcPr>
                                          <w:tcW w:w="1265" w:type="dxa"/>
                                          <w:tcBorders>
                                            <w:left w:val="single" w:color="000000" w:sz="8" w:space="0"/>
                                            <w:bottom w:val="single" w:color="000000" w:sz="8" w:space="0"/>
                                          </w:tcBorders>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E1491">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M9.4b</w:t>
                                          </w:r>
                                        </w:p>
                                      </w:tc>
                                      <w:tc>
                                        <w:tcPr>
                                          <w:tcW w:w="1265" w:type="dxa"/>
                                          <w:tcBorders>
                                            <w:top w:val="single" w:color="000000" w:sz="8" w:space="0"/>
                                            <w:left w:val="single" w:color="000000" w:sz="8" w:space="0"/>
                                            <w:bottom w:val="single" w:color="000000" w:sz="8" w:space="0"/>
                                          </w:tcBorders>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tcBorders>
                                            <w:top w:val="single" w:color="000000" w:sz="8" w:space="0"/>
                                            <w:left w:val="single" w:color="000000" w:sz="8" w:space="0"/>
                                            <w:bottom w:val="single" w:color="auto" w:sz="4" w:space="0"/>
                                            <w:right w:val="single" w:color="000000" w:sz="8"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M9.4c</w:t>
                                          </w:r>
                                        </w:p>
                                      </w:tc>
                                      <w:tc>
                                        <w:tcPr>
                                          <w:tcW w:w="1265" w:type="dxa"/>
                                          <w:tcBorders>
                                            <w:top w:val="single" w:color="000000" w:sz="8" w:space="0"/>
                                            <w:left w:val="single" w:color="000000" w:sz="8" w:space="0"/>
                                            <w:bottom w:val="single" w:color="auto" w:sz="4" w:space="0"/>
                                          </w:tcBorders>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r w:rsidR="003A252D" w:rsidTr="001A57C5">
                                      <w:tblPrEx>
                                        <w:tblCellMar>
                                          <w:top w:w="0" w:type="dxa"/>
                                          <w:left w:w="0" w:type="dxa"/>
                                          <w:bottom w:w="0" w:type="dxa"/>
                                          <w:right w:w="0" w:type="dxa"/>
                                        </w:tblCellMar>
                                      </w:tblPrEx>
                                      <w:trPr>
                                        <w:trHeight w:val="280"/>
                                      </w:trPr>
                                      <w:tc>
                                        <w:tcPr>
                                          <w:tcW w:w="1265" w:type="dxa"/>
                                          <w:tcBorders>
                                            <w:top w:val="single" w:color="auto" w:sz="4" w:space="0"/>
                                            <w:left w:val="single" w:color="auto" w:sz="4" w:space="0"/>
                                            <w:bottom w:val="single" w:color="auto" w:sz="4" w:space="0"/>
                                            <w:right w:val="single" w:color="auto" w:sz="4" w:space="0"/>
                                          </w:tcBorders>
                                          <w:shd w:val="clear" w:color="auto" w:fill="FFFFFF"/>
                                          <w:tcMar>
                                            <w:top w:w="40" w:type="dxa"/>
                                            <w:left w:w="40" w:type="dxa"/>
                                            <w:bottom w:w="40" w:type="dxa"/>
                                            <w:right w:w="40" w:type="dxa"/>
                                          </w:tcMar>
                                        </w:tcPr>
                                        <w:p w:rsidR="003A252D" w:rsidP="003A252D" w:rsidRDefault="003A252D">
                                          <w:r>
                                            <w:rPr>
                                              <w:rFonts w:ascii="Calibri" w:hAnsi="Calibri" w:eastAsia="Calibri"/>
                                              <w:b/>
                                              <w:color w:val="000000"/>
                                            </w:rPr>
                                            <w:t>M9.4d</w:t>
                                          </w:r>
                                        </w:p>
                                      </w:tc>
                                      <w:tc>
                                        <w:tcPr>
                                          <w:tcW w:w="1265" w:type="dxa"/>
                                          <w:tcBorders>
                                            <w:top w:val="single" w:color="auto" w:sz="4" w:space="0"/>
                                            <w:left w:val="single" w:color="auto" w:sz="4" w:space="0"/>
                                            <w:bottom w:val="single" w:color="auto" w:sz="4" w:space="0"/>
                                            <w:right w:val="single" w:color="auto" w:sz="4" w:space="0"/>
                                          </w:tcBorders>
                                          <w:shd w:val="clear" w:color="auto" w:fill="29A329"/>
                                          <w:tcMar>
                                            <w:top w:w="40" w:type="dxa"/>
                                            <w:left w:w="40" w:type="dxa"/>
                                            <w:bottom w:w="40" w:type="dxa"/>
                                            <w:right w:w="40" w:type="dxa"/>
                                          </w:tcMar>
                                        </w:tcPr>
                                        <w:p w:rsidR="003A252D" w:rsidP="003A252D" w:rsidRDefault="003A252D">
                                          <w:r>
                                            <w:rPr>
                                              <w:rFonts w:ascii="Calibri" w:hAnsi="Calibri" w:eastAsia="Calibri"/>
                                              <w:b/>
                                              <w:color w:val="000000"/>
                                            </w:rPr>
                                            <w:t>Green</w:t>
                                          </w:r>
                                        </w:p>
                                      </w:tc>
                                    </w:tr>
                                  </w:tbl>
                                  <w:p w:rsidR="003A252D" w:rsidP="003A252D" w:rsidRDefault="003A252D"/>
                                </w:tc>
                              </w:tr>
                            </w:tbl>
                            <w:p w:rsidR="003A252D" w:rsidP="003A252D" w:rsidRDefault="003A252D"/>
                          </w:tc>
                        </w:tr>
                      </w:tbl>
                      <w:p w:rsidR="003A252D" w:rsidP="003A252D" w:rsidRDefault="003A252D"/>
                    </w:tc>
                    <w:tc>
                      <w:tcPr>
                        <w:tcW w:w="5063" w:type="dxa"/>
                      </w:tcPr>
                      <w:p w:rsidR="003A252D" w:rsidP="003A252D" w:rsidRDefault="003A252D">
                        <w:pPr>
                          <w:pStyle w:val="EmptyLayoutCell"/>
                        </w:pPr>
                      </w:p>
                    </w:tc>
                  </w:tr>
                </w:tbl>
                <w:p w:rsidR="003A252D" w:rsidP="003A252D" w:rsidRDefault="003A252D"/>
              </w:tc>
            </w:tr>
          </w:tbl>
          <w:p w:rsidR="00401E32" w:rsidRDefault="00401E32"/>
        </w:tc>
        <w:tc>
          <w:tcPr>
            <w:tcW w:w="471" w:type="dxa"/>
          </w:tcPr>
          <w:p w:rsidR="00401E32" w:rsidRDefault="00401E32">
            <w:pPr>
              <w:pStyle w:val="EmptyLayoutCell"/>
            </w:pPr>
          </w:p>
        </w:tc>
      </w:tr>
    </w:tbl>
    <w:p w:rsidR="00401E32" w:rsidRDefault="00401E32">
      <w:r>
        <w:br w:type="page"/>
      </w:r>
    </w:p>
    <w:tbl>
      <w:tblPr>
        <w:tblW w:w="0" w:type="auto"/>
        <w:tblCellMar>
          <w:left w:w="0" w:type="dxa"/>
          <w:right w:w="0" w:type="dxa"/>
        </w:tblCellMar>
        <w:tblLook w:val="0000" w:firstRow="0" w:lastRow="0" w:firstColumn="0" w:lastColumn="0" w:noHBand="0" w:noVBand="0"/>
      </w:tblPr>
      <w:tblGrid>
        <w:gridCol w:w="432"/>
        <w:gridCol w:w="10438"/>
        <w:gridCol w:w="173"/>
      </w:tblGrid>
      <w:tr w:rsidR="00401E32">
        <w:tblPrEx>
          <w:tblCellMar>
            <w:top w:w="0" w:type="dxa"/>
            <w:left w:w="0" w:type="dxa"/>
            <w:bottom w:w="0" w:type="dxa"/>
            <w:right w:w="0" w:type="dxa"/>
          </w:tblCellMar>
        </w:tblPrEx>
        <w:tc>
          <w:tcPr>
            <w:tcW w:w="432" w:type="dxa"/>
          </w:tcPr>
          <w:p w:rsidR="00401E32" w:rsidRDefault="00401E32">
            <w:pPr>
              <w:pStyle w:val="EmptyLayoutCell"/>
            </w:pPr>
          </w:p>
        </w:tc>
        <w:tc>
          <w:tcPr>
            <w:tcW w:w="10438" w:type="dxa"/>
          </w:tcPr>
          <w:tbl>
            <w:tblPr>
              <w:tblW w:w="0" w:type="auto"/>
              <w:tblCellMar>
                <w:left w:w="0" w:type="dxa"/>
                <w:right w:w="0" w:type="dxa"/>
              </w:tblCellMar>
              <w:tblLook w:val="0000" w:firstRow="0" w:lastRow="0" w:firstColumn="0" w:lastColumn="0" w:noHBand="0" w:noVBand="0"/>
            </w:tblPr>
            <w:tblGrid>
              <w:gridCol w:w="10131"/>
              <w:gridCol w:w="297"/>
            </w:tblGrid>
            <w:tr w:rsidR="002F2FD5" w:rsidTr="00F67EE1">
              <w:tblPrEx>
                <w:tblCellMar>
                  <w:top w:w="0" w:type="dxa"/>
                  <w:left w:w="0" w:type="dxa"/>
                  <w:bottom w:w="0" w:type="dxa"/>
                  <w:right w:w="0" w:type="dxa"/>
                </w:tblCellMar>
              </w:tblPrEx>
              <w:trPr>
                <w:trHeight w:val="280"/>
              </w:trPr>
              <w:tc>
                <w:tcPr>
                  <w:tcW w:w="10131" w:type="dxa"/>
                  <w:tcBorders>
                    <w:top w:val="single" w:color="000000" w:sz="8" w:space="0"/>
                    <w:left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111"/>
                  </w:tblGrid>
                  <w:tr w:rsidR="00401E32">
                    <w:tblPrEx>
                      <w:tblCellMar>
                        <w:top w:w="0" w:type="dxa"/>
                        <w:left w:w="0" w:type="dxa"/>
                        <w:bottom w:w="0" w:type="dxa"/>
                        <w:right w:w="0" w:type="dxa"/>
                      </w:tblCellMar>
                    </w:tblPrEx>
                    <w:trPr>
                      <w:trHeight w:val="360"/>
                    </w:trPr>
                    <w:tc>
                      <w:tcPr>
                        <w:tcW w:w="10141" w:type="dxa"/>
                      </w:tcPr>
                      <w:tbl>
                        <w:tblPr>
                          <w:tblW w:w="0" w:type="auto"/>
                          <w:tblCellMar>
                            <w:left w:w="0" w:type="dxa"/>
                            <w:right w:w="0" w:type="dxa"/>
                          </w:tblCellMar>
                          <w:tblLook w:val="0000" w:firstRow="0" w:lastRow="0" w:firstColumn="0" w:lastColumn="0" w:noHBand="0" w:noVBand="0"/>
                        </w:tblPr>
                        <w:tblGrid>
                          <w:gridCol w:w="10111"/>
                        </w:tblGrid>
                        <w:tr w:rsidR="00401E32">
                          <w:tblPrEx>
                            <w:tblCellMar>
                              <w:top w:w="0" w:type="dxa"/>
                              <w:left w:w="0" w:type="dxa"/>
                              <w:bottom w:w="0" w:type="dxa"/>
                              <w:right w:w="0" w:type="dxa"/>
                            </w:tblCellMar>
                          </w:tblPrEx>
                          <w:trPr>
                            <w:trHeight w:val="280"/>
                          </w:trPr>
                          <w:tc>
                            <w:tcPr>
                              <w:tcW w:w="10141" w:type="dxa"/>
                              <w:tcMar>
                                <w:top w:w="40" w:type="dxa"/>
                                <w:left w:w="40" w:type="dxa"/>
                                <w:bottom w:w="40" w:type="dxa"/>
                                <w:right w:w="40" w:type="dxa"/>
                              </w:tcMar>
                            </w:tcPr>
                            <w:p w:rsidRPr="00293E0B" w:rsidR="00401E32" w:rsidP="00237C54" w:rsidRDefault="00401E32">
                              <w:pPr>
                                <w:pStyle w:val="Heading1"/>
                                <w:spacing w:before="0" w:after="0"/>
                              </w:pPr>
                              <w:bookmarkStart w:name="_Toc527009669" w:id="6"/>
                              <w:r w:rsidRPr="00293E0B">
                                <w:rPr>
                                  <w:rFonts w:eastAsia="Calibri"/>
                                  <w:sz w:val="24"/>
                                </w:rPr>
                                <w:t>Outcome 1 - People in Conwy are educated and skilled</w:t>
                              </w:r>
                              <w:bookmarkEnd w:id="6"/>
                            </w:p>
                          </w:tc>
                        </w:tr>
                      </w:tbl>
                      <w:p w:rsidR="00401E32" w:rsidRDefault="00401E32"/>
                    </w:tc>
                  </w:tr>
                </w:tbl>
                <w:p w:rsidR="00401E32" w:rsidRDefault="00401E32"/>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280"/>
              </w:trPr>
              <w:tc>
                <w:tcPr>
                  <w:tcW w:w="10131" w:type="dxa"/>
                  <w:tcBorders>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b/>
                      <w:color w:val="000000"/>
                    </w:rPr>
                    <w:t>1.1. Our Priority Actions</w:t>
                  </w:r>
                </w:p>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880"/>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rsidTr="00A054A5">
                    <w:tblPrEx>
                      <w:tblCellMar>
                        <w:top w:w="0" w:type="dxa"/>
                        <w:left w:w="0" w:type="dxa"/>
                        <w:bottom w:w="0" w:type="dxa"/>
                        <w:right w:w="0" w:type="dxa"/>
                      </w:tblCellMar>
                    </w:tblPrEx>
                    <w:trPr>
                      <w:trHeight w:val="900"/>
                    </w:trPr>
                    <w:tc>
                      <w:tcPr>
                        <w:tcW w:w="10438" w:type="dxa"/>
                      </w:tcPr>
                      <w:tbl>
                        <w:tblPr>
                          <w:tblW w:w="0" w:type="auto"/>
                          <w:tblCellMar>
                            <w:left w:w="0" w:type="dxa"/>
                            <w:right w:w="0" w:type="dxa"/>
                          </w:tblCellMar>
                          <w:tblLook w:val="0000" w:firstRow="0" w:lastRow="0" w:firstColumn="0" w:lastColumn="0" w:noHBand="0" w:noVBand="0"/>
                        </w:tblPr>
                        <w:tblGrid>
                          <w:gridCol w:w="1429"/>
                          <w:gridCol w:w="7165"/>
                          <w:gridCol w:w="1530"/>
                          <w:gridCol w:w="294"/>
                        </w:tblGrid>
                        <w:tr w:rsidR="00401E32">
                          <w:tblPrEx>
                            <w:tblCellMar>
                              <w:top w:w="0" w:type="dxa"/>
                              <w:left w:w="0" w:type="dxa"/>
                              <w:bottom w:w="0" w:type="dxa"/>
                              <w:right w:w="0" w:type="dxa"/>
                            </w:tblCellMar>
                          </w:tblPrEx>
                          <w:trPr>
                            <w:trHeight w:val="280"/>
                          </w:trPr>
                          <w:tc>
                            <w:tcPr>
                              <w:tcW w:w="1440"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Action Code</w:t>
                              </w:r>
                            </w:p>
                          </w:tc>
                          <w:tc>
                            <w:tcPr>
                              <w:tcW w:w="7246"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Action Name</w:t>
                              </w:r>
                            </w:p>
                          </w:tc>
                          <w:tc>
                            <w:tcPr>
                              <w:tcW w:w="1454"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Perf. RAG</w:t>
                              </w:r>
                            </w:p>
                          </w:tc>
                          <w:tc>
                            <w:tcPr>
                              <w:tcW w:w="297" w:type="dxa"/>
                              <w:tcMar>
                                <w:top w:w="40" w:type="dxa"/>
                                <w:left w:w="40" w:type="dxa"/>
                                <w:bottom w:w="40" w:type="dxa"/>
                                <w:right w:w="40" w:type="dxa"/>
                              </w:tcMar>
                            </w:tcPr>
                            <w:p w:rsidR="00401E32" w:rsidRDefault="00401E32"/>
                          </w:tc>
                        </w:tr>
                        <w:tr w:rsidR="00401E32">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A1.1</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Work with schools to improve results at each key stage of education.  We will focus support on groups of learners such as Looked After Children, those on free school meals as well as challenging our high achievers.</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1510" w:type="dxa"/>
                                <w:shd w:val="clear" w:color="000000" w:fill="D3D3D3"/>
                                <w:tblCellMar>
                                  <w:left w:w="0" w:type="dxa"/>
                                  <w:right w:w="0" w:type="dxa"/>
                                </w:tblCellMar>
                                <w:tblLook w:val="0000" w:firstRow="0" w:lastRow="0" w:firstColumn="0" w:lastColumn="0" w:noHBand="0" w:noVBand="0"/>
                              </w:tblPr>
                              <w:tblGrid>
                                <w:gridCol w:w="356"/>
                                <w:gridCol w:w="718"/>
                                <w:gridCol w:w="436"/>
                              </w:tblGrid>
                              <w:tr w:rsidR="00401E32" w:rsidTr="001E1491">
                                <w:tblPrEx>
                                  <w:tblCellMar>
                                    <w:top w:w="0" w:type="dxa"/>
                                    <w:left w:w="0" w:type="dxa"/>
                                    <w:bottom w:w="0" w:type="dxa"/>
                                    <w:right w:w="0" w:type="dxa"/>
                                  </w:tblCellMar>
                                </w:tblPrEx>
                                <w:trPr>
                                  <w:trHeight w:val="54"/>
                                </w:trPr>
                                <w:tc>
                                  <w:tcPr>
                                    <w:tcW w:w="356" w:type="dxa"/>
                                    <w:shd w:val="clear" w:color="000000" w:fill="D3D3D3"/>
                                  </w:tcPr>
                                  <w:p w:rsidR="00401E32" w:rsidRDefault="00401E32">
                                    <w:pPr>
                                      <w:pStyle w:val="EmptyLayoutCell"/>
                                    </w:pPr>
                                  </w:p>
                                </w:tc>
                                <w:tc>
                                  <w:tcPr>
                                    <w:tcW w:w="718" w:type="dxa"/>
                                    <w:shd w:val="clear" w:color="000000" w:fill="D3D3D3"/>
                                  </w:tcPr>
                                  <w:p w:rsidR="00401E32" w:rsidRDefault="00401E32">
                                    <w:pPr>
                                      <w:pStyle w:val="EmptyLayoutCell"/>
                                    </w:pPr>
                                  </w:p>
                                </w:tc>
                                <w:tc>
                                  <w:tcPr>
                                    <w:tcW w:w="436" w:type="dxa"/>
                                    <w:shd w:val="clear" w:color="000000" w:fill="D3D3D3"/>
                                  </w:tcPr>
                                  <w:p w:rsidR="00401E32" w:rsidRDefault="00401E32">
                                    <w:pPr>
                                      <w:pStyle w:val="EmptyLayoutCell"/>
                                    </w:pPr>
                                  </w:p>
                                </w:tc>
                              </w:tr>
                              <w:tr w:rsidR="00401E32" w:rsidTr="001E1491">
                                <w:tblPrEx>
                                  <w:tblCellMar>
                                    <w:top w:w="0" w:type="dxa"/>
                                    <w:left w:w="0" w:type="dxa"/>
                                    <w:bottom w:w="0" w:type="dxa"/>
                                    <w:right w:w="0" w:type="dxa"/>
                                  </w:tblCellMar>
                                </w:tblPrEx>
                                <w:trPr>
                                  <w:trHeight w:val="231"/>
                                </w:trPr>
                                <w:tc>
                                  <w:tcPr>
                                    <w:tcW w:w="356" w:type="dxa"/>
                                    <w:shd w:val="clear" w:color="000000" w:fill="D3D3D3"/>
                                  </w:tcPr>
                                  <w:p w:rsidR="00401E32" w:rsidRDefault="00401E32">
                                    <w:pPr>
                                      <w:pStyle w:val="EmptyLayoutCell"/>
                                    </w:pPr>
                                  </w:p>
                                </w:tc>
                                <w:tc>
                                  <w:tcPr>
                                    <w:tcW w:w="718" w:type="dxa"/>
                                    <w:shd w:val="clear" w:color="000000" w:fill="D3D3D3"/>
                                    <w:tcMar>
                                      <w:top w:w="0" w:type="dxa"/>
                                      <w:left w:w="0" w:type="dxa"/>
                                      <w:bottom w:w="0" w:type="dxa"/>
                                      <w:right w:w="0" w:type="dxa"/>
                                    </w:tcMar>
                                  </w:tcPr>
                                  <w:p w:rsidR="00401E32" w:rsidRDefault="00401E32">
                                    <w:r>
                                      <w:pict>
                                        <v:shape id="_x0000_i1028" style="width:33pt;height:11.4pt" type="#_x0000_t75">
                                          <v:imagedata o:title="bl" r:id="rId47"/>
                                          <w10:bordertop frame="t"/>
                                          <w10:borderleft frame="t"/>
                                          <w10:borderbottom frame="t"/>
                                          <w10:borderright frame="t"/>
                                        </v:shape>
                                      </w:pict>
                                    </w:r>
                                  </w:p>
                                </w:tc>
                                <w:tc>
                                  <w:tcPr>
                                    <w:tcW w:w="436" w:type="dxa"/>
                                    <w:shd w:val="clear" w:color="000000" w:fill="D3D3D3"/>
                                    <w:tcMar>
                                      <w:top w:w="0" w:type="dxa"/>
                                      <w:left w:w="0" w:type="dxa"/>
                                      <w:bottom w:w="0" w:type="dxa"/>
                                      <w:right w:w="0" w:type="dxa"/>
                                    </w:tcMar>
                                  </w:tcPr>
                                  <w:p w:rsidR="00401E32" w:rsidRDefault="00401E32">
                                    <w:pPr>
                                      <w:pStyle w:val="EmptyLayoutCell"/>
                                    </w:pPr>
                                  </w:p>
                                </w:tc>
                              </w:tr>
                              <w:tr w:rsidR="00401E32" w:rsidTr="001E1491">
                                <w:tblPrEx>
                                  <w:tblCellMar>
                                    <w:top w:w="0" w:type="dxa"/>
                                    <w:left w:w="0" w:type="dxa"/>
                                    <w:bottom w:w="0" w:type="dxa"/>
                                    <w:right w:w="0" w:type="dxa"/>
                                  </w:tblCellMar>
                                </w:tblPrEx>
                                <w:trPr>
                                  <w:trHeight w:val="20"/>
                                </w:trPr>
                                <w:tc>
                                  <w:tcPr>
                                    <w:tcW w:w="356" w:type="dxa"/>
                                    <w:shd w:val="clear" w:color="000000" w:fill="D3D3D3"/>
                                  </w:tcPr>
                                  <w:p w:rsidR="00401E32" w:rsidRDefault="00401E32">
                                    <w:pPr>
                                      <w:pStyle w:val="EmptyLayoutCell"/>
                                    </w:pPr>
                                  </w:p>
                                </w:tc>
                                <w:tc>
                                  <w:tcPr>
                                    <w:tcW w:w="718" w:type="dxa"/>
                                    <w:shd w:val="clear" w:color="000000" w:fill="D3D3D3"/>
                                  </w:tcPr>
                                  <w:p w:rsidR="00401E32" w:rsidRDefault="00401E32">
                                    <w:pPr>
                                      <w:pStyle w:val="EmptyLayoutCell"/>
                                    </w:pPr>
                                  </w:p>
                                </w:tc>
                                <w:tc>
                                  <w:tcPr>
                                    <w:tcW w:w="436" w:type="dxa"/>
                                    <w:shd w:val="clear" w:color="000000" w:fill="D3D3D3"/>
                                  </w:tcPr>
                                  <w:p w:rsidR="00401E32" w:rsidRDefault="00401E32">
                                    <w:pPr>
                                      <w:pStyle w:val="EmptyLayoutCell"/>
                                    </w:pPr>
                                  </w:p>
                                </w:tc>
                              </w:tr>
                              <w:tr w:rsidR="00401E32" w:rsidTr="001E1491">
                                <w:tblPrEx>
                                  <w:tblCellMar>
                                    <w:top w:w="0" w:type="dxa"/>
                                    <w:left w:w="0" w:type="dxa"/>
                                    <w:bottom w:w="0" w:type="dxa"/>
                                    <w:right w:w="0" w:type="dxa"/>
                                  </w:tblCellMar>
                                </w:tblPrEx>
                                <w:trPr>
                                  <w:trHeight w:val="281"/>
                                </w:trPr>
                                <w:tc>
                                  <w:tcPr>
                                    <w:tcW w:w="356" w:type="dxa"/>
                                    <w:shd w:val="clear" w:color="000000" w:fill="D3D3D3"/>
                                  </w:tcPr>
                                  <w:p w:rsidR="00401E32" w:rsidRDefault="00401E32">
                                    <w:pPr>
                                      <w:pStyle w:val="EmptyLayoutCell"/>
                                    </w:pPr>
                                  </w:p>
                                </w:tc>
                                <w:tc>
                                  <w:tcPr>
                                    <w:tcW w:w="718" w:type="dxa"/>
                                    <w:shd w:val="clear" w:color="000000" w:fill="D3D3D3"/>
                                  </w:tcPr>
                                  <w:tbl>
                                    <w:tblPr>
                                      <w:tblW w:w="0" w:type="auto"/>
                                      <w:tblCellMar>
                                        <w:left w:w="0" w:type="dxa"/>
                                        <w:right w:w="0" w:type="dxa"/>
                                      </w:tblCellMar>
                                      <w:tblLook w:val="0000" w:firstRow="0" w:lastRow="0" w:firstColumn="0" w:lastColumn="0" w:noHBand="0" w:noVBand="0"/>
                                    </w:tblPr>
                                    <w:tblGrid>
                                      <w:gridCol w:w="718"/>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Amber</w:t>
                                          </w:r>
                                        </w:p>
                                      </w:tc>
                                    </w:tr>
                                  </w:tbl>
                                  <w:p w:rsidR="00401E32" w:rsidRDefault="00401E32"/>
                                </w:tc>
                                <w:tc>
                                  <w:tcPr>
                                    <w:tcW w:w="436" w:type="dxa"/>
                                    <w:shd w:val="clear" w:color="000000" w:fill="D3D3D3"/>
                                  </w:tcPr>
                                  <w:p w:rsidR="00401E32" w:rsidRDefault="00401E32">
                                    <w:pPr>
                                      <w:pStyle w:val="EmptyLayoutCell"/>
                                    </w:pPr>
                                  </w:p>
                                </w:tc>
                              </w:tr>
                              <w:tr w:rsidR="00401E32" w:rsidTr="001E1491">
                                <w:tblPrEx>
                                  <w:tblCellMar>
                                    <w:top w:w="0" w:type="dxa"/>
                                    <w:left w:w="0" w:type="dxa"/>
                                    <w:bottom w:w="0" w:type="dxa"/>
                                    <w:right w:w="0" w:type="dxa"/>
                                  </w:tblCellMar>
                                </w:tblPrEx>
                                <w:trPr>
                                  <w:trHeight w:val="15"/>
                                </w:trPr>
                                <w:tc>
                                  <w:tcPr>
                                    <w:tcW w:w="356" w:type="dxa"/>
                                    <w:shd w:val="clear" w:color="000000" w:fill="D3D3D3"/>
                                  </w:tcPr>
                                  <w:p w:rsidR="00401E32" w:rsidRDefault="00401E32">
                                    <w:pPr>
                                      <w:pStyle w:val="EmptyLayoutCell"/>
                                    </w:pPr>
                                  </w:p>
                                </w:tc>
                                <w:tc>
                                  <w:tcPr>
                                    <w:tcW w:w="718" w:type="dxa"/>
                                    <w:shd w:val="clear" w:color="000000" w:fill="D3D3D3"/>
                                  </w:tcPr>
                                  <w:p w:rsidR="00401E32" w:rsidRDefault="00401E32">
                                    <w:pPr>
                                      <w:pStyle w:val="EmptyLayoutCell"/>
                                    </w:pPr>
                                  </w:p>
                                </w:tc>
                                <w:tc>
                                  <w:tcPr>
                                    <w:tcW w:w="436"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2F2FD5" w:rsidTr="002F2FD5">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B3AA7" w:rsidR="00581EDA" w:rsidP="00B676F4" w:rsidRDefault="008F21D9">
                              <w:pPr>
                                <w:rPr>
                                  <w:rFonts w:ascii="Calibri" w:hAnsi="Calibri" w:eastAsia="Calibri"/>
                                  <w:color w:val="000000"/>
                                </w:rPr>
                              </w:pPr>
                              <w:r>
                                <w:rPr>
                                  <w:rFonts w:ascii="Calibri" w:hAnsi="Calibri" w:eastAsia="Calibri"/>
                                  <w:color w:val="000000"/>
                                </w:rPr>
                                <w:t xml:space="preserve">The </w:t>
                              </w:r>
                              <w:hyperlink w:history="1" r:id="rId48">
                                <w:r w:rsidR="00B676F4">
                                  <w:rPr>
                                    <w:rStyle w:val="Hyperlink"/>
                                    <w:rFonts w:ascii="Calibri" w:hAnsi="Calibri" w:eastAsia="Calibri"/>
                                  </w:rPr>
                                  <w:t>GWE</w:t>
                                </w:r>
                              </w:hyperlink>
                              <w:r w:rsidR="00B676F4">
                                <w:rPr>
                                  <w:rFonts w:ascii="Calibri" w:hAnsi="Calibri" w:eastAsia="Calibri"/>
                                  <w:color w:val="000000"/>
                                </w:rPr>
                                <w:t xml:space="preserve"> regional schools support service has been restructured </w:t>
                              </w:r>
                              <w:r>
                                <w:rPr>
                                  <w:rFonts w:ascii="Calibri" w:hAnsi="Calibri" w:eastAsia="Calibri"/>
                                  <w:color w:val="000000"/>
                                </w:rPr>
                                <w:t xml:space="preserve">and </w:t>
                              </w:r>
                              <w:r w:rsidR="00B676F4">
                                <w:rPr>
                                  <w:rFonts w:ascii="Calibri" w:hAnsi="Calibri" w:eastAsia="Calibri"/>
                                  <w:color w:val="000000"/>
                                </w:rPr>
                                <w:t xml:space="preserve">school improvement advisors have been allocated to schools.  A new core lead for primary and secondary schools is now in place.  </w:t>
                              </w:r>
                              <w:r w:rsidR="00401E32">
                                <w:rPr>
                                  <w:rFonts w:ascii="Calibri" w:hAnsi="Calibri" w:eastAsia="Calibri"/>
                                  <w:color w:val="000000"/>
                                </w:rPr>
                                <w:t>P</w:t>
                              </w:r>
                              <w:r w:rsidR="004567A4">
                                <w:rPr>
                                  <w:rFonts w:ascii="Calibri" w:hAnsi="Calibri" w:eastAsia="Calibri"/>
                                  <w:color w:val="000000"/>
                                </w:rPr>
                                <w:t>upil p</w:t>
                              </w:r>
                              <w:r w:rsidR="00401E32">
                                <w:rPr>
                                  <w:rFonts w:ascii="Calibri" w:hAnsi="Calibri" w:eastAsia="Calibri"/>
                                  <w:color w:val="000000"/>
                                </w:rPr>
                                <w:t xml:space="preserve">rojections </w:t>
                              </w:r>
                              <w:r w:rsidR="004567A4">
                                <w:rPr>
                                  <w:rFonts w:ascii="Calibri" w:hAnsi="Calibri" w:eastAsia="Calibri"/>
                                  <w:color w:val="000000"/>
                                </w:rPr>
                                <w:t xml:space="preserve">are </w:t>
                              </w:r>
                              <w:r w:rsidR="00401E32">
                                <w:rPr>
                                  <w:rFonts w:ascii="Calibri" w:hAnsi="Calibri" w:eastAsia="Calibri"/>
                                  <w:color w:val="000000"/>
                                </w:rPr>
                                <w:t xml:space="preserve">collated and </w:t>
                              </w:r>
                              <w:r w:rsidR="00B676F4">
                                <w:rPr>
                                  <w:rFonts w:ascii="Calibri" w:hAnsi="Calibri" w:eastAsia="Calibri"/>
                                  <w:color w:val="000000"/>
                                </w:rPr>
                                <w:t xml:space="preserve">GWE </w:t>
                              </w:r>
                              <w:r w:rsidR="00401E32">
                                <w:rPr>
                                  <w:rFonts w:ascii="Calibri" w:hAnsi="Calibri" w:eastAsia="Calibri"/>
                                  <w:color w:val="000000"/>
                                </w:rPr>
                                <w:t xml:space="preserve">School Improvement Advisers </w:t>
                              </w:r>
                              <w:r w:rsidR="004567A4">
                                <w:rPr>
                                  <w:rFonts w:ascii="Calibri" w:hAnsi="Calibri" w:eastAsia="Calibri"/>
                                  <w:color w:val="000000"/>
                                </w:rPr>
                                <w:t xml:space="preserve">are </w:t>
                              </w:r>
                              <w:r w:rsidR="00401E32">
                                <w:rPr>
                                  <w:rFonts w:ascii="Calibri" w:hAnsi="Calibri" w:eastAsia="Calibri"/>
                                  <w:color w:val="000000"/>
                                </w:rPr>
                                <w:t>supporting school according to their needs</w:t>
                              </w:r>
                              <w:r w:rsidR="003C4FEA">
                                <w:rPr>
                                  <w:rFonts w:ascii="Calibri" w:hAnsi="Calibri" w:eastAsia="Calibri"/>
                                  <w:color w:val="000000"/>
                                </w:rPr>
                                <w:t xml:space="preserve"> and </w:t>
                              </w:r>
                              <w:r w:rsidR="00401E32">
                                <w:rPr>
                                  <w:rFonts w:ascii="Calibri" w:hAnsi="Calibri" w:eastAsia="Calibri"/>
                                  <w:color w:val="000000"/>
                                </w:rPr>
                                <w:t xml:space="preserve">targeting and challenging schools where and as necessary.  Information on pupils’ outcomes </w:t>
                              </w:r>
                              <w:r w:rsidR="003C4FEA">
                                <w:rPr>
                                  <w:rFonts w:ascii="Calibri" w:hAnsi="Calibri" w:eastAsia="Calibri"/>
                                  <w:color w:val="000000"/>
                                </w:rPr>
                                <w:t xml:space="preserve">for </w:t>
                              </w:r>
                              <w:r w:rsidR="00401E32">
                                <w:rPr>
                                  <w:rFonts w:ascii="Calibri" w:hAnsi="Calibri" w:eastAsia="Calibri"/>
                                  <w:color w:val="000000"/>
                                </w:rPr>
                                <w:t xml:space="preserve">2018 will not be available until the end of the academic year. Aspirational targets have been set regionally which are particularly challenging for Conwy given the cohort information shared by schools in their initial projections. </w:t>
                              </w:r>
                              <w:r w:rsidR="003C4FEA">
                                <w:rPr>
                                  <w:rFonts w:ascii="Calibri" w:hAnsi="Calibri" w:eastAsia="Calibri"/>
                                  <w:color w:val="000000"/>
                                </w:rPr>
                                <w:t xml:space="preserve"> </w:t>
                              </w:r>
                              <w:r w:rsidR="00401E32">
                                <w:rPr>
                                  <w:rFonts w:ascii="Calibri" w:hAnsi="Calibri" w:eastAsia="Calibri"/>
                                  <w:color w:val="000000"/>
                                </w:rPr>
                                <w:t>However it is encouraging to note that GWE report that W</w:t>
                              </w:r>
                              <w:r w:rsidR="003C4FEA">
                                <w:rPr>
                                  <w:rFonts w:ascii="Calibri" w:hAnsi="Calibri" w:eastAsia="Calibri"/>
                                  <w:color w:val="000000"/>
                                </w:rPr>
                                <w:t xml:space="preserve">elsh </w:t>
                              </w:r>
                              <w:r w:rsidR="00401E32">
                                <w:rPr>
                                  <w:rFonts w:ascii="Calibri" w:hAnsi="Calibri" w:eastAsia="Calibri"/>
                                  <w:color w:val="000000"/>
                                </w:rPr>
                                <w:t>G</w:t>
                              </w:r>
                              <w:r w:rsidR="003C4FEA">
                                <w:rPr>
                                  <w:rFonts w:ascii="Calibri" w:hAnsi="Calibri" w:eastAsia="Calibri"/>
                                  <w:color w:val="000000"/>
                                </w:rPr>
                                <w:t>overnment</w:t>
                              </w:r>
                              <w:r w:rsidR="00401E32">
                                <w:rPr>
                                  <w:rFonts w:ascii="Calibri" w:hAnsi="Calibri" w:eastAsia="Calibri"/>
                                  <w:color w:val="000000"/>
                                </w:rPr>
                                <w:t xml:space="preserve"> and Estyn are now starting to place more emphasis on pupil’s value added progress and pupil’s achievement rather than attainment</w:t>
                              </w:r>
                              <w:r w:rsidR="003C4FEA">
                                <w:rPr>
                                  <w:rFonts w:ascii="Calibri" w:hAnsi="Calibri" w:eastAsia="Calibri"/>
                                  <w:color w:val="000000"/>
                                </w:rPr>
                                <w:t>,</w:t>
                              </w:r>
                              <w:r w:rsidR="00401E32">
                                <w:rPr>
                                  <w:rFonts w:ascii="Calibri" w:hAnsi="Calibri" w:eastAsia="Calibri"/>
                                  <w:color w:val="000000"/>
                                </w:rPr>
                                <w:t xml:space="preserve"> which compliments Conwy’s aim of ‘Children and Young People achieving their learning potential’.</w:t>
                              </w:r>
                              <w:r w:rsidR="00401E32">
                                <w:rPr>
                                  <w:rFonts w:ascii="Calibri" w:hAnsi="Calibri" w:eastAsia="Calibri"/>
                                  <w:color w:val="000000"/>
                                </w:rPr>
                                <w:br/>
                              </w:r>
                            </w:p>
                            <w:p w:rsidRPr="009D6522" w:rsidR="00581EDA" w:rsidP="00581EDA" w:rsidRDefault="00581EDA">
                              <w:pPr>
                                <w:rPr>
                                  <w:rFonts w:ascii="Calibri" w:hAnsi="Calibri"/>
                                  <w:b/>
                                  <w:color w:val="000000"/>
                                  <w:lang w:val="en-GB"/>
                                </w:rPr>
                              </w:pPr>
                              <w:r w:rsidRPr="009D6522">
                                <w:rPr>
                                  <w:rFonts w:ascii="Calibri" w:hAnsi="Calibri"/>
                                  <w:b/>
                                  <w:color w:val="000000"/>
                                </w:rPr>
                                <w:t>Academic Year 2016/17 results:</w:t>
                              </w:r>
                            </w:p>
                            <w:p w:rsidR="00B676F4" w:rsidP="00B676F4" w:rsidRDefault="00401E32">
                              <w:pPr>
                                <w:rPr>
                                  <w:rFonts w:ascii="Calibri" w:hAnsi="Calibri" w:eastAsia="Calibri"/>
                                  <w:color w:val="000000"/>
                                </w:rPr>
                              </w:pPr>
                              <w:r>
                                <w:rPr>
                                  <w:rFonts w:ascii="Calibri" w:hAnsi="Calibri" w:eastAsia="Calibri"/>
                                  <w:color w:val="000000"/>
                                </w:rPr>
                                <w:t>Conwy’s ESTYN profile is good.</w:t>
                              </w:r>
                              <w:r w:rsidR="008F21D9">
                                <w:rPr>
                                  <w:rFonts w:ascii="Calibri" w:hAnsi="Calibri" w:eastAsia="Calibri"/>
                                  <w:color w:val="000000"/>
                                </w:rPr>
                                <w:t xml:space="preserve"> </w:t>
                              </w:r>
                              <w:r>
                                <w:rPr>
                                  <w:rFonts w:ascii="Calibri" w:hAnsi="Calibri" w:eastAsia="Calibri"/>
                                  <w:color w:val="000000"/>
                                </w:rPr>
                                <w:t xml:space="preserve"> Overall, taking into account as yet unverified data, Conwy’s performance at Key Stage</w:t>
                              </w:r>
                              <w:r w:rsidR="00B676F4">
                                <w:rPr>
                                  <w:rFonts w:ascii="Calibri" w:hAnsi="Calibri" w:eastAsia="Calibri"/>
                                  <w:color w:val="000000"/>
                                </w:rPr>
                                <w:t xml:space="preserve"> </w:t>
                              </w:r>
                              <w:r>
                                <w:rPr>
                                  <w:rFonts w:ascii="Calibri" w:hAnsi="Calibri" w:eastAsia="Calibri"/>
                                  <w:color w:val="000000"/>
                                </w:rPr>
                                <w:t>5</w:t>
                              </w:r>
                              <w:r w:rsidR="008F21D9">
                                <w:rPr>
                                  <w:rFonts w:ascii="Calibri" w:hAnsi="Calibri" w:eastAsia="Calibri"/>
                                  <w:color w:val="000000"/>
                                </w:rPr>
                                <w:t xml:space="preserve"> (6th form)</w:t>
                              </w:r>
                              <w:r>
                                <w:rPr>
                                  <w:rFonts w:ascii="Calibri" w:hAnsi="Calibri" w:eastAsia="Calibri"/>
                                  <w:color w:val="000000"/>
                                </w:rPr>
                                <w:t xml:space="preserve"> is good while performance at K</w:t>
                              </w:r>
                              <w:r w:rsidR="008F21D9">
                                <w:rPr>
                                  <w:rFonts w:ascii="Calibri" w:hAnsi="Calibri" w:eastAsia="Calibri"/>
                                  <w:color w:val="000000"/>
                                </w:rPr>
                                <w:t xml:space="preserve">ey </w:t>
                              </w:r>
                              <w:r>
                                <w:rPr>
                                  <w:rFonts w:ascii="Calibri" w:hAnsi="Calibri" w:eastAsia="Calibri"/>
                                  <w:color w:val="000000"/>
                                </w:rPr>
                                <w:t>S</w:t>
                              </w:r>
                              <w:r w:rsidR="008F21D9">
                                <w:rPr>
                                  <w:rFonts w:ascii="Calibri" w:hAnsi="Calibri" w:eastAsia="Calibri"/>
                                  <w:color w:val="000000"/>
                                </w:rPr>
                                <w:t xml:space="preserve">tage </w:t>
                              </w:r>
                              <w:r>
                                <w:rPr>
                                  <w:rFonts w:ascii="Calibri" w:hAnsi="Calibri" w:eastAsia="Calibri"/>
                                  <w:color w:val="000000"/>
                                </w:rPr>
                                <w:t>4</w:t>
                              </w:r>
                              <w:r w:rsidR="008F21D9">
                                <w:rPr>
                                  <w:rFonts w:ascii="Calibri" w:hAnsi="Calibri" w:eastAsia="Calibri"/>
                                  <w:color w:val="000000"/>
                                </w:rPr>
                                <w:t xml:space="preserve"> (GCSE year)</w:t>
                              </w:r>
                              <w:r>
                                <w:rPr>
                                  <w:rFonts w:ascii="Calibri" w:hAnsi="Calibri" w:eastAsia="Calibri"/>
                                  <w:color w:val="000000"/>
                                </w:rPr>
                                <w:t xml:space="preserve"> is deemed satisfactory. Based on teacher’s assessment, Conwy’s benchmarked performance at K</w:t>
                              </w:r>
                              <w:r w:rsidR="008F21D9">
                                <w:rPr>
                                  <w:rFonts w:ascii="Calibri" w:hAnsi="Calibri" w:eastAsia="Calibri"/>
                                  <w:color w:val="000000"/>
                                </w:rPr>
                                <w:t xml:space="preserve">ey </w:t>
                              </w:r>
                              <w:r>
                                <w:rPr>
                                  <w:rFonts w:ascii="Calibri" w:hAnsi="Calibri" w:eastAsia="Calibri"/>
                                  <w:color w:val="000000"/>
                                </w:rPr>
                                <w:t>S</w:t>
                              </w:r>
                              <w:r w:rsidR="008F21D9">
                                <w:rPr>
                                  <w:rFonts w:ascii="Calibri" w:hAnsi="Calibri" w:eastAsia="Calibri"/>
                                  <w:color w:val="000000"/>
                                </w:rPr>
                                <w:t xml:space="preserve">tage </w:t>
                              </w:r>
                              <w:r>
                                <w:rPr>
                                  <w:rFonts w:ascii="Calibri" w:hAnsi="Calibri" w:eastAsia="Calibri"/>
                                  <w:color w:val="000000"/>
                                </w:rPr>
                                <w:t>3</w:t>
                              </w:r>
                              <w:r w:rsidR="008F21D9">
                                <w:rPr>
                                  <w:rFonts w:ascii="Calibri" w:hAnsi="Calibri" w:eastAsia="Calibri"/>
                                  <w:color w:val="000000"/>
                                </w:rPr>
                                <w:t xml:space="preserve"> (years 7 to 9)</w:t>
                              </w:r>
                              <w:r>
                                <w:rPr>
                                  <w:rFonts w:ascii="Calibri" w:hAnsi="Calibri" w:eastAsia="Calibri"/>
                                  <w:color w:val="000000"/>
                                </w:rPr>
                                <w:t xml:space="preserve"> is good. </w:t>
                              </w:r>
                              <w:r w:rsidRPr="00581EDA">
                                <w:rPr>
                                  <w:rFonts w:ascii="Calibri" w:hAnsi="Calibri" w:eastAsia="Calibri"/>
                                  <w:color w:val="000000"/>
                                </w:rPr>
                                <w:t>Despite the benchmarked ranking position at Foundation Phase and K</w:t>
                              </w:r>
                              <w:r w:rsidRPr="00581EDA" w:rsidR="008F21D9">
                                <w:rPr>
                                  <w:rFonts w:ascii="Calibri" w:hAnsi="Calibri" w:eastAsia="Calibri"/>
                                  <w:color w:val="000000"/>
                                </w:rPr>
                                <w:t xml:space="preserve">ey </w:t>
                              </w:r>
                              <w:r w:rsidRPr="00581EDA">
                                <w:rPr>
                                  <w:rFonts w:ascii="Calibri" w:hAnsi="Calibri" w:eastAsia="Calibri"/>
                                  <w:color w:val="000000"/>
                                </w:rPr>
                                <w:t>S</w:t>
                              </w:r>
                              <w:r w:rsidRPr="00581EDA" w:rsidR="008F21D9">
                                <w:rPr>
                                  <w:rFonts w:ascii="Calibri" w:hAnsi="Calibri" w:eastAsia="Calibri"/>
                                  <w:color w:val="000000"/>
                                </w:rPr>
                                <w:t xml:space="preserve">tage </w:t>
                              </w:r>
                              <w:r w:rsidRPr="00581EDA">
                                <w:rPr>
                                  <w:rFonts w:ascii="Calibri" w:hAnsi="Calibri" w:eastAsia="Calibri"/>
                                  <w:color w:val="000000"/>
                                </w:rPr>
                                <w:t>2</w:t>
                              </w:r>
                              <w:r w:rsidRPr="00581EDA" w:rsidR="008F21D9">
                                <w:rPr>
                                  <w:rFonts w:ascii="Calibri" w:hAnsi="Calibri" w:eastAsia="Calibri"/>
                                  <w:color w:val="000000"/>
                                </w:rPr>
                                <w:t xml:space="preserve"> (primary school)</w:t>
                              </w:r>
                              <w:r w:rsidRPr="00581EDA">
                                <w:rPr>
                                  <w:rFonts w:ascii="Calibri" w:hAnsi="Calibri" w:eastAsia="Calibri"/>
                                  <w:color w:val="000000"/>
                                </w:rPr>
                                <w:t>, National Test data a</w:t>
                              </w:r>
                              <w:r>
                                <w:rPr>
                                  <w:rFonts w:ascii="Calibri" w:hAnsi="Calibri" w:eastAsia="Calibri"/>
                                  <w:color w:val="000000"/>
                                </w:rPr>
                                <w:t xml:space="preserve">nd ESTYN primary inspection profile is good. </w:t>
                              </w:r>
                              <w:r>
                                <w:rPr>
                                  <w:rFonts w:ascii="Calibri" w:hAnsi="Calibri" w:eastAsia="Calibri"/>
                                  <w:color w:val="000000"/>
                                </w:rPr>
                                <w:br/>
                              </w:r>
                              <w:r>
                                <w:rPr>
                                  <w:rFonts w:ascii="Calibri" w:hAnsi="Calibri" w:eastAsia="Calibri"/>
                                  <w:color w:val="000000"/>
                                </w:rPr>
                                <w:br/>
                                <w:t xml:space="preserve">There is </w:t>
                              </w:r>
                              <w:r w:rsidR="00B676F4">
                                <w:rPr>
                                  <w:rFonts w:ascii="Calibri" w:hAnsi="Calibri" w:eastAsia="Calibri"/>
                                  <w:color w:val="000000"/>
                                </w:rPr>
                                <w:t xml:space="preserve">a slight </w:t>
                              </w:r>
                              <w:r>
                                <w:rPr>
                                  <w:rFonts w:ascii="Calibri" w:hAnsi="Calibri" w:eastAsia="Calibri"/>
                                  <w:color w:val="000000"/>
                                </w:rPr>
                                <w:t>discrepancy between the performance of boys and girls in Key Stage 2. 85.4 % of boys achieved the Core Subject Indicator, which is an increase of 1.6% from 2016 while girls’ performance increased 1.4% to 91.6%. The gap in attainment is -6.2%. This is a decrease of 0.2% from 2016, however it is still slightly higher than the Welsh average of -4.5%.</w:t>
                              </w:r>
                              <w:r>
                                <w:rPr>
                                  <w:rFonts w:ascii="Calibri" w:hAnsi="Calibri" w:eastAsia="Calibri"/>
                                  <w:color w:val="000000"/>
                                </w:rPr>
                                <w:br/>
                                <w:t>Performance of F</w:t>
                              </w:r>
                              <w:r w:rsidR="00B676F4">
                                <w:rPr>
                                  <w:rFonts w:ascii="Calibri" w:hAnsi="Calibri" w:eastAsia="Calibri"/>
                                  <w:color w:val="000000"/>
                                </w:rPr>
                                <w:t>re</w:t>
                              </w:r>
                              <w:r w:rsidR="00347F85">
                                <w:rPr>
                                  <w:rFonts w:ascii="Calibri" w:hAnsi="Calibri" w:eastAsia="Calibri"/>
                                  <w:color w:val="000000"/>
                                </w:rPr>
                                <w:t>e</w:t>
                              </w:r>
                              <w:r w:rsidR="00B676F4">
                                <w:rPr>
                                  <w:rFonts w:ascii="Calibri" w:hAnsi="Calibri" w:eastAsia="Calibri"/>
                                  <w:color w:val="000000"/>
                                </w:rPr>
                                <w:t xml:space="preserve"> </w:t>
                              </w:r>
                              <w:r>
                                <w:rPr>
                                  <w:rFonts w:ascii="Calibri" w:hAnsi="Calibri" w:eastAsia="Calibri"/>
                                  <w:color w:val="000000"/>
                                </w:rPr>
                                <w:t>S</w:t>
                              </w:r>
                              <w:r w:rsidR="00B676F4">
                                <w:rPr>
                                  <w:rFonts w:ascii="Calibri" w:hAnsi="Calibri" w:eastAsia="Calibri"/>
                                  <w:color w:val="000000"/>
                                </w:rPr>
                                <w:t xml:space="preserve">chool </w:t>
                              </w:r>
                              <w:r>
                                <w:rPr>
                                  <w:rFonts w:ascii="Calibri" w:hAnsi="Calibri" w:eastAsia="Calibri"/>
                                  <w:color w:val="000000"/>
                                </w:rPr>
                                <w:t>M</w:t>
                              </w:r>
                              <w:r w:rsidR="00B676F4">
                                <w:rPr>
                                  <w:rFonts w:ascii="Calibri" w:hAnsi="Calibri" w:eastAsia="Calibri"/>
                                  <w:color w:val="000000"/>
                                </w:rPr>
                                <w:t>eals</w:t>
                              </w:r>
                              <w:r>
                                <w:rPr>
                                  <w:rFonts w:ascii="Calibri" w:hAnsi="Calibri" w:eastAsia="Calibri"/>
                                  <w:color w:val="000000"/>
                                </w:rPr>
                                <w:t xml:space="preserve"> pupils in Key Stage 2 has increased by 3.2% to 71.1%. The gap between F</w:t>
                              </w:r>
                              <w:r w:rsidR="00B676F4">
                                <w:rPr>
                                  <w:rFonts w:ascii="Calibri" w:hAnsi="Calibri" w:eastAsia="Calibri"/>
                                  <w:color w:val="000000"/>
                                </w:rPr>
                                <w:t xml:space="preserve">ree school </w:t>
                              </w:r>
                              <w:r>
                                <w:rPr>
                                  <w:rFonts w:ascii="Calibri" w:hAnsi="Calibri" w:eastAsia="Calibri"/>
                                  <w:color w:val="000000"/>
                                </w:rPr>
                                <w:t>M</w:t>
                              </w:r>
                              <w:r w:rsidR="00B676F4">
                                <w:rPr>
                                  <w:rFonts w:ascii="Calibri" w:hAnsi="Calibri" w:eastAsia="Calibri"/>
                                  <w:color w:val="000000"/>
                                </w:rPr>
                                <w:t>eals</w:t>
                              </w:r>
                              <w:r>
                                <w:rPr>
                                  <w:rFonts w:ascii="Calibri" w:hAnsi="Calibri" w:eastAsia="Calibri"/>
                                  <w:color w:val="000000"/>
                                </w:rPr>
                                <w:t xml:space="preserve"> and non F</w:t>
                              </w:r>
                              <w:r w:rsidR="00B676F4">
                                <w:rPr>
                                  <w:rFonts w:ascii="Calibri" w:hAnsi="Calibri" w:eastAsia="Calibri"/>
                                  <w:color w:val="000000"/>
                                </w:rPr>
                                <w:t xml:space="preserve">ree </w:t>
                              </w:r>
                              <w:r>
                                <w:rPr>
                                  <w:rFonts w:ascii="Calibri" w:hAnsi="Calibri" w:eastAsia="Calibri"/>
                                  <w:color w:val="000000"/>
                                </w:rPr>
                                <w:t>S</w:t>
                              </w:r>
                              <w:r w:rsidR="00B676F4">
                                <w:rPr>
                                  <w:rFonts w:ascii="Calibri" w:hAnsi="Calibri" w:eastAsia="Calibri"/>
                                  <w:color w:val="000000"/>
                                </w:rPr>
                                <w:t xml:space="preserve">chool </w:t>
                              </w:r>
                              <w:r>
                                <w:rPr>
                                  <w:rFonts w:ascii="Calibri" w:hAnsi="Calibri" w:eastAsia="Calibri"/>
                                  <w:color w:val="000000"/>
                                </w:rPr>
                                <w:t>M</w:t>
                              </w:r>
                              <w:r w:rsidR="00B676F4">
                                <w:rPr>
                                  <w:rFonts w:ascii="Calibri" w:hAnsi="Calibri" w:eastAsia="Calibri"/>
                                  <w:color w:val="000000"/>
                                </w:rPr>
                                <w:t>eals</w:t>
                              </w:r>
                              <w:r>
                                <w:rPr>
                                  <w:rFonts w:ascii="Calibri" w:hAnsi="Calibri" w:eastAsia="Calibri"/>
                                  <w:color w:val="000000"/>
                                </w:rPr>
                                <w:t xml:space="preserve"> pupils is 21.0% which is a decrease of 1.1% on 2016. </w:t>
                              </w:r>
                            </w:p>
                            <w:p w:rsidR="00B676F4" w:rsidP="00B676F4" w:rsidRDefault="00B676F4">
                              <w:pPr>
                                <w:rPr>
                                  <w:rFonts w:ascii="Calibri" w:hAnsi="Calibri" w:eastAsia="Calibri"/>
                                  <w:color w:val="000000"/>
                                </w:rPr>
                              </w:pPr>
                            </w:p>
                            <w:p w:rsidR="001374C8" w:rsidP="001374C8" w:rsidRDefault="00401E32">
                              <w:pPr>
                                <w:rPr>
                                  <w:rFonts w:ascii="Calibri" w:hAnsi="Calibri" w:eastAsia="Calibri"/>
                                  <w:color w:val="000000"/>
                                </w:rPr>
                              </w:pPr>
                              <w:r>
                                <w:rPr>
                                  <w:rFonts w:ascii="Calibri" w:hAnsi="Calibri" w:eastAsia="Calibri"/>
                                  <w:color w:val="000000"/>
                                </w:rPr>
                                <w:t xml:space="preserve">There is still discrepancy between the performance of boys and girls in the Foundation Phase. 79.2% of boys achieved the </w:t>
                              </w:r>
                              <w:r w:rsidRPr="00924089">
                                <w:rPr>
                                  <w:rFonts w:ascii="Calibri" w:hAnsi="Calibri" w:eastAsia="Calibri"/>
                                  <w:color w:val="000000"/>
                                </w:rPr>
                                <w:t>F</w:t>
                              </w:r>
                              <w:r w:rsidRPr="00924089" w:rsidR="00924089">
                                <w:rPr>
                                  <w:rFonts w:ascii="Calibri" w:hAnsi="Calibri" w:eastAsia="Calibri"/>
                                  <w:color w:val="000000"/>
                                </w:rPr>
                                <w:t>oundation Phase Indicator</w:t>
                              </w:r>
                              <w:r>
                                <w:rPr>
                                  <w:rFonts w:ascii="Calibri" w:hAnsi="Calibri" w:eastAsia="Calibri"/>
                                  <w:color w:val="000000"/>
                                </w:rPr>
                                <w:t xml:space="preserve"> which is an increase of 0.5% since 2016 while </w:t>
                              </w:r>
                              <w:r w:rsidR="005B1AA2">
                                <w:rPr>
                                  <w:rFonts w:ascii="Calibri" w:hAnsi="Calibri" w:eastAsia="Calibri"/>
                                  <w:color w:val="000000"/>
                                </w:rPr>
                                <w:t>girls’</w:t>
                              </w:r>
                              <w:r>
                                <w:rPr>
                                  <w:rFonts w:ascii="Calibri" w:hAnsi="Calibri" w:eastAsia="Calibri"/>
                                  <w:color w:val="000000"/>
                                </w:rPr>
                                <w:t xml:space="preserve"> performance increased 0.1 % to 88.9%. The gap in attainment is 9.7%. This is a decrease of 0.4% but remains higher than the Welsh average of 7.1%.</w:t>
                              </w:r>
                              <w:r>
                                <w:rPr>
                                  <w:rFonts w:ascii="Calibri" w:hAnsi="Calibri" w:eastAsia="Calibri"/>
                                  <w:color w:val="000000"/>
                                </w:rPr>
                                <w:br/>
                              </w:r>
                              <w:r>
                                <w:rPr>
                                  <w:rFonts w:ascii="Calibri" w:hAnsi="Calibri" w:eastAsia="Calibri"/>
                                  <w:color w:val="000000"/>
                                </w:rPr>
                                <w:br/>
                                <w:t>Performance of F</w:t>
                              </w:r>
                              <w:r w:rsidR="00B676F4">
                                <w:rPr>
                                  <w:rFonts w:ascii="Calibri" w:hAnsi="Calibri" w:eastAsia="Calibri"/>
                                  <w:color w:val="000000"/>
                                </w:rPr>
                                <w:t xml:space="preserve">ree School </w:t>
                              </w:r>
                              <w:r>
                                <w:rPr>
                                  <w:rFonts w:ascii="Calibri" w:hAnsi="Calibri" w:eastAsia="Calibri"/>
                                  <w:color w:val="000000"/>
                                </w:rPr>
                                <w:t>M</w:t>
                              </w:r>
                              <w:r w:rsidR="00B676F4">
                                <w:rPr>
                                  <w:rFonts w:ascii="Calibri" w:hAnsi="Calibri" w:eastAsia="Calibri"/>
                                  <w:color w:val="000000"/>
                                </w:rPr>
                                <w:t>eals</w:t>
                              </w:r>
                              <w:r>
                                <w:rPr>
                                  <w:rFonts w:ascii="Calibri" w:hAnsi="Calibri" w:eastAsia="Calibri"/>
                                  <w:color w:val="000000"/>
                                </w:rPr>
                                <w:t xml:space="preserve"> pupils in Foundation Phase continues to improve with an increase of 4.1% to 73.5% on 2016 performance. The gap between </w:t>
                              </w:r>
                              <w:r w:rsidR="00B676F4">
                                <w:rPr>
                                  <w:rFonts w:ascii="Calibri" w:hAnsi="Calibri" w:eastAsia="Calibri"/>
                                  <w:color w:val="000000"/>
                                </w:rPr>
                                <w:t xml:space="preserve">Free School Meals </w:t>
                              </w:r>
                              <w:r>
                                <w:rPr>
                                  <w:rFonts w:ascii="Calibri" w:hAnsi="Calibri" w:eastAsia="Calibri"/>
                                  <w:color w:val="000000"/>
                                </w:rPr>
                                <w:t xml:space="preserve">and non </w:t>
                              </w:r>
                              <w:r w:rsidR="00B676F4">
                                <w:rPr>
                                  <w:rFonts w:ascii="Calibri" w:hAnsi="Calibri" w:eastAsia="Calibri"/>
                                  <w:color w:val="000000"/>
                                </w:rPr>
                                <w:t>Free School Meals</w:t>
                              </w:r>
                              <w:r>
                                <w:rPr>
                                  <w:rFonts w:ascii="Calibri" w:hAnsi="Calibri" w:eastAsia="Calibri"/>
                                  <w:color w:val="000000"/>
                                </w:rPr>
                                <w:t xml:space="preserve"> pupils is -13.2 % whic</w:t>
                              </w:r>
                              <w:r w:rsidR="001374C8">
                                <w:rPr>
                                  <w:rFonts w:ascii="Calibri" w:hAnsi="Calibri" w:eastAsia="Calibri"/>
                                  <w:color w:val="000000"/>
                                </w:rPr>
                                <w:t>h is a decrease of 4.1% on 2016</w:t>
                              </w:r>
                              <w:r>
                                <w:rPr>
                                  <w:rFonts w:ascii="Calibri" w:hAnsi="Calibri" w:eastAsia="Calibri"/>
                                  <w:color w:val="000000"/>
                                </w:rPr>
                                <w:t xml:space="preserve">. </w:t>
                              </w:r>
                              <w:r>
                                <w:rPr>
                                  <w:rFonts w:ascii="Calibri" w:hAnsi="Calibri" w:eastAsia="Calibri"/>
                                  <w:color w:val="000000"/>
                                </w:rPr>
                                <w:br/>
                              </w:r>
                              <w:r>
                                <w:rPr>
                                  <w:rFonts w:ascii="Calibri" w:hAnsi="Calibri" w:eastAsia="Calibri"/>
                                  <w:color w:val="000000"/>
                                </w:rPr>
                                <w:br/>
                              </w:r>
                              <w:r w:rsidRPr="001374C8">
                                <w:rPr>
                                  <w:rFonts w:ascii="Calibri" w:hAnsi="Calibri" w:eastAsia="Calibri"/>
                                  <w:b/>
                                  <w:color w:val="000000"/>
                                </w:rPr>
                                <w:t>L</w:t>
                              </w:r>
                              <w:r w:rsidRPr="001374C8" w:rsidR="001374C8">
                                <w:rPr>
                                  <w:rFonts w:ascii="Calibri" w:hAnsi="Calibri" w:eastAsia="Calibri"/>
                                  <w:b/>
                                  <w:color w:val="000000"/>
                                </w:rPr>
                                <w:t xml:space="preserve">ooked after Children </w:t>
                              </w:r>
                              <w:r w:rsidRPr="001374C8">
                                <w:rPr>
                                  <w:rFonts w:ascii="Calibri" w:hAnsi="Calibri" w:eastAsia="Calibri"/>
                                  <w:b/>
                                  <w:color w:val="000000"/>
                                </w:rPr>
                                <w:t>outcomes</w:t>
                              </w:r>
                              <w:r w:rsidRPr="001374C8" w:rsidR="001374C8">
                                <w:rPr>
                                  <w:rFonts w:ascii="Calibri" w:hAnsi="Calibri" w:eastAsia="Calibri"/>
                                  <w:b/>
                                  <w:color w:val="000000"/>
                                </w:rPr>
                                <w:t xml:space="preserve"> for the academic year 2016/17</w:t>
                              </w:r>
                              <w:r w:rsidR="001374C8">
                                <w:rPr>
                                  <w:rFonts w:ascii="Calibri" w:hAnsi="Calibri" w:eastAsia="Calibri"/>
                                  <w:color w:val="000000"/>
                                </w:rPr>
                                <w:br/>
                              </w:r>
                              <w:r>
                                <w:rPr>
                                  <w:rFonts w:ascii="Calibri" w:hAnsi="Calibri" w:eastAsia="Calibri"/>
                                  <w:color w:val="000000"/>
                                </w:rPr>
                                <w:t>There were 13 Year 11 Pupils in the cohort</w:t>
                              </w:r>
                              <w:r w:rsidR="001374C8">
                                <w:rPr>
                                  <w:rFonts w:ascii="Calibri" w:hAnsi="Calibri" w:eastAsia="Calibri"/>
                                  <w:color w:val="000000"/>
                                </w:rPr>
                                <w:t xml:space="preserve"> and a</w:t>
                              </w:r>
                              <w:r>
                                <w:rPr>
                                  <w:rFonts w:ascii="Calibri" w:hAnsi="Calibri" w:eastAsia="Calibri"/>
                                  <w:color w:val="000000"/>
                                </w:rPr>
                                <w:t>ll 13 Pupils sat GCSE examinations. 4 Pupils sat Entry Level examinations as well</w:t>
                              </w:r>
                              <w:r w:rsidR="001374C8">
                                <w:rPr>
                                  <w:rFonts w:ascii="Calibri" w:hAnsi="Calibri" w:eastAsia="Calibri"/>
                                  <w:color w:val="000000"/>
                                </w:rPr>
                                <w:t>.</w:t>
                              </w:r>
                              <w:r>
                                <w:rPr>
                                  <w:rFonts w:ascii="Calibri" w:hAnsi="Calibri" w:eastAsia="Calibri"/>
                                  <w:color w:val="000000"/>
                                </w:rPr>
                                <w:br/>
                                <w:t>• 11 of the 13 students entered for GCSE examinations were entered for 5 or more GCSEs</w:t>
                              </w:r>
                              <w:r>
                                <w:rPr>
                                  <w:rFonts w:ascii="Calibri" w:hAnsi="Calibri" w:eastAsia="Calibri"/>
                                  <w:color w:val="000000"/>
                                </w:rPr>
                                <w:br/>
                                <w:t xml:space="preserve">• 5 of the 13 (39%) Pupils in the cohort had Additional Learning Needs.    </w:t>
                              </w:r>
                              <w:r>
                                <w:rPr>
                                  <w:rFonts w:ascii="Calibri" w:hAnsi="Calibri" w:eastAsia="Calibri"/>
                                  <w:color w:val="000000"/>
                                </w:rPr>
                                <w:br/>
                                <w:t xml:space="preserve">• 3 of the 13 (23%) Pupils attended Alternative Education Provision     </w:t>
                              </w:r>
                              <w:r>
                                <w:rPr>
                                  <w:rFonts w:ascii="Calibri" w:hAnsi="Calibri" w:eastAsia="Calibri"/>
                                  <w:color w:val="000000"/>
                                </w:rPr>
                                <w:br/>
                                <w:t>• All 13 Pupils (100%) Pupils entered for GCSE examinations achieved at least one GCSE qualification. 10 Pupils (77%) a</w:t>
                              </w:r>
                              <w:r w:rsidR="001374C8">
                                <w:rPr>
                                  <w:rFonts w:ascii="Calibri" w:hAnsi="Calibri" w:eastAsia="Calibri"/>
                                  <w:color w:val="000000"/>
                                </w:rPr>
                                <w:t>chieved at least one Grade C.</w:t>
                              </w:r>
                            </w:p>
                            <w:p w:rsidR="001374C8" w:rsidP="001374C8" w:rsidRDefault="00401E32">
                              <w:pPr>
                                <w:rPr>
                                  <w:rFonts w:ascii="Calibri" w:hAnsi="Calibri" w:eastAsia="Calibri"/>
                                  <w:color w:val="000000"/>
                                </w:rPr>
                              </w:pPr>
                              <w:r>
                                <w:rPr>
                                  <w:rFonts w:ascii="Calibri" w:hAnsi="Calibri" w:eastAsia="Calibri"/>
                                  <w:color w:val="000000"/>
                                </w:rPr>
                                <w:t xml:space="preserve">The Average External Points score this year was 335 which equals Conwy’s best ever outcome for LAC from last year. </w:t>
                              </w:r>
                            </w:p>
                            <w:p w:rsidR="00401E32" w:rsidP="001374C8" w:rsidRDefault="00401E32">
                              <w:pPr>
                                <w:rPr>
                                  <w:rFonts w:ascii="Calibri" w:hAnsi="Calibri" w:eastAsia="Calibri"/>
                                  <w:color w:val="000000"/>
                                </w:rPr>
                              </w:pPr>
                              <w:r>
                                <w:rPr>
                                  <w:rFonts w:ascii="Calibri" w:hAnsi="Calibri" w:eastAsia="Calibri"/>
                                  <w:color w:val="000000"/>
                                </w:rPr>
                                <w:br/>
                              </w:r>
                              <w:r w:rsidR="001374C8">
                                <w:rPr>
                                  <w:rFonts w:ascii="Calibri" w:hAnsi="Calibri" w:eastAsia="Calibri"/>
                                  <w:color w:val="000000"/>
                                </w:rPr>
                                <w:t>All 13 pupil have moved on to either further education or training of which.</w:t>
                              </w:r>
                              <w:r w:rsidR="001374C8">
                                <w:rPr>
                                  <w:rFonts w:ascii="Calibri" w:hAnsi="Calibri" w:eastAsia="Calibri"/>
                                  <w:color w:val="000000"/>
                                </w:rPr>
                                <w:br/>
                              </w:r>
                              <w:r>
                                <w:rPr>
                                  <w:rFonts w:ascii="Calibri" w:hAnsi="Calibri" w:eastAsia="Calibri"/>
                                  <w:color w:val="000000"/>
                                </w:rPr>
                                <w:t>• 3 of the 13 Pupils have returned to school to study higher level courses or to further their Education</w:t>
                              </w:r>
                              <w:r>
                                <w:rPr>
                                  <w:rFonts w:ascii="Calibri" w:hAnsi="Calibri" w:eastAsia="Calibri"/>
                                  <w:color w:val="000000"/>
                                </w:rPr>
                                <w:br/>
                                <w:t>• 9 of the 13 students gained Further Education College placements.</w:t>
                              </w:r>
                              <w:r>
                                <w:rPr>
                                  <w:rFonts w:ascii="Calibri" w:hAnsi="Calibri" w:eastAsia="Calibri"/>
                                  <w:color w:val="000000"/>
                                </w:rPr>
                                <w:br/>
                                <w:t>• 5 Young People acce</w:t>
                              </w:r>
                              <w:r w:rsidR="001374C8">
                                <w:rPr>
                                  <w:rFonts w:ascii="Calibri" w:hAnsi="Calibri" w:eastAsia="Calibri"/>
                                  <w:color w:val="000000"/>
                                </w:rPr>
                                <w:t>ssed Higher Education Courses</w:t>
                              </w:r>
                            </w:p>
                            <w:p w:rsidR="00A83D3E" w:rsidP="001374C8" w:rsidRDefault="00A83D3E">
                              <w:pPr>
                                <w:rPr>
                                  <w:rFonts w:ascii="Calibri" w:hAnsi="Calibri" w:eastAsia="Calibri"/>
                                  <w:color w:val="000000"/>
                                </w:rPr>
                              </w:pPr>
                            </w:p>
                            <w:p w:rsidR="00A83D3E" w:rsidP="00A83D3E" w:rsidRDefault="00A83D3E">
                              <w:r w:rsidRPr="00A83D3E">
                                <w:rPr>
                                  <w:rFonts w:ascii="Calibri" w:hAnsi="Calibri" w:eastAsia="Calibri"/>
                                  <w:color w:val="000000"/>
                                </w:rPr>
                                <w:t>As part of the SEREN Project for our highest achieving post 16 learners, consultants from Ysbyty Glan Clwyd continue to offer a 26 week programme of lectures which cover a wide range of health sciences as well as support for admissions tests to medical school</w:t>
                              </w:r>
                              <w:r>
                                <w:rPr>
                                  <w:rFonts w:ascii="Calibri" w:hAnsi="Calibri" w:eastAsia="Calibri"/>
                                  <w:color w:val="000000"/>
                                </w:rPr>
                                <w:t xml:space="preserve">.  </w:t>
                              </w:r>
                              <w:r w:rsidRPr="00A83D3E">
                                <w:rPr>
                                  <w:rFonts w:ascii="Calibri" w:hAnsi="Calibri" w:eastAsia="Calibri"/>
                                  <w:color w:val="000000"/>
                                </w:rPr>
                                <w:t>A 'Beyond  Seren' Conference was held in February 2018 at Venue Cymru for Y12 &amp; Y13 Seren students to inform them about high level opportunities available to them in the region following graduation from H</w:t>
                              </w:r>
                              <w:r>
                                <w:rPr>
                                  <w:rFonts w:ascii="Calibri" w:hAnsi="Calibri" w:eastAsia="Calibri"/>
                                  <w:color w:val="000000"/>
                                </w:rPr>
                                <w:t xml:space="preserve">igher </w:t>
                              </w:r>
                              <w:r w:rsidRPr="00A83D3E">
                                <w:rPr>
                                  <w:rFonts w:ascii="Calibri" w:hAnsi="Calibri" w:eastAsia="Calibri"/>
                                  <w:color w:val="000000"/>
                                </w:rPr>
                                <w:t>E</w:t>
                              </w:r>
                              <w:r>
                                <w:rPr>
                                  <w:rFonts w:ascii="Calibri" w:hAnsi="Calibri" w:eastAsia="Calibri"/>
                                  <w:color w:val="000000"/>
                                </w:rPr>
                                <w:t>ducation</w:t>
                              </w:r>
                              <w:r w:rsidRPr="00A83D3E">
                                <w:rPr>
                                  <w:rFonts w:ascii="Calibri" w:hAnsi="Calibri" w:eastAsia="Calibri"/>
                                  <w:color w:val="000000"/>
                                </w:rPr>
                                <w:t xml:space="preserve">. </w:t>
                              </w:r>
                              <w:r>
                                <w:rPr>
                                  <w:rFonts w:ascii="Calibri" w:hAnsi="Calibri" w:eastAsia="Calibri"/>
                                  <w:color w:val="000000"/>
                                </w:rPr>
                                <w:t>Forty seven</w:t>
                              </w:r>
                              <w:r w:rsidRPr="00A83D3E">
                                <w:rPr>
                                  <w:rFonts w:ascii="Calibri" w:hAnsi="Calibri" w:eastAsia="Calibri"/>
                                  <w:color w:val="000000"/>
                                </w:rPr>
                                <w:t xml:space="preserve"> employers attended from across the region such as </w:t>
                              </w:r>
                              <w:r>
                                <w:rPr>
                                  <w:rFonts w:ascii="Calibri" w:hAnsi="Calibri" w:eastAsia="Calibri"/>
                                  <w:color w:val="000000"/>
                                </w:rPr>
                                <w:t>Betsi Cadwaladr Health Board</w:t>
                              </w:r>
                              <w:r w:rsidRPr="00A83D3E">
                                <w:rPr>
                                  <w:rFonts w:ascii="Calibri" w:hAnsi="Calibri" w:eastAsia="Calibri"/>
                                  <w:color w:val="000000"/>
                                </w:rPr>
                                <w:t>, M&amp;S, Airbus, Horizon and representatives from several banks, law and IT companies. There were also seminars focusing on employability skills and the graduate recruitment process. Evaluations from students were very positive and many commented that they had no idea of the opportunities available in the North Wales region</w:t>
                              </w:r>
                              <w:r>
                                <w:rPr>
                                  <w:rFonts w:ascii="Calibri" w:hAnsi="Calibri" w:eastAsia="Calibri"/>
                                  <w:color w:val="000000"/>
                                </w:rPr>
                                <w:t>.</w:t>
                              </w:r>
                            </w:p>
                          </w:tc>
                          <w:tc>
                            <w:tcPr>
                              <w:tcW w:w="297" w:type="dxa"/>
                              <w:tcMar>
                                <w:top w:w="40" w:type="dxa"/>
                                <w:left w:w="40" w:type="dxa"/>
                                <w:bottom w:w="40" w:type="dxa"/>
                                <w:right w:w="40" w:type="dxa"/>
                              </w:tcMar>
                            </w:tcPr>
                            <w:p w:rsidR="00401E32" w:rsidRDefault="00401E32"/>
                          </w:tc>
                        </w:tr>
                        <w:tr w:rsidR="00401E32">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lastRenderedPageBreak/>
                                <w:t>A1.2</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Develop systems to effectively challenge and support schools performance throughout the Local Authority</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66"/>
                                <w:gridCol w:w="720"/>
                                <w:gridCol w:w="368"/>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29" style="width:35.4pt;height:11.4pt" type="#_x0000_t75">
                                          <v:imagedata o:title="bl" r:id="rId49"/>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2F2FD5" w:rsidTr="002F2FD5">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9D6522" w:rsidP="00685D3B" w:rsidRDefault="001325CD">
                              <w:pPr>
                                <w:rPr>
                                  <w:rFonts w:ascii="Calibri" w:hAnsi="Calibri" w:eastAsia="Calibri"/>
                                  <w:color w:val="000000"/>
                                </w:rPr>
                              </w:pPr>
                              <w:r w:rsidRPr="00685D3B">
                                <w:rPr>
                                  <w:rFonts w:ascii="Calibri" w:hAnsi="Calibri" w:eastAsia="Calibri"/>
                                  <w:color w:val="000000"/>
                                </w:rPr>
                                <w:t>We have e</w:t>
                              </w:r>
                              <w:r w:rsidRPr="00685D3B" w:rsidR="00401E32">
                                <w:rPr>
                                  <w:rFonts w:ascii="Calibri" w:hAnsi="Calibri" w:eastAsia="Calibri"/>
                                  <w:color w:val="000000"/>
                                </w:rPr>
                                <w:t>stablish</w:t>
                              </w:r>
                              <w:r w:rsidRPr="00685D3B">
                                <w:rPr>
                                  <w:rFonts w:ascii="Calibri" w:hAnsi="Calibri" w:eastAsia="Calibri"/>
                                  <w:color w:val="000000"/>
                                </w:rPr>
                                <w:t>ed</w:t>
                              </w:r>
                              <w:r w:rsidRPr="00685D3B" w:rsidR="00401E32">
                                <w:rPr>
                                  <w:rFonts w:ascii="Calibri" w:hAnsi="Calibri" w:eastAsia="Calibri"/>
                                  <w:color w:val="000000"/>
                                </w:rPr>
                                <w:t xml:space="preserve"> and develop</w:t>
                              </w:r>
                              <w:r w:rsidRPr="00685D3B">
                                <w:rPr>
                                  <w:rFonts w:ascii="Calibri" w:hAnsi="Calibri" w:eastAsia="Calibri"/>
                                  <w:color w:val="000000"/>
                                </w:rPr>
                                <w:t>ed</w:t>
                              </w:r>
                              <w:r w:rsidRPr="00685D3B" w:rsidR="00401E32">
                                <w:rPr>
                                  <w:rFonts w:ascii="Calibri" w:hAnsi="Calibri" w:eastAsia="Calibri"/>
                                  <w:color w:val="000000"/>
                                </w:rPr>
                                <w:t xml:space="preserve"> the Conwy Governors Forum </w:t>
                              </w:r>
                              <w:r w:rsidRPr="00685D3B" w:rsidR="00685D3B">
                                <w:rPr>
                                  <w:rFonts w:ascii="Calibri" w:hAnsi="Calibri" w:eastAsia="Calibri"/>
                                  <w:color w:val="000000"/>
                                </w:rPr>
                                <w:t>to support Governors</w:t>
                              </w:r>
                              <w:r w:rsidRPr="00685D3B" w:rsidR="00401E32">
                                <w:rPr>
                                  <w:rFonts w:ascii="Calibri" w:hAnsi="Calibri" w:eastAsia="Calibri"/>
                                  <w:color w:val="000000"/>
                                </w:rPr>
                                <w:t xml:space="preserve"> to undertake their role</w:t>
                              </w:r>
                              <w:r w:rsidRPr="00685D3B" w:rsidR="00685D3B">
                                <w:rPr>
                                  <w:rFonts w:ascii="Calibri" w:hAnsi="Calibri" w:eastAsia="Calibri"/>
                                  <w:color w:val="000000"/>
                                </w:rPr>
                                <w:t>.</w:t>
                              </w:r>
                              <w:r w:rsidRPr="00685D3B" w:rsidR="00401E32">
                                <w:rPr>
                                  <w:rFonts w:ascii="Calibri" w:hAnsi="Calibri" w:eastAsia="Calibri"/>
                                  <w:color w:val="000000"/>
                                </w:rPr>
                                <w:t xml:space="preserve">  During</w:t>
                              </w:r>
                              <w:r w:rsidRPr="00685D3B">
                                <w:rPr>
                                  <w:rFonts w:ascii="Calibri" w:hAnsi="Calibri" w:eastAsia="Calibri"/>
                                  <w:color w:val="000000"/>
                                </w:rPr>
                                <w:t xml:space="preserve"> the</w:t>
                              </w:r>
                              <w:r w:rsidRPr="00685D3B" w:rsidR="00401E32">
                                <w:rPr>
                                  <w:rFonts w:ascii="Calibri" w:hAnsi="Calibri" w:eastAsia="Calibri"/>
                                  <w:color w:val="000000"/>
                                </w:rPr>
                                <w:t xml:space="preserve"> April </w:t>
                              </w:r>
                              <w:r w:rsidRPr="00685D3B" w:rsidR="00685D3B">
                                <w:rPr>
                                  <w:rFonts w:ascii="Calibri" w:hAnsi="Calibri" w:eastAsia="Calibri"/>
                                  <w:color w:val="000000"/>
                                </w:rPr>
                                <w:t xml:space="preserve">2018 </w:t>
                              </w:r>
                              <w:r w:rsidRPr="00685D3B" w:rsidR="00401E32">
                                <w:rPr>
                                  <w:rFonts w:ascii="Calibri" w:hAnsi="Calibri" w:eastAsia="Calibri"/>
                                  <w:color w:val="000000"/>
                                </w:rPr>
                                <w:t xml:space="preserve">meeting we provided updates </w:t>
                              </w:r>
                              <w:r w:rsidRPr="00685D3B">
                                <w:rPr>
                                  <w:rFonts w:ascii="Calibri" w:hAnsi="Calibri" w:eastAsia="Calibri"/>
                                  <w:color w:val="000000"/>
                                </w:rPr>
                                <w:t xml:space="preserve">to </w:t>
                              </w:r>
                              <w:r w:rsidRPr="00685D3B" w:rsidR="00685D3B">
                                <w:rPr>
                                  <w:rFonts w:ascii="Calibri" w:hAnsi="Calibri" w:eastAsia="Calibri"/>
                                  <w:color w:val="000000"/>
                                </w:rPr>
                                <w:t>G</w:t>
                              </w:r>
                              <w:r w:rsidRPr="00685D3B">
                                <w:rPr>
                                  <w:rFonts w:ascii="Calibri" w:hAnsi="Calibri" w:eastAsia="Calibri"/>
                                  <w:color w:val="000000"/>
                                </w:rPr>
                                <w:t xml:space="preserve">overnors </w:t>
                              </w:r>
                              <w:r w:rsidRPr="00685D3B" w:rsidR="00401E32">
                                <w:rPr>
                                  <w:rFonts w:ascii="Calibri" w:hAnsi="Calibri" w:eastAsia="Calibri"/>
                                  <w:color w:val="000000"/>
                                </w:rPr>
                                <w:t>on local, regional and national policy information</w:t>
                              </w:r>
                              <w:r w:rsidR="00401E32">
                                <w:rPr>
                                  <w:rFonts w:ascii="Calibri" w:hAnsi="Calibri" w:eastAsia="Calibri"/>
                                  <w:color w:val="000000"/>
                                </w:rPr>
                                <w:t xml:space="preserve"> and </w:t>
                              </w:r>
                              <w:r w:rsidR="00685D3B">
                                <w:rPr>
                                  <w:rFonts w:ascii="Calibri" w:hAnsi="Calibri" w:eastAsia="Calibri"/>
                                  <w:color w:val="000000"/>
                                </w:rPr>
                                <w:t xml:space="preserve">received </w:t>
                              </w:r>
                              <w:r w:rsidR="00401E32">
                                <w:rPr>
                                  <w:rFonts w:ascii="Calibri" w:hAnsi="Calibri" w:eastAsia="Calibri"/>
                                  <w:color w:val="000000"/>
                                </w:rPr>
                                <w:t>feedb</w:t>
                              </w:r>
                              <w:r>
                                <w:rPr>
                                  <w:rFonts w:ascii="Calibri" w:hAnsi="Calibri" w:eastAsia="Calibri"/>
                                  <w:color w:val="000000"/>
                                </w:rPr>
                                <w:t xml:space="preserve">ack </w:t>
                              </w:r>
                              <w:r w:rsidR="00685D3B">
                                <w:rPr>
                                  <w:rFonts w:ascii="Calibri" w:hAnsi="Calibri" w:eastAsia="Calibri"/>
                                  <w:color w:val="000000"/>
                                </w:rPr>
                                <w:t>about</w:t>
                              </w:r>
                              <w:r w:rsidR="00401E32">
                                <w:rPr>
                                  <w:rFonts w:ascii="Calibri" w:hAnsi="Calibri" w:eastAsia="Calibri"/>
                                  <w:color w:val="000000"/>
                                </w:rPr>
                                <w:t xml:space="preserve"> the 2017-18 Governor training and development programme which will be used to plan for 2018-19.  </w:t>
                              </w:r>
                              <w:r w:rsidR="00685D3B">
                                <w:rPr>
                                  <w:rFonts w:ascii="Calibri" w:hAnsi="Calibri" w:eastAsia="Calibri"/>
                                  <w:color w:val="000000"/>
                                </w:rPr>
                                <w:t>A d</w:t>
                              </w:r>
                              <w:r w:rsidR="00401E32">
                                <w:rPr>
                                  <w:rFonts w:ascii="Calibri" w:hAnsi="Calibri" w:eastAsia="Calibri"/>
                                  <w:color w:val="000000"/>
                                </w:rPr>
                                <w:t>raft constitution, based on good practice guidelines from Governors Wales</w:t>
                              </w:r>
                              <w:r w:rsidR="00685D3B">
                                <w:rPr>
                                  <w:rFonts w:ascii="Calibri" w:hAnsi="Calibri" w:eastAsia="Calibri"/>
                                  <w:color w:val="000000"/>
                                </w:rPr>
                                <w:t>, was also presented for G</w:t>
                              </w:r>
                              <w:r w:rsidR="00401E32">
                                <w:rPr>
                                  <w:rFonts w:ascii="Calibri" w:hAnsi="Calibri" w:eastAsia="Calibri"/>
                                  <w:color w:val="000000"/>
                                </w:rPr>
                                <w:t>overnors to consider.  Not only has the cessation of “Governors Wales” service increased the pressure on the L</w:t>
                              </w:r>
                              <w:r w:rsidR="00685D3B">
                                <w:rPr>
                                  <w:rFonts w:ascii="Calibri" w:hAnsi="Calibri" w:eastAsia="Calibri"/>
                                  <w:color w:val="000000"/>
                                </w:rPr>
                                <w:t>ocal Authority</w:t>
                              </w:r>
                              <w:r w:rsidR="00401E32">
                                <w:rPr>
                                  <w:rFonts w:ascii="Calibri" w:hAnsi="Calibri" w:eastAsia="Calibri"/>
                                  <w:color w:val="000000"/>
                                </w:rPr>
                                <w:t xml:space="preserve"> to support schools, but it has also made it more important that the local governors association develops.  </w:t>
                              </w:r>
                              <w:r w:rsidR="00685D3B">
                                <w:rPr>
                                  <w:rFonts w:ascii="Calibri" w:hAnsi="Calibri" w:eastAsia="Calibri"/>
                                  <w:color w:val="000000"/>
                                </w:rPr>
                                <w:t>The r</w:t>
                              </w:r>
                              <w:r w:rsidR="00401E32">
                                <w:rPr>
                                  <w:rFonts w:ascii="Calibri" w:hAnsi="Calibri" w:eastAsia="Calibri"/>
                                  <w:color w:val="000000"/>
                                </w:rPr>
                                <w:t xml:space="preserve">egional consortia are </w:t>
                              </w:r>
                              <w:r w:rsidR="00685D3B">
                                <w:rPr>
                                  <w:rFonts w:ascii="Calibri" w:hAnsi="Calibri" w:eastAsia="Calibri"/>
                                  <w:color w:val="000000"/>
                                </w:rPr>
                                <w:t xml:space="preserve">also developing a </w:t>
                              </w:r>
                              <w:r w:rsidR="00401E32">
                                <w:rPr>
                                  <w:rFonts w:ascii="Calibri" w:hAnsi="Calibri" w:eastAsia="Calibri"/>
                                  <w:color w:val="000000"/>
                                </w:rPr>
                                <w:t>business plan on governor support.</w:t>
                              </w:r>
                            </w:p>
                            <w:p w:rsidR="00685D3B" w:rsidP="00685D3B" w:rsidRDefault="00401E32">
                              <w:pPr>
                                <w:rPr>
                                  <w:rFonts w:ascii="Calibri" w:hAnsi="Calibri" w:eastAsia="Calibri"/>
                                  <w:color w:val="000000"/>
                                </w:rPr>
                              </w:pPr>
                              <w:r>
                                <w:rPr>
                                  <w:rFonts w:ascii="Calibri" w:hAnsi="Calibri" w:eastAsia="Calibri"/>
                                  <w:color w:val="000000"/>
                                </w:rPr>
                                <w:br/>
                                <w:t>The School Effectiveness and Standards Group</w:t>
                              </w:r>
                              <w:r w:rsidR="00685D3B">
                                <w:rPr>
                                  <w:rFonts w:ascii="Calibri" w:hAnsi="Calibri" w:eastAsia="Calibri"/>
                                  <w:color w:val="000000"/>
                                </w:rPr>
                                <w:t xml:space="preserve"> (SESG)</w:t>
                              </w:r>
                              <w:r>
                                <w:rPr>
                                  <w:rFonts w:ascii="Calibri" w:hAnsi="Calibri" w:eastAsia="Calibri"/>
                                  <w:color w:val="000000"/>
                                </w:rPr>
                                <w:t xml:space="preserve"> is now an established aspect of the local authority’s process for challenging and supporting schools. The newly constituted group, with 7 county council</w:t>
                              </w:r>
                              <w:r w:rsidR="00685D3B">
                                <w:rPr>
                                  <w:rFonts w:ascii="Calibri" w:hAnsi="Calibri" w:eastAsia="Calibri"/>
                                  <w:color w:val="000000"/>
                                </w:rPr>
                                <w:t>l</w:t>
                              </w:r>
                              <w:r>
                                <w:rPr>
                                  <w:rFonts w:ascii="Calibri" w:hAnsi="Calibri" w:eastAsia="Calibri"/>
                                  <w:color w:val="000000"/>
                                </w:rPr>
                                <w:t xml:space="preserve">ors representing the political diversity of the council, met 5 times between October 2017 and the end of March 2018 with monthly meetings continuing during the summer term of 2018. </w:t>
                              </w:r>
                              <w:r w:rsidR="009D6522">
                                <w:rPr>
                                  <w:rFonts w:ascii="Calibri" w:hAnsi="Calibri" w:eastAsia="Calibri"/>
                                  <w:color w:val="000000"/>
                                </w:rPr>
                                <w:t xml:space="preserve"> </w:t>
                              </w:r>
                              <w:r>
                                <w:rPr>
                                  <w:rFonts w:ascii="Calibri" w:hAnsi="Calibri" w:eastAsia="Calibri"/>
                                  <w:color w:val="000000"/>
                                </w:rPr>
                                <w:t xml:space="preserve">During the 5 sessions to March 2018, the group prioritised secondary schools meeting all 7 by the end of February. 3 primary schools also attended during this period though an Estyn visit to the local authority in January meant the SESG </w:t>
                              </w:r>
                              <w:r w:rsidR="00685D3B">
                                <w:rPr>
                                  <w:rFonts w:ascii="Calibri" w:hAnsi="Calibri" w:eastAsia="Calibri"/>
                                  <w:color w:val="000000"/>
                                </w:rPr>
                                <w:t xml:space="preserve">was cancelled impacting on the </w:t>
                              </w:r>
                              <w:r>
                                <w:rPr>
                                  <w:rFonts w:ascii="Calibri" w:hAnsi="Calibri" w:eastAsia="Calibri"/>
                                  <w:color w:val="000000"/>
                                </w:rPr>
                                <w:t>target</w:t>
                              </w:r>
                              <w:r w:rsidR="00685D3B">
                                <w:rPr>
                                  <w:rFonts w:ascii="Calibri" w:hAnsi="Calibri" w:eastAsia="Calibri"/>
                                  <w:color w:val="000000"/>
                                </w:rPr>
                                <w:t xml:space="preserve"> number of schools to be reviewed by SESG</w:t>
                              </w:r>
                              <w:r>
                                <w:rPr>
                                  <w:rFonts w:ascii="Calibri" w:hAnsi="Calibri" w:eastAsia="Calibri"/>
                                  <w:color w:val="000000"/>
                                </w:rPr>
                                <w:t>.</w:t>
                              </w:r>
                            </w:p>
                            <w:p w:rsidR="00685D3B" w:rsidP="00685D3B" w:rsidRDefault="00685D3B">
                              <w:pPr>
                                <w:rPr>
                                  <w:rFonts w:ascii="Calibri" w:hAnsi="Calibri" w:eastAsia="Calibri"/>
                                  <w:color w:val="000000"/>
                                </w:rPr>
                              </w:pPr>
                            </w:p>
                            <w:p w:rsidR="008F4909" w:rsidP="008F4909" w:rsidRDefault="00401E32">
                              <w:pPr>
                                <w:rPr>
                                  <w:rFonts w:ascii="Calibri" w:hAnsi="Calibri" w:eastAsia="Calibri"/>
                                  <w:color w:val="000000"/>
                                </w:rPr>
                              </w:pPr>
                              <w:r>
                                <w:rPr>
                                  <w:rFonts w:ascii="Calibri" w:hAnsi="Calibri" w:eastAsia="Calibri"/>
                                  <w:color w:val="000000"/>
                                </w:rPr>
                                <w:t xml:space="preserve">Discussions have focused on briefing papers produced by the local authority and </w:t>
                              </w:r>
                              <w:r w:rsidR="00685D3B">
                                <w:rPr>
                                  <w:rFonts w:ascii="Calibri" w:hAnsi="Calibri" w:eastAsia="Calibri"/>
                                  <w:color w:val="000000"/>
                                </w:rPr>
                                <w:t xml:space="preserve">they have been </w:t>
                              </w:r>
                              <w:r>
                                <w:rPr>
                                  <w:rFonts w:ascii="Calibri" w:hAnsi="Calibri" w:eastAsia="Calibri"/>
                                  <w:color w:val="000000"/>
                                </w:rPr>
                                <w:t>circulated to the school in advance of the meeting, for comments. Bringing local authority and GwE officers together with school leaders and governors has allowed county council</w:t>
                              </w:r>
                              <w:r w:rsidR="00685D3B">
                                <w:rPr>
                                  <w:rFonts w:ascii="Calibri" w:hAnsi="Calibri" w:eastAsia="Calibri"/>
                                  <w:color w:val="000000"/>
                                </w:rPr>
                                <w:t>l</w:t>
                              </w:r>
                              <w:r>
                                <w:rPr>
                                  <w:rFonts w:ascii="Calibri" w:hAnsi="Calibri" w:eastAsia="Calibri"/>
                                  <w:color w:val="000000"/>
                                </w:rPr>
                                <w:t>ors to explore the school improvement journeys of the invited schools</w:t>
                              </w:r>
                              <w:r w:rsidR="00685D3B">
                                <w:rPr>
                                  <w:rFonts w:ascii="Calibri" w:hAnsi="Calibri" w:eastAsia="Calibri"/>
                                  <w:color w:val="000000"/>
                                </w:rPr>
                                <w:t>,</w:t>
                              </w:r>
                              <w:r>
                                <w:rPr>
                                  <w:rFonts w:ascii="Calibri" w:hAnsi="Calibri" w:eastAsia="Calibri"/>
                                  <w:color w:val="000000"/>
                                </w:rPr>
                                <w:t xml:space="preserve"> and to gain an understanding of the context behind the data.</w:t>
                              </w:r>
                              <w:r w:rsidR="00685D3B">
                                <w:rPr>
                                  <w:rFonts w:ascii="Calibri" w:hAnsi="Calibri" w:eastAsia="Calibri"/>
                                  <w:color w:val="000000"/>
                                </w:rPr>
                                <w:t xml:space="preserve"> </w:t>
                              </w:r>
                              <w:r>
                                <w:rPr>
                                  <w:rFonts w:ascii="Calibri" w:hAnsi="Calibri" w:eastAsia="Calibri"/>
                                  <w:color w:val="000000"/>
                                </w:rPr>
                                <w:t xml:space="preserve"> Members challenge school leaders on their progress but are also eager to encourage and support. </w:t>
                              </w:r>
                              <w:r w:rsidR="00685D3B">
                                <w:rPr>
                                  <w:rFonts w:ascii="Calibri" w:hAnsi="Calibri" w:eastAsia="Calibri"/>
                                  <w:color w:val="000000"/>
                                </w:rPr>
                                <w:t xml:space="preserve"> </w:t>
                              </w:r>
                              <w:r>
                                <w:rPr>
                                  <w:rFonts w:ascii="Calibri" w:hAnsi="Calibri" w:eastAsia="Calibri"/>
                                  <w:color w:val="000000"/>
                                </w:rPr>
                                <w:t xml:space="preserve">Meetings have been characterised by frank and empathetic dialogue in a positive climate of aspiration for all schools to improve. </w:t>
                              </w:r>
                              <w:r w:rsidR="00685D3B">
                                <w:rPr>
                                  <w:rFonts w:ascii="Calibri" w:hAnsi="Calibri" w:eastAsia="Calibri"/>
                                  <w:color w:val="000000"/>
                                </w:rPr>
                                <w:t xml:space="preserve"> </w:t>
                              </w:r>
                              <w:r>
                                <w:rPr>
                                  <w:rFonts w:ascii="Calibri" w:hAnsi="Calibri" w:eastAsia="Calibri"/>
                                  <w:color w:val="000000"/>
                                </w:rPr>
                                <w:t xml:space="preserve">Notes are taken for circulation to relevant parties for action and information. </w:t>
                              </w:r>
                              <w:r w:rsidR="00685D3B">
                                <w:rPr>
                                  <w:rFonts w:ascii="Calibri" w:hAnsi="Calibri" w:eastAsia="Calibri"/>
                                  <w:color w:val="000000"/>
                                </w:rPr>
                                <w:t xml:space="preserve"> </w:t>
                              </w:r>
                              <w:r>
                                <w:rPr>
                                  <w:rFonts w:ascii="Calibri" w:hAnsi="Calibri" w:eastAsia="Calibri"/>
                                  <w:color w:val="000000"/>
                                </w:rPr>
                                <w:t xml:space="preserve">Initial discussion has also taken place on possible realignment of the process with the impending GwE dashboard for September 2018. </w:t>
                              </w:r>
                            </w:p>
                            <w:p w:rsidR="005922F8" w:rsidP="008F4909" w:rsidRDefault="00401E32">
                              <w:pPr>
                                <w:rPr>
                                  <w:rFonts w:ascii="Calibri" w:hAnsi="Calibri" w:eastAsia="Calibri"/>
                                  <w:color w:val="000000"/>
                                </w:rPr>
                              </w:pPr>
                              <w:r>
                                <w:rPr>
                                  <w:rFonts w:ascii="Calibri" w:hAnsi="Calibri" w:eastAsia="Calibri"/>
                                  <w:color w:val="000000"/>
                                </w:rPr>
                                <w:br/>
                                <w:t>The early impact of the process ca</w:t>
                              </w:r>
                              <w:r w:rsidR="005922F8">
                                <w:rPr>
                                  <w:rFonts w:ascii="Calibri" w:hAnsi="Calibri" w:eastAsia="Calibri"/>
                                  <w:color w:val="000000"/>
                                </w:rPr>
                                <w:t>n be summarised in 5 areas:</w:t>
                              </w:r>
                              <w:r w:rsidR="005922F8">
                                <w:rPr>
                                  <w:rFonts w:ascii="Calibri" w:hAnsi="Calibri" w:eastAsia="Calibri"/>
                                  <w:color w:val="000000"/>
                                </w:rPr>
                                <w:br/>
                                <w:t xml:space="preserve">- </w:t>
                              </w:r>
                              <w:r>
                                <w:rPr>
                                  <w:rFonts w:ascii="Calibri" w:hAnsi="Calibri" w:eastAsia="Calibri"/>
                                  <w:color w:val="000000"/>
                                </w:rPr>
                                <w:t>Consistency: schools have welcomed a process which means all schools, regardless of performance or the rigour in which individual governing bodies operate, are challenged in the same way;</w:t>
                              </w:r>
                              <w:r>
                                <w:rPr>
                                  <w:rFonts w:ascii="Calibri" w:hAnsi="Calibri" w:eastAsia="Calibri"/>
                                  <w:color w:val="000000"/>
                                </w:rPr>
                                <w:br/>
                                <w:t>- Communication: SESG affords school leaders a welcomed opportunity to explain the ‘story behind the data’, providing an opportunity for open and frank discussion between all parties, so developing a deeper understanding of a school’s journey;</w:t>
                              </w:r>
                              <w:r>
                                <w:rPr>
                                  <w:rFonts w:ascii="Calibri" w:hAnsi="Calibri" w:eastAsia="Calibri"/>
                                  <w:color w:val="000000"/>
                                </w:rPr>
                                <w:br/>
                                <w:t>- Confirmation: the individually produced briefing paper for each school draws on other reporting systems so that conclusions drawn can be triangulated or challenged by panel members;</w:t>
                              </w:r>
                              <w:r>
                                <w:rPr>
                                  <w:rFonts w:ascii="Calibri" w:hAnsi="Calibri" w:eastAsia="Calibri"/>
                                  <w:color w:val="000000"/>
                                </w:rPr>
                                <w:br/>
                                <w:t>- Challenge: SESG allows members and officers to challenge both the school and GwE on key performance indicators and other areas relevant to the wellbeing of learners and staff within a consistent framework; and</w:t>
                              </w:r>
                              <w:r>
                                <w:rPr>
                                  <w:rFonts w:ascii="Calibri" w:hAnsi="Calibri" w:eastAsia="Calibri"/>
                                  <w:color w:val="000000"/>
                                </w:rPr>
                                <w:br/>
                                <w:t>- Celebration: progress and achievements highlighted by the school are acknowledged and celebrated, so raising staff morale and allowing members an opportunity to share positive messages within the council alongside the other challenges of school improvement.</w:t>
                              </w:r>
                            </w:p>
                            <w:p w:rsidR="00401E32" w:rsidP="008F4909" w:rsidRDefault="00401E32">
                              <w:r>
                                <w:rPr>
                                  <w:rFonts w:ascii="Calibri" w:hAnsi="Calibri" w:eastAsia="Calibri"/>
                                  <w:color w:val="000000"/>
                                </w:rPr>
                                <w:br/>
                                <w:t xml:space="preserve">Although SESG cannot necessarily claim to be a causal factor, it is noteworthy that aspects of school performance did improve last year within the context of a renewed confidence in the systems </w:t>
                              </w:r>
                              <w:r w:rsidR="008F4909">
                                <w:rPr>
                                  <w:rFonts w:ascii="Calibri" w:hAnsi="Calibri" w:eastAsia="Calibri"/>
                                  <w:color w:val="000000"/>
                                </w:rPr>
                                <w:t>of the local authority and GwE.</w:t>
                              </w:r>
                            </w:p>
                          </w:tc>
                          <w:tc>
                            <w:tcPr>
                              <w:tcW w:w="297" w:type="dxa"/>
                              <w:tcMar>
                                <w:top w:w="40" w:type="dxa"/>
                                <w:left w:w="40" w:type="dxa"/>
                                <w:bottom w:w="40" w:type="dxa"/>
                                <w:right w:w="40" w:type="dxa"/>
                              </w:tcMar>
                            </w:tcPr>
                            <w:p w:rsidR="00401E32" w:rsidRDefault="00401E32"/>
                          </w:tc>
                        </w:tr>
                        <w:tr w:rsidR="00401E32" w:rsidTr="001E1491">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vAlign w:val="center"/>
                            </w:tcPr>
                            <w:p w:rsidR="00401E32" w:rsidP="001E1491" w:rsidRDefault="00401E32">
                              <w:r>
                                <w:rPr>
                                  <w:rFonts w:ascii="Calibri" w:hAnsi="Calibri" w:eastAsia="Calibri"/>
                                  <w:color w:val="000000"/>
                                </w:rPr>
                                <w:t>A1.3</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vAlign w:val="center"/>
                            </w:tcPr>
                            <w:p w:rsidR="00401E32" w:rsidP="001E1491" w:rsidRDefault="00401E32">
                              <w:r>
                                <w:rPr>
                                  <w:rFonts w:ascii="Calibri" w:hAnsi="Calibri" w:eastAsia="Calibri"/>
                                  <w:color w:val="000000"/>
                                </w:rPr>
                                <w:t>Work with schools to implement the Digital Competencies Framework.</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66"/>
                                <w:gridCol w:w="720"/>
                                <w:gridCol w:w="368"/>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30" style="width:35.4pt;height:11.4pt" type="#_x0000_t75">
                                          <v:imagedata o:title="bl" r:id="rId49"/>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2F2FD5" w:rsidTr="002F2FD5">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0A1424" w:rsidRDefault="000A1424">
                              <w:pPr>
                                <w:rPr>
                                  <w:rFonts w:ascii="Calibri" w:hAnsi="Calibri" w:eastAsia="Calibri"/>
                                  <w:color w:val="000000"/>
                                </w:rPr>
                              </w:pPr>
                              <w:r>
                                <w:rPr>
                                  <w:rFonts w:ascii="Calibri" w:hAnsi="Calibri" w:eastAsia="Calibri"/>
                                  <w:color w:val="000000"/>
                                </w:rPr>
                                <w:t xml:space="preserve">Digital competencies is the set of the skills, knowledge and attitudes that enable the confident, creative and critical user of technologies and systems.  The Digital Competencies Framework (DC) encapsulates the skills that will help learners thrive in an increasingly digital world.  </w:t>
                              </w:r>
                              <w:r w:rsidR="00401E32">
                                <w:rPr>
                                  <w:rFonts w:ascii="Calibri" w:hAnsi="Calibri" w:eastAsia="Calibri"/>
                                  <w:color w:val="000000"/>
                                </w:rPr>
                                <w:t>Welsh Government have revised the timeline for the new Curriculum, and we are continuing to raise awareness of these changes and the framework requirements</w:t>
                              </w:r>
                              <w:r>
                                <w:rPr>
                                  <w:rFonts w:ascii="Calibri" w:hAnsi="Calibri" w:eastAsia="Calibri"/>
                                  <w:color w:val="000000"/>
                                </w:rPr>
                                <w:t xml:space="preserve">.  The curriculum will be available by April 2019 for feedback and a final version will be available in January 2020, and will be used throughout Wales by 2022.  The first teaching of all year groups from primary school to Year 7 will begin in September 2022 and the new curriculum will roll out year-on-year from this point.  </w:t>
                              </w:r>
                              <w:r>
                                <w:rPr>
                                  <w:rFonts w:ascii="Calibri" w:hAnsi="Calibri" w:eastAsia="Calibri"/>
                                  <w:color w:val="000000"/>
                                </w:rPr>
                                <w:br/>
                              </w:r>
                              <w:r>
                                <w:rPr>
                                  <w:rFonts w:ascii="Calibri" w:hAnsi="Calibri" w:eastAsia="Calibri"/>
                                  <w:color w:val="000000"/>
                                </w:rPr>
                                <w:br/>
                                <w:t>A plan for designing and developing the new curriculum and assessment framework has been developed in collaboration with Pioneer Schools and key stakeholders.  The outline timetable is:</w:t>
                              </w:r>
                              <w:r w:rsidR="00401E32">
                                <w:rPr>
                                  <w:rFonts w:ascii="Calibri" w:hAnsi="Calibri" w:eastAsia="Calibri"/>
                                  <w:color w:val="000000"/>
                                </w:rPr>
                                <w:t xml:space="preserve"> </w:t>
                              </w:r>
                              <w:r w:rsidR="00401E32">
                                <w:rPr>
                                  <w:rFonts w:ascii="Calibri" w:hAnsi="Calibri" w:eastAsia="Calibri"/>
                                  <w:color w:val="000000"/>
                                </w:rPr>
                                <w:br/>
                              </w:r>
                            </w:p>
                            <w:p w:rsidR="005922F8" w:rsidRDefault="00401E32">
                              <w:pPr>
                                <w:rPr>
                                  <w:rFonts w:ascii="Calibri" w:hAnsi="Calibri" w:eastAsia="Calibri"/>
                                  <w:color w:val="000000"/>
                                </w:rPr>
                              </w:pPr>
                              <w:r>
                                <w:rPr>
                                  <w:rFonts w:ascii="Calibri" w:hAnsi="Calibri" w:eastAsia="Calibri"/>
                                  <w:color w:val="000000"/>
                                </w:rPr>
                                <w:t>2015 - 2016: Pioneer Network established</w:t>
                              </w:r>
                              <w:r>
                                <w:rPr>
                                  <w:rFonts w:ascii="Calibri" w:hAnsi="Calibri" w:eastAsia="Calibri"/>
                                  <w:color w:val="000000"/>
                                </w:rPr>
                                <w:br/>
                                <w:t>2015 - 2019: Design and development phase of the new curriculum</w:t>
                              </w:r>
                              <w:r>
                                <w:rPr>
                                  <w:rFonts w:ascii="Calibri" w:hAnsi="Calibri" w:eastAsia="Calibri"/>
                                  <w:color w:val="000000"/>
                                </w:rPr>
                                <w:br/>
                                <w:t>September 2016: Digital Competence Framework available</w:t>
                              </w:r>
                              <w:r>
                                <w:rPr>
                                  <w:rFonts w:ascii="Calibri" w:hAnsi="Calibri" w:eastAsia="Calibri"/>
                                  <w:color w:val="000000"/>
                                </w:rPr>
                                <w:br/>
                                <w:t>December 2017: Digital Professional Learning Approach (DPLA) Available</w:t>
                              </w:r>
                              <w:r>
                                <w:rPr>
                                  <w:rFonts w:ascii="Calibri" w:hAnsi="Calibri" w:eastAsia="Calibri"/>
                                  <w:color w:val="000000"/>
                                </w:rPr>
                                <w:br/>
                              </w:r>
                              <w:r>
                                <w:rPr>
                                  <w:rFonts w:ascii="Calibri" w:hAnsi="Calibri" w:eastAsia="Calibri"/>
                                  <w:color w:val="000000"/>
                                </w:rPr>
                                <w:lastRenderedPageBreak/>
                                <w:t>2017 - 2022: Practical support to schools to prepare for the new curriculum</w:t>
                              </w:r>
                              <w:r>
                                <w:rPr>
                                  <w:rFonts w:ascii="Calibri" w:hAnsi="Calibri" w:eastAsia="Calibri"/>
                                  <w:color w:val="000000"/>
                                </w:rPr>
                                <w:br/>
                              </w:r>
                            </w:p>
                            <w:p w:rsidR="000A1424" w:rsidRDefault="00401E32">
                              <w:pPr>
                                <w:rPr>
                                  <w:rFonts w:ascii="Calibri" w:hAnsi="Calibri" w:eastAsia="Calibri"/>
                                  <w:color w:val="000000"/>
                                </w:rPr>
                              </w:pPr>
                              <w:r>
                                <w:rPr>
                                  <w:rFonts w:ascii="Calibri" w:hAnsi="Calibri" w:eastAsia="Calibri"/>
                                  <w:color w:val="000000"/>
                                </w:rPr>
                                <w:t>April 2018: Initial National Approach to Professional Learning Available (Phase 1)</w:t>
                              </w:r>
                              <w:r>
                                <w:rPr>
                                  <w:rFonts w:ascii="Calibri" w:hAnsi="Calibri" w:eastAsia="Calibri"/>
                                  <w:color w:val="000000"/>
                                </w:rPr>
                                <w:br/>
                                <w:t>April 2019: National Approach to Professional Learning Available (Phase 2)</w:t>
                              </w:r>
                              <w:r>
                                <w:rPr>
                                  <w:rFonts w:ascii="Calibri" w:hAnsi="Calibri" w:eastAsia="Calibri"/>
                                  <w:color w:val="000000"/>
                                </w:rPr>
                                <w:br/>
                                <w:t>April 2019: New curriculum and assessment arrangements available for feedback</w:t>
                              </w:r>
                              <w:r>
                                <w:rPr>
                                  <w:rFonts w:ascii="Calibri" w:hAnsi="Calibri" w:eastAsia="Calibri"/>
                                  <w:color w:val="000000"/>
                                </w:rPr>
                                <w:br/>
                                <w:t>January 2020: Final curriculum and assessment arrangements available</w:t>
                              </w:r>
                              <w:r>
                                <w:rPr>
                                  <w:rFonts w:ascii="Calibri" w:hAnsi="Calibri" w:eastAsia="Calibri"/>
                                  <w:color w:val="000000"/>
                                </w:rPr>
                                <w:br/>
                                <w:t>April 2020: Full Implementation of National Approach to Professional Learning (Phase 3)</w:t>
                              </w:r>
                              <w:r>
                                <w:rPr>
                                  <w:rFonts w:ascii="Calibri" w:hAnsi="Calibri" w:eastAsia="Calibri"/>
                                  <w:color w:val="000000"/>
                                </w:rPr>
                                <w:br/>
                                <w:t>September 2022: All maintained schools and settings using the new curriculum and assessment arrangements</w:t>
                              </w:r>
                              <w:r>
                                <w:rPr>
                                  <w:rFonts w:ascii="Calibri" w:hAnsi="Calibri" w:eastAsia="Calibri"/>
                                  <w:color w:val="000000"/>
                                </w:rPr>
                                <w:br/>
                              </w:r>
                            </w:p>
                            <w:p w:rsidR="00401E32" w:rsidP="000A1424" w:rsidRDefault="00401E32">
                              <w:r>
                                <w:rPr>
                                  <w:rFonts w:ascii="Calibri" w:hAnsi="Calibri" w:eastAsia="Calibri"/>
                                  <w:color w:val="000000"/>
                                </w:rPr>
                                <w:t xml:space="preserve">Schools and settings are supported in their </w:t>
                              </w:r>
                              <w:r w:rsidR="000A1424">
                                <w:rPr>
                                  <w:rFonts w:ascii="Calibri" w:hAnsi="Calibri" w:eastAsia="Calibri"/>
                                  <w:color w:val="000000"/>
                                </w:rPr>
                                <w:t>f</w:t>
                              </w:r>
                              <w:r>
                                <w:rPr>
                                  <w:rFonts w:ascii="Calibri" w:hAnsi="Calibri" w:eastAsia="Calibri"/>
                                  <w:color w:val="000000"/>
                                </w:rPr>
                                <w:t>amiliarisation of the 2016 framework, agreeing their strategic vision for cross-curricular digital competence</w:t>
                              </w:r>
                              <w:r w:rsidR="000A1424">
                                <w:rPr>
                                  <w:rFonts w:ascii="Calibri" w:hAnsi="Calibri" w:eastAsia="Calibri"/>
                                  <w:color w:val="000000"/>
                                </w:rPr>
                                <w:t>,</w:t>
                              </w:r>
                              <w:r>
                                <w:rPr>
                                  <w:rFonts w:ascii="Calibri" w:hAnsi="Calibri" w:eastAsia="Calibri"/>
                                  <w:color w:val="000000"/>
                                </w:rPr>
                                <w:t xml:space="preserve"> and considering how t</w:t>
                              </w:r>
                              <w:r w:rsidR="000A1424">
                                <w:rPr>
                                  <w:rFonts w:ascii="Calibri" w:hAnsi="Calibri" w:eastAsia="Calibri"/>
                                  <w:color w:val="000000"/>
                                </w:rPr>
                                <w:t>o translate this into practice.</w:t>
                              </w:r>
                            </w:p>
                          </w:tc>
                          <w:tc>
                            <w:tcPr>
                              <w:tcW w:w="297" w:type="dxa"/>
                              <w:tcMar>
                                <w:top w:w="40" w:type="dxa"/>
                                <w:left w:w="40" w:type="dxa"/>
                                <w:bottom w:w="40" w:type="dxa"/>
                                <w:right w:w="40" w:type="dxa"/>
                              </w:tcMar>
                            </w:tcPr>
                            <w:p w:rsidR="00401E32" w:rsidRDefault="00401E32"/>
                          </w:tc>
                        </w:tr>
                        <w:tr w:rsidR="00401E32">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A1.4</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Work to get the balance right—as well as being IT literate, young people need to be able to play and be physically literate.  We will look at ways to help reduce childhood obesity and improve emotional health.</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66"/>
                                <w:gridCol w:w="720"/>
                                <w:gridCol w:w="368"/>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31" style="width:35.4pt;height:11.4pt" type="#_x0000_t75">
                                          <v:imagedata o:title="bl" r:id="rId49"/>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2F2FD5" w:rsidTr="002F2FD5">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0A1424" w:rsidP="000A1424" w:rsidRDefault="000A1424">
                              <w:pPr>
                                <w:rPr>
                                  <w:rFonts w:ascii="Calibri" w:hAnsi="Calibri" w:eastAsia="Calibri"/>
                                  <w:color w:val="000000"/>
                                </w:rPr>
                              </w:pPr>
                              <w:r>
                                <w:rPr>
                                  <w:rFonts w:ascii="Calibri" w:hAnsi="Calibri" w:eastAsia="Calibri"/>
                                  <w:color w:val="000000"/>
                                </w:rPr>
                                <w:t>Conwy School Sport has completed its review of services. The outcome of the review was to have a refined service focus, which is:</w:t>
                              </w:r>
                              <w:r>
                                <w:rPr>
                                  <w:rFonts w:ascii="Calibri" w:hAnsi="Calibri" w:eastAsia="Calibri"/>
                                  <w:color w:val="000000"/>
                                </w:rPr>
                                <w:br/>
                                <w:t>a) Physical Literacy</w:t>
                              </w:r>
                              <w:r>
                                <w:rPr>
                                  <w:rFonts w:ascii="Calibri" w:hAnsi="Calibri" w:eastAsia="Calibri"/>
                                  <w:color w:val="000000"/>
                                </w:rPr>
                                <w:br/>
                                <w:t>b) Early Intervention</w:t>
                              </w:r>
                              <w:r>
                                <w:rPr>
                                  <w:rFonts w:ascii="Calibri" w:hAnsi="Calibri" w:eastAsia="Calibri"/>
                                  <w:color w:val="000000"/>
                                </w:rPr>
                                <w:br/>
                                <w:t>c) Involvement of users</w:t>
                              </w:r>
                              <w:r>
                                <w:rPr>
                                  <w:rFonts w:ascii="Calibri" w:hAnsi="Calibri" w:eastAsia="Calibri"/>
                                  <w:color w:val="000000"/>
                                </w:rPr>
                                <w:br/>
                                <w:t>d) Engaging the dis-engaged</w:t>
                              </w:r>
                              <w:r>
                                <w:rPr>
                                  <w:rFonts w:ascii="Calibri" w:hAnsi="Calibri" w:eastAsia="Calibri"/>
                                  <w:color w:val="000000"/>
                                </w:rPr>
                                <w:br/>
                                <w:t>e) Positive Parenting.</w:t>
                              </w:r>
                              <w:r>
                                <w:rPr>
                                  <w:rFonts w:ascii="Calibri" w:hAnsi="Calibri" w:eastAsia="Calibri"/>
                                  <w:color w:val="000000"/>
                                </w:rPr>
                                <w:br/>
                              </w:r>
                            </w:p>
                            <w:p w:rsidR="000A1424" w:rsidP="000A1424" w:rsidRDefault="00401E32">
                              <w:pPr>
                                <w:rPr>
                                  <w:rFonts w:ascii="Calibri" w:hAnsi="Calibri" w:eastAsia="Calibri"/>
                                  <w:color w:val="000000"/>
                                </w:rPr>
                              </w:pPr>
                              <w:r>
                                <w:rPr>
                                  <w:rFonts w:ascii="Calibri" w:hAnsi="Calibri" w:eastAsia="Calibri"/>
                                  <w:color w:val="000000"/>
                                </w:rPr>
                                <w:t xml:space="preserve">Further to the refinement of services, Conwy School Sport have allocated projects and tasks to all officers, and services continue to be delivered. </w:t>
                              </w:r>
                              <w:r w:rsidR="000A1424">
                                <w:rPr>
                                  <w:rFonts w:ascii="Calibri" w:hAnsi="Calibri" w:eastAsia="Calibri"/>
                                  <w:color w:val="000000"/>
                                </w:rPr>
                                <w:t xml:space="preserve"> </w:t>
                              </w:r>
                              <w:r>
                                <w:rPr>
                                  <w:rFonts w:ascii="Calibri" w:hAnsi="Calibri" w:eastAsia="Calibri"/>
                                  <w:color w:val="000000"/>
                                </w:rPr>
                                <w:t>Resource allocation has been agreed:</w:t>
                              </w:r>
                            </w:p>
                            <w:p w:rsidR="00401E32" w:rsidP="00A054A5" w:rsidRDefault="00401E32">
                              <w:r>
                                <w:rPr>
                                  <w:rFonts w:ascii="Calibri" w:hAnsi="Calibri" w:eastAsia="Calibri"/>
                                  <w:color w:val="000000"/>
                                </w:rPr>
                                <w:br/>
                                <w:t>Early Years – 40% total resource</w:t>
                              </w:r>
                              <w:r>
                                <w:rPr>
                                  <w:rFonts w:ascii="Calibri" w:hAnsi="Calibri" w:eastAsia="Calibri"/>
                                  <w:color w:val="000000"/>
                                </w:rPr>
                                <w:br/>
                                <w:t>Primary (5-11 year olds) – 40% total resource</w:t>
                              </w:r>
                              <w:r>
                                <w:rPr>
                                  <w:rFonts w:ascii="Calibri" w:hAnsi="Calibri" w:eastAsia="Calibri"/>
                                  <w:color w:val="000000"/>
                                </w:rPr>
                                <w:br/>
                                <w:t>Secondary (11-16 year olds) – 20% total resource</w:t>
                              </w:r>
                              <w:r>
                                <w:rPr>
                                  <w:rFonts w:ascii="Calibri" w:hAnsi="Calibri" w:eastAsia="Calibri"/>
                                  <w:color w:val="000000"/>
                                </w:rPr>
                                <w:br/>
                              </w:r>
                              <w:r>
                                <w:rPr>
                                  <w:rFonts w:ascii="Calibri" w:hAnsi="Calibri" w:eastAsia="Calibri"/>
                                  <w:color w:val="000000"/>
                                </w:rPr>
                                <w:br/>
                                <w:t xml:space="preserve">To encourage people to take up physical activities, Conwy School Sport team </w:t>
                              </w:r>
                              <w:r w:rsidR="00897418">
                                <w:rPr>
                                  <w:rFonts w:ascii="Calibri" w:hAnsi="Calibri" w:eastAsia="Calibri"/>
                                  <w:color w:val="000000"/>
                                </w:rPr>
                                <w:t>are</w:t>
                              </w:r>
                              <w:r>
                                <w:rPr>
                                  <w:rFonts w:ascii="Calibri" w:hAnsi="Calibri" w:eastAsia="Calibri"/>
                                  <w:color w:val="000000"/>
                                </w:rPr>
                                <w:t xml:space="preserve"> advis</w:t>
                              </w:r>
                              <w:r w:rsidR="00897418">
                                <w:rPr>
                                  <w:rFonts w:ascii="Calibri" w:hAnsi="Calibri" w:eastAsia="Calibri"/>
                                  <w:color w:val="000000"/>
                                </w:rPr>
                                <w:t>ing, challenging</w:t>
                              </w:r>
                              <w:r>
                                <w:rPr>
                                  <w:rFonts w:ascii="Calibri" w:hAnsi="Calibri" w:eastAsia="Calibri"/>
                                  <w:color w:val="000000"/>
                                </w:rPr>
                                <w:t xml:space="preserve"> and support</w:t>
                              </w:r>
                              <w:r w:rsidR="00897418">
                                <w:rPr>
                                  <w:rFonts w:ascii="Calibri" w:hAnsi="Calibri" w:eastAsia="Calibri"/>
                                  <w:color w:val="000000"/>
                                </w:rPr>
                                <w:t>ing</w:t>
                              </w:r>
                              <w:r>
                                <w:rPr>
                                  <w:rFonts w:ascii="Calibri" w:hAnsi="Calibri" w:eastAsia="Calibri"/>
                                  <w:color w:val="000000"/>
                                </w:rPr>
                                <w:t xml:space="preserve"> primary schools to deliver a broad and balanced range of activities, such as the Daily Mile, and </w:t>
                              </w:r>
                              <w:r w:rsidR="00897418">
                                <w:rPr>
                                  <w:rFonts w:ascii="Calibri" w:hAnsi="Calibri" w:eastAsia="Calibri"/>
                                  <w:color w:val="000000"/>
                                </w:rPr>
                                <w:t xml:space="preserve">are </w:t>
                              </w:r>
                              <w:r>
                                <w:rPr>
                                  <w:rFonts w:ascii="Calibri" w:hAnsi="Calibri" w:eastAsia="Calibri"/>
                                  <w:color w:val="000000"/>
                                </w:rPr>
                                <w:t>actively engag</w:t>
                              </w:r>
                              <w:r w:rsidR="00897418">
                                <w:rPr>
                                  <w:rFonts w:ascii="Calibri" w:hAnsi="Calibri" w:eastAsia="Calibri"/>
                                  <w:color w:val="000000"/>
                                </w:rPr>
                                <w:t>ing</w:t>
                              </w:r>
                              <w:r>
                                <w:rPr>
                                  <w:rFonts w:ascii="Calibri" w:hAnsi="Calibri" w:eastAsia="Calibri"/>
                                  <w:color w:val="000000"/>
                                </w:rPr>
                                <w:t xml:space="preserve"> with primary and secondary schools to plan this exciting project</w:t>
                              </w:r>
                              <w:r w:rsidR="00897418">
                                <w:rPr>
                                  <w:rFonts w:ascii="Calibri" w:hAnsi="Calibri" w:eastAsia="Calibri"/>
                                  <w:color w:val="000000"/>
                                </w:rPr>
                                <w:t>s</w:t>
                              </w:r>
                              <w:r>
                                <w:rPr>
                                  <w:rFonts w:ascii="Calibri" w:hAnsi="Calibri" w:eastAsia="Calibri"/>
                                  <w:color w:val="000000"/>
                                </w:rPr>
                                <w:t>.</w:t>
                              </w:r>
                              <w:r>
                                <w:rPr>
                                  <w:rFonts w:ascii="Calibri" w:hAnsi="Calibri" w:eastAsia="Calibri"/>
                                  <w:color w:val="000000"/>
                                </w:rPr>
                                <w:br/>
                              </w:r>
                              <w:r>
                                <w:rPr>
                                  <w:rFonts w:ascii="Calibri" w:hAnsi="Calibri" w:eastAsia="Calibri"/>
                                  <w:color w:val="000000"/>
                                </w:rPr>
                                <w:br/>
                                <w:t>The Conwy School Sport programme support secondary schools to effectively deliver a wide range of quality extra-curricular physical activities and these have been informed and planned by the School Sport Council.</w:t>
                              </w:r>
                              <w:r>
                                <w:rPr>
                                  <w:rFonts w:ascii="Calibri" w:hAnsi="Calibri" w:eastAsia="Calibri"/>
                                  <w:color w:val="000000"/>
                                </w:rPr>
                                <w:br/>
                              </w:r>
                              <w:r>
                                <w:rPr>
                                  <w:rFonts w:ascii="Calibri" w:hAnsi="Calibri" w:eastAsia="Calibri"/>
                                  <w:color w:val="000000"/>
                                </w:rPr>
                                <w:br/>
                                <w:t>The Young Ambassador programme is highly effective and creative and aims to empower and inspire young people to become leaders through sport, to help encourage their inactive peers to become hooked on sport.</w:t>
                              </w:r>
                              <w:r w:rsidR="00A054A5">
                                <w:rPr>
                                  <w:rFonts w:ascii="Calibri" w:hAnsi="Calibri" w:eastAsia="Calibri"/>
                                  <w:color w:val="000000"/>
                                </w:rPr>
                                <w:t xml:space="preserve">  </w:t>
                              </w:r>
                              <w:r>
                                <w:rPr>
                                  <w:rFonts w:ascii="Calibri" w:hAnsi="Calibri" w:eastAsia="Calibri"/>
                                  <w:color w:val="000000"/>
                                </w:rPr>
                                <w:t>As a result of the commitment of our young ambassadors during the academic year 2016/17 they volunteered 6750 hours to support the programme.  We have set a challenging target of 7000 hours for this academic year 2017/18. 6750 hours of volunteering would equate to £50,000 of paid time (based on coaching fee of £8 per hour).</w:t>
                              </w:r>
                              <w:r w:rsidR="00A054A5">
                                <w:rPr>
                                  <w:rFonts w:ascii="Calibri" w:hAnsi="Calibri" w:eastAsia="Calibri"/>
                                  <w:color w:val="000000"/>
                                </w:rPr>
                                <w:t xml:space="preserve">  </w:t>
                              </w:r>
                              <w:r>
                                <w:rPr>
                                  <w:rFonts w:ascii="Calibri" w:hAnsi="Calibri" w:eastAsia="Calibri"/>
                                  <w:color w:val="000000"/>
                                </w:rPr>
                                <w:t>The success of the Young Ambassadors programme means that schools have robust programmes in place which reflect identified ‘pupil led’ activities.</w:t>
                              </w:r>
                              <w:r>
                                <w:rPr>
                                  <w:rFonts w:ascii="Calibri" w:hAnsi="Calibri" w:eastAsia="Calibri"/>
                                  <w:color w:val="000000"/>
                                </w:rPr>
                                <w:br/>
                              </w:r>
                              <w:r>
                                <w:rPr>
                                  <w:rFonts w:ascii="Calibri" w:hAnsi="Calibri" w:eastAsia="Calibri"/>
                                  <w:color w:val="000000"/>
                                </w:rPr>
                                <w:br/>
                                <w:t xml:space="preserve">The Conwy School Sport Team, in conjunction with the Conwy Young Ambassadors Steering Group </w:t>
                              </w:r>
                              <w:r w:rsidR="00897418">
                                <w:rPr>
                                  <w:rFonts w:ascii="Calibri" w:hAnsi="Calibri" w:eastAsia="Calibri"/>
                                  <w:color w:val="000000"/>
                                </w:rPr>
                                <w:t>also hosted the</w:t>
                              </w:r>
                              <w:r>
                                <w:rPr>
                                  <w:rFonts w:ascii="Calibri" w:hAnsi="Calibri" w:eastAsia="Calibri"/>
                                  <w:color w:val="000000"/>
                                </w:rPr>
                                <w:t xml:space="preserve"> ‘Conwy Young Ambassadors Silver Conference’ in December 2017. The purpose of the conference </w:t>
                              </w:r>
                              <w:r w:rsidR="00897418">
                                <w:rPr>
                                  <w:rFonts w:ascii="Calibri" w:hAnsi="Calibri" w:eastAsia="Calibri"/>
                                  <w:color w:val="000000"/>
                                </w:rPr>
                                <w:t>was</w:t>
                              </w:r>
                              <w:r>
                                <w:rPr>
                                  <w:rFonts w:ascii="Calibri" w:hAnsi="Calibri" w:eastAsia="Calibri"/>
                                  <w:color w:val="000000"/>
                                </w:rPr>
                                <w:t xml:space="preserve"> </w:t>
                              </w:r>
                              <w:r w:rsidR="00897418">
                                <w:rPr>
                                  <w:rFonts w:ascii="Calibri" w:hAnsi="Calibri" w:eastAsia="Calibri"/>
                                  <w:color w:val="000000"/>
                                </w:rPr>
                                <w:t>for</w:t>
                              </w:r>
                              <w:r>
                                <w:rPr>
                                  <w:rFonts w:ascii="Calibri" w:hAnsi="Calibri" w:eastAsia="Calibri"/>
                                  <w:color w:val="000000"/>
                                </w:rPr>
                                <w:t xml:space="preserve"> Gold Young Ambassadors to train silver Young Ambassadors and this aims to sustain the programme in the future in schools.</w:t>
                              </w:r>
                              <w:r>
                                <w:rPr>
                                  <w:rFonts w:ascii="Calibri" w:hAnsi="Calibri" w:eastAsia="Calibri"/>
                                  <w:color w:val="000000"/>
                                </w:rPr>
                                <w:br/>
                              </w:r>
                              <w:r>
                                <w:rPr>
                                  <w:rFonts w:ascii="Calibri" w:hAnsi="Calibri" w:eastAsia="Calibri"/>
                                  <w:color w:val="000000"/>
                                </w:rPr>
                                <w:br/>
                                <w:t xml:space="preserve">We </w:t>
                              </w:r>
                              <w:r w:rsidR="00897418">
                                <w:rPr>
                                  <w:rFonts w:ascii="Calibri" w:hAnsi="Calibri" w:eastAsia="Calibri"/>
                                  <w:color w:val="000000"/>
                                </w:rPr>
                                <w:t>were</w:t>
                              </w:r>
                              <w:r>
                                <w:rPr>
                                  <w:rFonts w:ascii="Calibri" w:hAnsi="Calibri" w:eastAsia="Calibri"/>
                                  <w:color w:val="000000"/>
                                </w:rPr>
                                <w:t xml:space="preserve"> extremely pleased that 8 Gold Young Ambassadors </w:t>
                              </w:r>
                              <w:r w:rsidR="00897418">
                                <w:rPr>
                                  <w:rFonts w:ascii="Calibri" w:hAnsi="Calibri" w:eastAsia="Calibri"/>
                                  <w:color w:val="000000"/>
                                </w:rPr>
                                <w:t>represented</w:t>
                              </w:r>
                              <w:r>
                                <w:rPr>
                                  <w:rFonts w:ascii="Calibri" w:hAnsi="Calibri" w:eastAsia="Calibri"/>
                                  <w:color w:val="000000"/>
                                </w:rPr>
                                <w:t xml:space="preserve"> Conwy in the National Young Ambassadors conference in Cardiff in October, which mean</w:t>
                              </w:r>
                              <w:r w:rsidR="00897418">
                                <w:rPr>
                                  <w:rFonts w:ascii="Calibri" w:hAnsi="Calibri" w:eastAsia="Calibri"/>
                                  <w:color w:val="000000"/>
                                </w:rPr>
                                <w:t>t that young people in Conwy had a</w:t>
                              </w:r>
                              <w:r>
                                <w:rPr>
                                  <w:rFonts w:ascii="Calibri" w:hAnsi="Calibri" w:eastAsia="Calibri"/>
                                  <w:color w:val="000000"/>
                                </w:rPr>
                                <w:t xml:space="preserve"> say on the activities that they want to participate in (learner voice and pupil consultation).</w:t>
                              </w:r>
                              <w:r>
                                <w:rPr>
                                  <w:rFonts w:ascii="Calibri" w:hAnsi="Calibri" w:eastAsia="Calibri"/>
                                  <w:color w:val="000000"/>
                                </w:rPr>
                                <w:br/>
                              </w:r>
                              <w:r>
                                <w:rPr>
                                  <w:rFonts w:ascii="Calibri" w:hAnsi="Calibri" w:eastAsia="Calibri"/>
                                  <w:color w:val="000000"/>
                                </w:rPr>
                                <w:br/>
                                <w:t xml:space="preserve">We are actively supporting schools and pupils to ensure that children are able to swim when they leave primary school.  As a result of this, Llandudno Swimming </w:t>
                              </w:r>
                              <w:r w:rsidR="00897418">
                                <w:rPr>
                                  <w:rFonts w:ascii="Calibri" w:hAnsi="Calibri" w:eastAsia="Calibri"/>
                                  <w:color w:val="000000"/>
                                </w:rPr>
                                <w:t>piloted a new</w:t>
                              </w:r>
                              <w:r>
                                <w:rPr>
                                  <w:rFonts w:ascii="Calibri" w:hAnsi="Calibri" w:eastAsia="Calibri"/>
                                  <w:color w:val="000000"/>
                                </w:rPr>
                                <w:t xml:space="preserve"> school swimming programme</w:t>
                              </w:r>
                              <w:r w:rsidR="009D6522">
                                <w:rPr>
                                  <w:rFonts w:ascii="Calibri" w:hAnsi="Calibri" w:eastAsia="Calibri"/>
                                  <w:color w:val="000000"/>
                                </w:rPr>
                                <w:t xml:space="preserve"> (</w:t>
                              </w:r>
                              <w:r w:rsidRPr="00BD2261" w:rsidR="009D6522">
                                <w:rPr>
                                  <w:rFonts w:ascii="Calibri" w:hAnsi="Calibri" w:cs="Arial"/>
                                </w:rPr>
                                <w:t>Water Safety and Personal Survival lessons)</w:t>
                              </w:r>
                              <w:r w:rsidRPr="00BD2261">
                                <w:rPr>
                                  <w:rFonts w:ascii="Calibri" w:hAnsi="Calibri" w:eastAsia="Calibri"/>
                                  <w:color w:val="000000"/>
                                </w:rPr>
                                <w:t>.</w:t>
                              </w:r>
                              <w:r>
                                <w:rPr>
                                  <w:rFonts w:ascii="Calibri" w:hAnsi="Calibri" w:eastAsia="Calibri"/>
                                  <w:color w:val="000000"/>
                                </w:rPr>
                                <w:t xml:space="preserve">  All schools (19) receive</w:t>
                              </w:r>
                              <w:r w:rsidR="00897418">
                                <w:rPr>
                                  <w:rFonts w:ascii="Calibri" w:hAnsi="Calibri" w:eastAsia="Calibri"/>
                                  <w:color w:val="000000"/>
                                </w:rPr>
                                <w:t>d</w:t>
                              </w:r>
                              <w:r>
                                <w:rPr>
                                  <w:rFonts w:ascii="Calibri" w:hAnsi="Calibri" w:eastAsia="Calibri"/>
                                  <w:color w:val="000000"/>
                                </w:rPr>
                                <w:t xml:space="preserve"> a 2 week (10 consecutive lessons) intensive block of swimming lessons (change from weekly) for 45 minutes.  This </w:t>
                              </w:r>
                              <w:r w:rsidR="00897418">
                                <w:rPr>
                                  <w:rFonts w:ascii="Calibri" w:hAnsi="Calibri" w:eastAsia="Calibri"/>
                                  <w:color w:val="000000"/>
                                </w:rPr>
                                <w:t>enabled</w:t>
                              </w:r>
                              <w:r>
                                <w:rPr>
                                  <w:rFonts w:ascii="Calibri" w:hAnsi="Calibri" w:eastAsia="Calibri"/>
                                  <w:color w:val="000000"/>
                                </w:rPr>
                                <w:t xml:space="preserve"> better progression and continuity.  </w:t>
                              </w:r>
                              <w:r w:rsidR="00897418">
                                <w:rPr>
                                  <w:rFonts w:ascii="Calibri" w:hAnsi="Calibri" w:eastAsia="Calibri"/>
                                  <w:color w:val="000000"/>
                                </w:rPr>
                                <w:t xml:space="preserve">Further to this pilot, we are </w:t>
                              </w:r>
                              <w:r>
                                <w:rPr>
                                  <w:rFonts w:ascii="Calibri" w:hAnsi="Calibri" w:eastAsia="Calibri"/>
                                  <w:color w:val="000000"/>
                                </w:rPr>
                                <w:t xml:space="preserve">reviewing school swimming provision at all other swimming pools, with a view to transform aspects of the service delivery </w:t>
                              </w:r>
                              <w:r w:rsidR="00897418">
                                <w:rPr>
                                  <w:rFonts w:ascii="Calibri" w:hAnsi="Calibri" w:eastAsia="Calibri"/>
                                  <w:color w:val="000000"/>
                                </w:rPr>
                                <w:t>in the future</w:t>
                              </w:r>
                              <w:r>
                                <w:rPr>
                                  <w:rFonts w:ascii="Calibri" w:hAnsi="Calibri" w:eastAsia="Calibri"/>
                                  <w:color w:val="000000"/>
                                </w:rPr>
                                <w:t>.</w:t>
                              </w:r>
                              <w:r>
                                <w:rPr>
                                  <w:rFonts w:ascii="Calibri" w:hAnsi="Calibri" w:eastAsia="Calibri"/>
                                  <w:color w:val="000000"/>
                                </w:rPr>
                                <w:br/>
                              </w:r>
                              <w:r>
                                <w:rPr>
                                  <w:rFonts w:ascii="Calibri" w:hAnsi="Calibri" w:eastAsia="Calibri"/>
                                  <w:color w:val="000000"/>
                                </w:rPr>
                                <w:br/>
                              </w:r>
                              <w:r w:rsidRPr="009D6522">
                                <w:rPr>
                                  <w:rFonts w:ascii="Calibri" w:hAnsi="Calibri" w:eastAsia="Calibri"/>
                                  <w:color w:val="000000"/>
                                </w:rPr>
                                <w:t>The percentage of pupils leaving primary school that are capable of swimming to a sufficient standard that meets the 'learn to swim' criteria increased from 40% in academic year 2015/16 to 67% in academic year 2016/17. However, further improvement is required this yea</w:t>
                              </w:r>
                              <w:r w:rsidRPr="009D6522" w:rsidR="00897418">
                                <w:rPr>
                                  <w:rFonts w:ascii="Calibri" w:hAnsi="Calibri" w:eastAsia="Calibri"/>
                                  <w:color w:val="000000"/>
                                </w:rPr>
                                <w:t>r to achieve the target of 72%.</w:t>
                              </w:r>
                            </w:p>
                          </w:tc>
                          <w:tc>
                            <w:tcPr>
                              <w:tcW w:w="297" w:type="dxa"/>
                              <w:tcMar>
                                <w:top w:w="40" w:type="dxa"/>
                                <w:left w:w="40" w:type="dxa"/>
                                <w:bottom w:w="40" w:type="dxa"/>
                                <w:right w:w="40" w:type="dxa"/>
                              </w:tcMar>
                            </w:tcPr>
                            <w:p w:rsidR="00401E32" w:rsidRDefault="00401E32"/>
                          </w:tc>
                        </w:tr>
                      </w:tbl>
                      <w:p w:rsidR="00401E32" w:rsidRDefault="00401E32"/>
                    </w:tc>
                  </w:tr>
                </w:tbl>
                <w:p w:rsidR="00401E32" w:rsidRDefault="00401E32"/>
              </w:tc>
            </w:tr>
            <w:tr w:rsidR="002F2FD5" w:rsidTr="00F67EE1">
              <w:tblPrEx>
                <w:tblCellMar>
                  <w:top w:w="0" w:type="dxa"/>
                  <w:left w:w="0" w:type="dxa"/>
                  <w:bottom w:w="0" w:type="dxa"/>
                  <w:right w:w="0" w:type="dxa"/>
                </w:tblCellMar>
              </w:tblPrEx>
              <w:trPr>
                <w:trHeight w:val="64"/>
              </w:trPr>
              <w:tc>
                <w:tcPr>
                  <w:tcW w:w="10131" w:type="dxa"/>
                  <w:tcMar>
                    <w:top w:w="0" w:type="dxa"/>
                    <w:left w:w="0" w:type="dxa"/>
                    <w:bottom w:w="0" w:type="dxa"/>
                    <w:right w:w="0" w:type="dxa"/>
                  </w:tcMar>
                </w:tcPr>
                <w:p w:rsidR="008F10AA" w:rsidRDefault="008F10AA"/>
                <w:tbl>
                  <w:tblPr>
                    <w:tblW w:w="0" w:type="auto"/>
                    <w:tblCellMar>
                      <w:left w:w="0" w:type="dxa"/>
                      <w:right w:w="0" w:type="dxa"/>
                    </w:tblCellMar>
                    <w:tblLook w:val="0000" w:firstRow="0" w:lastRow="0" w:firstColumn="0" w:lastColumn="0" w:noHBand="0" w:noVBand="0"/>
                  </w:tblPr>
                  <w:tblGrid>
                    <w:gridCol w:w="1388"/>
                    <w:gridCol w:w="1978"/>
                    <w:gridCol w:w="841"/>
                    <w:gridCol w:w="841"/>
                    <w:gridCol w:w="859"/>
                    <w:gridCol w:w="858"/>
                    <w:gridCol w:w="840"/>
                    <w:gridCol w:w="849"/>
                    <w:gridCol w:w="1389"/>
                    <w:gridCol w:w="278"/>
                  </w:tblGrid>
                  <w:tr w:rsidR="0033212D" w:rsidTr="00122B7C">
                    <w:tblPrEx>
                      <w:tblCellMar>
                        <w:top w:w="0" w:type="dxa"/>
                        <w:left w:w="0" w:type="dxa"/>
                        <w:bottom w:w="0" w:type="dxa"/>
                        <w:right w:w="0" w:type="dxa"/>
                      </w:tblCellMar>
                    </w:tblPrEx>
                    <w:trPr>
                      <w:trHeight w:val="280"/>
                    </w:trPr>
                    <w:tc>
                      <w:tcPr>
                        <w:tcW w:w="9843" w:type="dxa"/>
                        <w:gridSpan w:val="9"/>
                        <w:tcBorders>
                          <w:top w:val="single" w:color="auto" w:sz="4"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rsidR="0033212D" w:rsidP="0033212D" w:rsidRDefault="0033212D">
                        <w:pPr>
                          <w:rPr>
                            <w:rFonts w:ascii="Calibri" w:hAnsi="Calibri" w:eastAsia="Calibri"/>
                            <w:b/>
                            <w:color w:val="000000"/>
                          </w:rPr>
                        </w:pPr>
                        <w:r>
                          <w:rPr>
                            <w:rFonts w:ascii="Calibri" w:hAnsi="Calibri" w:eastAsia="Calibri"/>
                            <w:b/>
                            <w:color w:val="000000"/>
                          </w:rPr>
                          <w:t>1.2. How will we know we are making a difference?</w:t>
                        </w:r>
                      </w:p>
                    </w:tc>
                    <w:tc>
                      <w:tcPr>
                        <w:tcW w:w="278" w:type="dxa"/>
                        <w:tcMar>
                          <w:top w:w="40" w:type="dxa"/>
                          <w:left w:w="40" w:type="dxa"/>
                          <w:bottom w:w="40" w:type="dxa"/>
                          <w:right w:w="40" w:type="dxa"/>
                        </w:tcMar>
                      </w:tcPr>
                      <w:p w:rsidR="0033212D" w:rsidP="0033212D" w:rsidRDefault="0033212D"/>
                    </w:tc>
                  </w:tr>
                  <w:tr w:rsidR="0033212D" w:rsidTr="005922F8">
                    <w:tblPrEx>
                      <w:tblCellMar>
                        <w:top w:w="0" w:type="dxa"/>
                        <w:left w:w="0" w:type="dxa"/>
                        <w:bottom w:w="0" w:type="dxa"/>
                        <w:right w:w="0" w:type="dxa"/>
                      </w:tblCellMar>
                    </w:tblPrEx>
                    <w:trPr>
                      <w:trHeight w:val="280"/>
                    </w:trPr>
                    <w:tc>
                      <w:tcPr>
                        <w:tcW w:w="1388"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33212D" w:rsidP="005922F8" w:rsidRDefault="0033212D">
                        <w:pPr>
                          <w:jc w:val="center"/>
                          <w:rPr>
                            <w:color w:val="FFFFFF"/>
                          </w:rPr>
                        </w:pPr>
                        <w:r w:rsidRPr="004B6125">
                          <w:rPr>
                            <w:rFonts w:ascii="Calibri" w:hAnsi="Calibri" w:eastAsia="Calibri"/>
                            <w:b/>
                            <w:color w:val="FFFFFF"/>
                          </w:rPr>
                          <w:t>Measures Code</w:t>
                        </w:r>
                      </w:p>
                    </w:tc>
                    <w:tc>
                      <w:tcPr>
                        <w:tcW w:w="1978"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33212D" w:rsidP="005922F8" w:rsidRDefault="0033212D">
                        <w:pPr>
                          <w:jc w:val="center"/>
                          <w:rPr>
                            <w:color w:val="FFFFFF"/>
                          </w:rPr>
                        </w:pPr>
                        <w:r w:rsidRPr="004B6125">
                          <w:rPr>
                            <w:rFonts w:ascii="Calibri" w:hAnsi="Calibri" w:eastAsia="Calibri"/>
                            <w:b/>
                            <w:color w:val="FFFFFF"/>
                          </w:rPr>
                          <w:t>Measures Title</w:t>
                        </w:r>
                      </w:p>
                    </w:tc>
                    <w:tc>
                      <w:tcPr>
                        <w:tcW w:w="841"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33212D" w:rsidP="005922F8" w:rsidRDefault="0033212D">
                        <w:pPr>
                          <w:jc w:val="center"/>
                          <w:rPr>
                            <w:color w:val="FFFFFF"/>
                          </w:rPr>
                        </w:pPr>
                        <w:r w:rsidRPr="004B6125">
                          <w:rPr>
                            <w:rFonts w:ascii="Calibri" w:hAnsi="Calibri" w:eastAsia="Calibri"/>
                            <w:b/>
                            <w:color w:val="FFFFFF"/>
                          </w:rPr>
                          <w:t>Actual 16/17</w:t>
                        </w:r>
                      </w:p>
                    </w:tc>
                    <w:tc>
                      <w:tcPr>
                        <w:tcW w:w="841"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33212D" w:rsidP="005922F8" w:rsidRDefault="0033212D">
                        <w:pPr>
                          <w:jc w:val="center"/>
                          <w:rPr>
                            <w:color w:val="FFFFFF"/>
                          </w:rPr>
                        </w:pPr>
                        <w:r w:rsidRPr="004B6125">
                          <w:rPr>
                            <w:rFonts w:ascii="Calibri" w:hAnsi="Calibri" w:eastAsia="Calibri"/>
                            <w:b/>
                            <w:color w:val="FFFFFF"/>
                          </w:rPr>
                          <w:t>Target 17/18</w:t>
                        </w:r>
                      </w:p>
                    </w:tc>
                    <w:tc>
                      <w:tcPr>
                        <w:tcW w:w="859"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33212D" w:rsidP="005922F8" w:rsidRDefault="0033212D">
                        <w:pPr>
                          <w:jc w:val="center"/>
                          <w:rPr>
                            <w:color w:val="FFFFFF"/>
                          </w:rPr>
                        </w:pPr>
                        <w:r w:rsidRPr="004B6125">
                          <w:rPr>
                            <w:rFonts w:ascii="Calibri" w:hAnsi="Calibri" w:eastAsia="Calibri"/>
                            <w:b/>
                            <w:color w:val="FFFFFF"/>
                          </w:rPr>
                          <w:t>Actual 17/18</w:t>
                        </w:r>
                      </w:p>
                    </w:tc>
                    <w:tc>
                      <w:tcPr>
                        <w:tcW w:w="858"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33212D" w:rsidP="005922F8" w:rsidRDefault="0033212D">
                        <w:pPr>
                          <w:jc w:val="center"/>
                          <w:rPr>
                            <w:color w:val="FFFFFF"/>
                          </w:rPr>
                        </w:pPr>
                        <w:r w:rsidRPr="004B6125">
                          <w:rPr>
                            <w:rFonts w:ascii="Calibri" w:hAnsi="Calibri" w:eastAsia="Calibri"/>
                            <w:b/>
                            <w:color w:val="FFFFFF"/>
                          </w:rPr>
                          <w:t>Target 18/19</w:t>
                        </w:r>
                      </w:p>
                    </w:tc>
                    <w:tc>
                      <w:tcPr>
                        <w:tcW w:w="840"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33212D" w:rsidP="005922F8" w:rsidRDefault="0033212D">
                        <w:pPr>
                          <w:jc w:val="center"/>
                          <w:rPr>
                            <w:color w:val="FFFFFF"/>
                          </w:rPr>
                        </w:pPr>
                        <w:r w:rsidRPr="004B6125">
                          <w:rPr>
                            <w:rFonts w:ascii="Calibri" w:hAnsi="Calibri" w:eastAsia="Calibri"/>
                            <w:b/>
                            <w:color w:val="FFFFFF"/>
                          </w:rPr>
                          <w:t>Bench mark</w:t>
                        </w:r>
                      </w:p>
                    </w:tc>
                    <w:tc>
                      <w:tcPr>
                        <w:tcW w:w="849"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33212D" w:rsidP="005922F8" w:rsidRDefault="0033212D">
                        <w:pPr>
                          <w:jc w:val="center"/>
                          <w:rPr>
                            <w:color w:val="FFFFFF"/>
                          </w:rPr>
                        </w:pPr>
                        <w:r w:rsidRPr="004B6125">
                          <w:rPr>
                            <w:rFonts w:ascii="Calibri" w:hAnsi="Calibri" w:eastAsia="Calibri"/>
                            <w:b/>
                            <w:color w:val="FFFFFF"/>
                          </w:rPr>
                          <w:t>Bench mark ranking</w:t>
                        </w:r>
                      </w:p>
                    </w:tc>
                    <w:tc>
                      <w:tcPr>
                        <w:tcW w:w="1389"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33212D" w:rsidP="005922F8" w:rsidRDefault="0033212D">
                        <w:pPr>
                          <w:jc w:val="center"/>
                          <w:rPr>
                            <w:color w:val="FFFFFF"/>
                          </w:rPr>
                        </w:pPr>
                        <w:r w:rsidRPr="004B6125">
                          <w:rPr>
                            <w:rFonts w:ascii="Calibri" w:hAnsi="Calibri" w:eastAsia="Calibri"/>
                            <w:b/>
                            <w:color w:val="FFFFFF"/>
                          </w:rPr>
                          <w:t>Perf. RAG</w:t>
                        </w:r>
                      </w:p>
                    </w:tc>
                    <w:tc>
                      <w:tcPr>
                        <w:tcW w:w="278" w:type="dxa"/>
                        <w:tcMar>
                          <w:top w:w="40" w:type="dxa"/>
                          <w:left w:w="40" w:type="dxa"/>
                          <w:bottom w:w="40" w:type="dxa"/>
                          <w:right w:w="40" w:type="dxa"/>
                        </w:tcMar>
                      </w:tcPr>
                      <w:p w:rsidR="0033212D" w:rsidP="0033212D" w:rsidRDefault="0033212D"/>
                    </w:tc>
                  </w:tr>
                  <w:tr w:rsidR="0033212D" w:rsidTr="0033212D">
                    <w:tblPrEx>
                      <w:tblCellMar>
                        <w:top w:w="0" w:type="dxa"/>
                        <w:left w:w="0" w:type="dxa"/>
                        <w:bottom w:w="0" w:type="dxa"/>
                        <w:right w:w="0" w:type="dxa"/>
                      </w:tblCellMar>
                    </w:tblPrEx>
                    <w:trPr>
                      <w:trHeight w:val="640"/>
                    </w:trPr>
                    <w:tc>
                      <w:tcPr>
                        <w:tcW w:w="138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M1.1a</w:t>
                        </w:r>
                      </w:p>
                    </w:tc>
                    <w:tc>
                      <w:tcPr>
                        <w:tcW w:w="197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The percentage of learners eligible for assessment at the end of Foundation Phase, in schools maintained by the local authority, achieving the Foundation Phase Indicator (expected level Outcome 5) as determined by Teacher Assessment</w:t>
                        </w:r>
                      </w:p>
                    </w:tc>
                    <w:tc>
                      <w:tcPr>
                        <w:tcW w:w="841"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DF3388" w:rsidR="0033212D" w:rsidP="00DF3388" w:rsidRDefault="00DF3388">
                        <w:pPr>
                          <w:jc w:val="right"/>
                          <w:rPr>
                            <w:rFonts w:ascii="Calibri" w:hAnsi="Calibri" w:eastAsia="Calibri"/>
                            <w:color w:val="000000"/>
                          </w:rPr>
                        </w:pPr>
                        <w:r>
                          <w:rPr>
                            <w:rFonts w:ascii="Calibri" w:hAnsi="Calibri" w:eastAsia="Calibri"/>
                            <w:color w:val="000000"/>
                          </w:rPr>
                          <w:t>83.90</w:t>
                        </w:r>
                      </w:p>
                    </w:tc>
                    <w:tc>
                      <w:tcPr>
                        <w:tcW w:w="8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DF3388" w:rsidR="0033212D" w:rsidP="00DF3388" w:rsidRDefault="0033212D">
                        <w:pPr>
                          <w:jc w:val="right"/>
                          <w:rPr>
                            <w:rFonts w:ascii="Calibri" w:hAnsi="Calibri" w:eastAsia="Calibri"/>
                            <w:color w:val="000000"/>
                          </w:rPr>
                        </w:pPr>
                        <w:r>
                          <w:rPr>
                            <w:rFonts w:ascii="Calibri" w:hAnsi="Calibri" w:eastAsia="Calibri"/>
                            <w:color w:val="000000"/>
                          </w:rPr>
                          <w:t>87.00</w:t>
                        </w:r>
                      </w:p>
                    </w:tc>
                    <w:tc>
                      <w:tcPr>
                        <w:tcW w:w="85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DF3388" w:rsidR="0033212D" w:rsidP="00DF3388" w:rsidRDefault="00DF3388">
                        <w:pPr>
                          <w:jc w:val="right"/>
                          <w:rPr>
                            <w:rFonts w:ascii="Calibri" w:hAnsi="Calibri" w:eastAsia="Calibri"/>
                            <w:color w:val="000000"/>
                          </w:rPr>
                        </w:pPr>
                        <w:r w:rsidRPr="00DF3388">
                          <w:rPr>
                            <w:rFonts w:ascii="Calibri" w:hAnsi="Calibri" w:eastAsia="Calibri"/>
                            <w:color w:val="000000"/>
                          </w:rPr>
                          <w:t>84.00</w:t>
                        </w:r>
                      </w:p>
                    </w:tc>
                    <w:tc>
                      <w:tcPr>
                        <w:tcW w:w="85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DF3388" w:rsidR="0033212D" w:rsidP="00DF3388" w:rsidRDefault="0033212D">
                        <w:pPr>
                          <w:jc w:val="right"/>
                          <w:rPr>
                            <w:rFonts w:ascii="Calibri" w:hAnsi="Calibri" w:eastAsia="Calibri"/>
                            <w:color w:val="000000"/>
                          </w:rPr>
                        </w:pPr>
                        <w:r>
                          <w:rPr>
                            <w:rFonts w:ascii="Calibri" w:hAnsi="Calibri" w:eastAsia="Calibri"/>
                            <w:color w:val="000000"/>
                          </w:rPr>
                          <w:t>88.80</w:t>
                        </w:r>
                      </w:p>
                    </w:tc>
                    <w:tc>
                      <w:tcPr>
                        <w:tcW w:w="84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pPr>
                          <w:jc w:val="center"/>
                        </w:pPr>
                      </w:p>
                    </w:tc>
                    <w:tc>
                      <w:tcPr>
                        <w:tcW w:w="8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tc>
                    <w:tc>
                      <w:tcPr>
                        <w:tcW w:w="138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27"/>
                          <w:gridCol w:w="714"/>
                          <w:gridCol w:w="328"/>
                        </w:tblGrid>
                        <w:tr w:rsidR="0033212D" w:rsidTr="000B60ED">
                          <w:tblPrEx>
                            <w:tblCellMar>
                              <w:top w:w="0" w:type="dxa"/>
                              <w:left w:w="0" w:type="dxa"/>
                              <w:bottom w:w="0" w:type="dxa"/>
                              <w:right w:w="0" w:type="dxa"/>
                            </w:tblCellMar>
                          </w:tblPrEx>
                          <w:trPr>
                            <w:trHeight w:val="47"/>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231"/>
                          </w:trPr>
                          <w:tc>
                            <w:tcPr>
                              <w:tcW w:w="366" w:type="dxa"/>
                            </w:tcPr>
                            <w:p w:rsidR="0033212D" w:rsidP="0033212D" w:rsidRDefault="0033212D">
                              <w:pPr>
                                <w:pStyle w:val="EmptyLayoutCell"/>
                              </w:pPr>
                            </w:p>
                          </w:tc>
                          <w:tc>
                            <w:tcPr>
                              <w:tcW w:w="720" w:type="dxa"/>
                              <w:tcMar>
                                <w:top w:w="0" w:type="dxa"/>
                                <w:left w:w="0" w:type="dxa"/>
                                <w:bottom w:w="0" w:type="dxa"/>
                                <w:right w:w="0" w:type="dxa"/>
                              </w:tcMar>
                            </w:tcPr>
                            <w:p w:rsidR="0033212D" w:rsidP="0033212D" w:rsidRDefault="0033212D">
                              <w:r>
                                <w:pict>
                                  <v:shape id="_x0000_i1032" style="width:33pt;height:11.4pt" type="#_x0000_t75">
                                    <v:imagedata o:title="bl" r:id="rId50"/>
                                    <w10:bordertop frame="t"/>
                                    <w10:borderleft frame="t"/>
                                    <w10:borderbottom frame="t"/>
                                    <w10:borderright frame="t"/>
                                  </v:shape>
                                </w:pict>
                              </w:r>
                            </w:p>
                          </w:tc>
                          <w:tc>
                            <w:tcPr>
                              <w:tcW w:w="368" w:type="dxa"/>
                              <w:tcMar>
                                <w:top w:w="0" w:type="dxa"/>
                                <w:left w:w="0" w:type="dxa"/>
                                <w:bottom w:w="0" w:type="dxa"/>
                                <w:right w:w="0" w:type="dxa"/>
                              </w:tcMar>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281"/>
                          </w:trPr>
                          <w:tc>
                            <w:tcPr>
                              <w:tcW w:w="366" w:type="dxa"/>
                            </w:tcPr>
                            <w:p w:rsidR="0033212D" w:rsidP="0033212D" w:rsidRDefault="0033212D">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4"/>
                              </w:tblGrid>
                              <w:tr w:rsidR="0033212D" w:rsidTr="000B60ED">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33212D" w:rsidP="0033212D" w:rsidRDefault="0033212D">
                                    <w:pPr>
                                      <w:jc w:val="center"/>
                                    </w:pPr>
                                    <w:r>
                                      <w:rPr>
                                        <w:rFonts w:ascii="Calibri" w:hAnsi="Calibri" w:eastAsia="Calibri"/>
                                        <w:color w:val="000000"/>
                                      </w:rPr>
                                      <w:t>Red</w:t>
                                    </w:r>
                                  </w:p>
                                </w:tc>
                              </w:tr>
                            </w:tbl>
                            <w:p w:rsidR="0033212D" w:rsidP="0033212D" w:rsidRDefault="0033212D"/>
                          </w:tc>
                          <w:tc>
                            <w:tcPr>
                              <w:tcW w:w="368" w:type="dxa"/>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150"/>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bl>
                      <w:p w:rsidR="0033212D" w:rsidP="0033212D" w:rsidRDefault="0033212D"/>
                    </w:tc>
                    <w:tc>
                      <w:tcPr>
                        <w:tcW w:w="278" w:type="dxa"/>
                        <w:tcMar>
                          <w:top w:w="40" w:type="dxa"/>
                          <w:left w:w="40" w:type="dxa"/>
                          <w:bottom w:w="40" w:type="dxa"/>
                          <w:right w:w="40" w:type="dxa"/>
                        </w:tcMar>
                      </w:tcPr>
                      <w:p w:rsidR="0033212D" w:rsidP="0033212D" w:rsidRDefault="0033212D"/>
                    </w:tc>
                  </w:tr>
                  <w:tr w:rsidR="0033212D" w:rsidTr="0033212D">
                    <w:tblPrEx>
                      <w:tblCellMar>
                        <w:top w:w="0" w:type="dxa"/>
                        <w:left w:w="0" w:type="dxa"/>
                        <w:bottom w:w="0" w:type="dxa"/>
                        <w:right w:w="0" w:type="dxa"/>
                      </w:tblCellMar>
                    </w:tblPrEx>
                    <w:trPr>
                      <w:trHeight w:val="280"/>
                    </w:trPr>
                    <w:tc>
                      <w:tcPr>
                        <w:tcW w:w="984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9A5B9B" w:rsidP="0033212D" w:rsidRDefault="0033212D">
                        <w:pPr>
                          <w:rPr>
                            <w:rFonts w:ascii="Calibri" w:hAnsi="Calibri" w:eastAsia="Calibri"/>
                            <w:color w:val="000000"/>
                          </w:rPr>
                        </w:pPr>
                        <w:r>
                          <w:rPr>
                            <w:rFonts w:ascii="Calibri" w:hAnsi="Calibri" w:eastAsia="Calibri"/>
                            <w:color w:val="000000"/>
                          </w:rPr>
                          <w:t>Academic Year 2016/17</w:t>
                        </w:r>
                        <w:r w:rsidR="009A5B9B">
                          <w:rPr>
                            <w:rFonts w:ascii="Calibri" w:hAnsi="Calibri" w:eastAsia="Calibri"/>
                            <w:color w:val="000000"/>
                          </w:rPr>
                          <w:t xml:space="preserve"> - </w:t>
                        </w:r>
                        <w:r>
                          <w:rPr>
                            <w:rFonts w:ascii="Calibri" w:hAnsi="Calibri" w:eastAsia="Calibri"/>
                            <w:color w:val="000000"/>
                          </w:rPr>
                          <w:t xml:space="preserve">The Foundation Phase Indicator is 0.1% up on last year but 3% below target and remains below that of the Welsh Average. However, performance continues on the year on year positive trend since 2015.  The Foundation Phase will continue to be a Council priority. </w:t>
                        </w:r>
                      </w:p>
                      <w:p w:rsidR="0033212D" w:rsidP="0033212D" w:rsidRDefault="0033212D">
                        <w:r>
                          <w:rPr>
                            <w:rFonts w:ascii="Calibri" w:hAnsi="Calibri" w:eastAsia="Calibri"/>
                            <w:color w:val="000000"/>
                          </w:rPr>
                          <w:br/>
                          <w:t xml:space="preserve">English Language and Mathematical Development on the expected outcome dropped slightly from 2016 which impacted on the Foundation Phase Indicator. Both were below target but above school projections. </w:t>
                        </w:r>
                        <w:r>
                          <w:rPr>
                            <w:rFonts w:ascii="Calibri" w:hAnsi="Calibri" w:eastAsia="Calibri"/>
                            <w:color w:val="000000"/>
                          </w:rPr>
                          <w:br/>
                          <w:t>Welsh Language and Physical Social Development on the expected outcome were both up on previous years and were in line with, or above Council targets and school initial projection.</w:t>
                        </w:r>
                      </w:p>
                    </w:tc>
                    <w:tc>
                      <w:tcPr>
                        <w:tcW w:w="278" w:type="dxa"/>
                        <w:tcMar>
                          <w:top w:w="40" w:type="dxa"/>
                          <w:left w:w="40" w:type="dxa"/>
                          <w:bottom w:w="40" w:type="dxa"/>
                          <w:right w:w="40" w:type="dxa"/>
                        </w:tcMar>
                      </w:tcPr>
                      <w:p w:rsidR="0033212D" w:rsidP="0033212D" w:rsidRDefault="0033212D"/>
                    </w:tc>
                  </w:tr>
                  <w:tr w:rsidR="0033212D" w:rsidTr="0033212D">
                    <w:tblPrEx>
                      <w:tblCellMar>
                        <w:top w:w="0" w:type="dxa"/>
                        <w:left w:w="0" w:type="dxa"/>
                        <w:bottom w:w="0" w:type="dxa"/>
                        <w:right w:w="0" w:type="dxa"/>
                      </w:tblCellMar>
                    </w:tblPrEx>
                    <w:trPr>
                      <w:trHeight w:val="640"/>
                    </w:trPr>
                    <w:tc>
                      <w:tcPr>
                        <w:tcW w:w="138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M1.1b</w:t>
                        </w:r>
                      </w:p>
                    </w:tc>
                    <w:tc>
                      <w:tcPr>
                        <w:tcW w:w="197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The Percentage of Non Free School Meal pupils achieving Level 4+ CSI Key Stage 2.</w:t>
                        </w:r>
                      </w:p>
                    </w:tc>
                    <w:tc>
                      <w:tcPr>
                        <w:tcW w:w="841"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DF3388" w:rsidRDefault="00DF3388">
                        <w:pPr>
                          <w:jc w:val="right"/>
                        </w:pPr>
                        <w:r>
                          <w:rPr>
                            <w:rFonts w:ascii="Calibri" w:hAnsi="Calibri" w:eastAsia="Calibri"/>
                            <w:color w:val="000000"/>
                          </w:rPr>
                          <w:t>86.80</w:t>
                        </w:r>
                      </w:p>
                    </w:tc>
                    <w:tc>
                      <w:tcPr>
                        <w:tcW w:w="8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89.50</w:t>
                        </w:r>
                      </w:p>
                    </w:tc>
                    <w:tc>
                      <w:tcPr>
                        <w:tcW w:w="85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DF3388" w:rsidRDefault="00DF3388">
                        <w:pPr>
                          <w:jc w:val="right"/>
                        </w:pPr>
                        <w:r>
                          <w:rPr>
                            <w:rFonts w:ascii="Calibri" w:hAnsi="Calibri" w:eastAsia="Calibri"/>
                            <w:color w:val="000000"/>
                          </w:rPr>
                          <w:t>92.00</w:t>
                        </w:r>
                      </w:p>
                    </w:tc>
                    <w:tc>
                      <w:tcPr>
                        <w:tcW w:w="85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90.00</w:t>
                        </w:r>
                      </w:p>
                    </w:tc>
                    <w:tc>
                      <w:tcPr>
                        <w:tcW w:w="84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pPr>
                          <w:jc w:val="center"/>
                        </w:pPr>
                      </w:p>
                    </w:tc>
                    <w:tc>
                      <w:tcPr>
                        <w:tcW w:w="8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tc>
                    <w:tc>
                      <w:tcPr>
                        <w:tcW w:w="138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24"/>
                          <w:gridCol w:w="719"/>
                          <w:gridCol w:w="326"/>
                        </w:tblGrid>
                        <w:tr w:rsidR="0033212D" w:rsidTr="000B60ED">
                          <w:tblPrEx>
                            <w:tblCellMar>
                              <w:top w:w="0" w:type="dxa"/>
                              <w:left w:w="0" w:type="dxa"/>
                              <w:bottom w:w="0" w:type="dxa"/>
                              <w:right w:w="0" w:type="dxa"/>
                            </w:tblCellMar>
                          </w:tblPrEx>
                          <w:trPr>
                            <w:trHeight w:val="47"/>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231"/>
                          </w:trPr>
                          <w:tc>
                            <w:tcPr>
                              <w:tcW w:w="366" w:type="dxa"/>
                            </w:tcPr>
                            <w:p w:rsidR="0033212D" w:rsidP="0033212D" w:rsidRDefault="0033212D">
                              <w:pPr>
                                <w:pStyle w:val="EmptyLayoutCell"/>
                              </w:pPr>
                            </w:p>
                          </w:tc>
                          <w:tc>
                            <w:tcPr>
                              <w:tcW w:w="720" w:type="dxa"/>
                              <w:tcMar>
                                <w:top w:w="0" w:type="dxa"/>
                                <w:left w:w="0" w:type="dxa"/>
                                <w:bottom w:w="0" w:type="dxa"/>
                                <w:right w:w="0" w:type="dxa"/>
                              </w:tcMar>
                            </w:tcPr>
                            <w:p w:rsidR="0033212D" w:rsidP="0033212D" w:rsidRDefault="0033212D">
                              <w:r>
                                <w:pict>
                                  <v:shape id="_x0000_i1033" style="width:35.4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281"/>
                          </w:trPr>
                          <w:tc>
                            <w:tcPr>
                              <w:tcW w:w="366" w:type="dxa"/>
                            </w:tcPr>
                            <w:p w:rsidR="0033212D" w:rsidP="0033212D" w:rsidRDefault="0033212D">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9"/>
                              </w:tblGrid>
                              <w:tr w:rsidR="0033212D" w:rsidTr="000B60ED">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33212D" w:rsidP="0033212D" w:rsidRDefault="0033212D">
                                    <w:pPr>
                                      <w:jc w:val="center"/>
                                    </w:pPr>
                                    <w:r>
                                      <w:rPr>
                                        <w:rFonts w:ascii="Calibri" w:hAnsi="Calibri" w:eastAsia="Calibri"/>
                                        <w:color w:val="000000"/>
                                      </w:rPr>
                                      <w:t>Green</w:t>
                                    </w:r>
                                  </w:p>
                                </w:tc>
                              </w:tr>
                            </w:tbl>
                            <w:p w:rsidR="0033212D" w:rsidP="0033212D" w:rsidRDefault="0033212D"/>
                          </w:tc>
                          <w:tc>
                            <w:tcPr>
                              <w:tcW w:w="368" w:type="dxa"/>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150"/>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bl>
                      <w:p w:rsidR="0033212D" w:rsidP="0033212D" w:rsidRDefault="0033212D"/>
                    </w:tc>
                    <w:tc>
                      <w:tcPr>
                        <w:tcW w:w="278" w:type="dxa"/>
                        <w:tcMar>
                          <w:top w:w="40" w:type="dxa"/>
                          <w:left w:w="40" w:type="dxa"/>
                          <w:bottom w:w="40" w:type="dxa"/>
                          <w:right w:w="40" w:type="dxa"/>
                        </w:tcMar>
                      </w:tcPr>
                      <w:p w:rsidR="0033212D" w:rsidP="0033212D" w:rsidRDefault="0033212D"/>
                    </w:tc>
                  </w:tr>
                  <w:tr w:rsidR="0033212D" w:rsidTr="0033212D">
                    <w:tblPrEx>
                      <w:tblCellMar>
                        <w:top w:w="0" w:type="dxa"/>
                        <w:left w:w="0" w:type="dxa"/>
                        <w:bottom w:w="0" w:type="dxa"/>
                        <w:right w:w="0" w:type="dxa"/>
                      </w:tblCellMar>
                    </w:tblPrEx>
                    <w:trPr>
                      <w:trHeight w:val="280"/>
                    </w:trPr>
                    <w:tc>
                      <w:tcPr>
                        <w:tcW w:w="984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Academic Year 2016/17. The number of non-free school meal pupils achieving level 4+ was higher than the target set and the highest percentage over a three year period.</w:t>
                        </w:r>
                      </w:p>
                    </w:tc>
                    <w:tc>
                      <w:tcPr>
                        <w:tcW w:w="278" w:type="dxa"/>
                        <w:tcMar>
                          <w:top w:w="40" w:type="dxa"/>
                          <w:left w:w="40" w:type="dxa"/>
                          <w:bottom w:w="40" w:type="dxa"/>
                          <w:right w:w="40" w:type="dxa"/>
                        </w:tcMar>
                      </w:tcPr>
                      <w:p w:rsidR="0033212D" w:rsidP="0033212D" w:rsidRDefault="0033212D"/>
                    </w:tc>
                  </w:tr>
                  <w:tr w:rsidR="0033212D" w:rsidTr="0033212D">
                    <w:tblPrEx>
                      <w:tblCellMar>
                        <w:top w:w="0" w:type="dxa"/>
                        <w:left w:w="0" w:type="dxa"/>
                        <w:bottom w:w="0" w:type="dxa"/>
                        <w:right w:w="0" w:type="dxa"/>
                      </w:tblCellMar>
                    </w:tblPrEx>
                    <w:trPr>
                      <w:trHeight w:val="640"/>
                    </w:trPr>
                    <w:tc>
                      <w:tcPr>
                        <w:tcW w:w="138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M1.1c</w:t>
                        </w:r>
                      </w:p>
                    </w:tc>
                    <w:tc>
                      <w:tcPr>
                        <w:tcW w:w="197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The Percentage of Free School Meal pupils achieving Level 4+ CSI Key Stage 2.</w:t>
                        </w:r>
                      </w:p>
                    </w:tc>
                    <w:tc>
                      <w:tcPr>
                        <w:tcW w:w="841"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DF3388" w:rsidRDefault="00DF3388">
                        <w:pPr>
                          <w:jc w:val="right"/>
                        </w:pPr>
                        <w:r>
                          <w:rPr>
                            <w:rFonts w:ascii="Calibri" w:hAnsi="Calibri" w:eastAsia="Calibri"/>
                            <w:color w:val="000000"/>
                          </w:rPr>
                          <w:t>67.90</w:t>
                        </w:r>
                      </w:p>
                    </w:tc>
                    <w:tc>
                      <w:tcPr>
                        <w:tcW w:w="8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72.00</w:t>
                        </w:r>
                      </w:p>
                    </w:tc>
                    <w:tc>
                      <w:tcPr>
                        <w:tcW w:w="85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DF3388" w:rsidRDefault="00DF3388">
                        <w:pPr>
                          <w:jc w:val="right"/>
                        </w:pPr>
                        <w:r>
                          <w:rPr>
                            <w:rFonts w:ascii="Calibri" w:hAnsi="Calibri" w:eastAsia="Calibri"/>
                            <w:color w:val="000000"/>
                          </w:rPr>
                          <w:t>71.10</w:t>
                        </w:r>
                      </w:p>
                    </w:tc>
                    <w:tc>
                      <w:tcPr>
                        <w:tcW w:w="85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78.30</w:t>
                        </w:r>
                      </w:p>
                    </w:tc>
                    <w:tc>
                      <w:tcPr>
                        <w:tcW w:w="84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pPr>
                          <w:jc w:val="center"/>
                        </w:pPr>
                      </w:p>
                    </w:tc>
                    <w:tc>
                      <w:tcPr>
                        <w:tcW w:w="8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tc>
                    <w:tc>
                      <w:tcPr>
                        <w:tcW w:w="138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27"/>
                          <w:gridCol w:w="714"/>
                          <w:gridCol w:w="328"/>
                        </w:tblGrid>
                        <w:tr w:rsidR="0033212D" w:rsidTr="000B60ED">
                          <w:tblPrEx>
                            <w:tblCellMar>
                              <w:top w:w="0" w:type="dxa"/>
                              <w:left w:w="0" w:type="dxa"/>
                              <w:bottom w:w="0" w:type="dxa"/>
                              <w:right w:w="0" w:type="dxa"/>
                            </w:tblCellMar>
                          </w:tblPrEx>
                          <w:trPr>
                            <w:trHeight w:val="47"/>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231"/>
                          </w:trPr>
                          <w:tc>
                            <w:tcPr>
                              <w:tcW w:w="366" w:type="dxa"/>
                            </w:tcPr>
                            <w:p w:rsidR="0033212D" w:rsidP="0033212D" w:rsidRDefault="0033212D">
                              <w:pPr>
                                <w:pStyle w:val="EmptyLayoutCell"/>
                              </w:pPr>
                            </w:p>
                          </w:tc>
                          <w:tc>
                            <w:tcPr>
                              <w:tcW w:w="720" w:type="dxa"/>
                              <w:tcMar>
                                <w:top w:w="0" w:type="dxa"/>
                                <w:left w:w="0" w:type="dxa"/>
                                <w:bottom w:w="0" w:type="dxa"/>
                                <w:right w:w="0" w:type="dxa"/>
                              </w:tcMar>
                            </w:tcPr>
                            <w:p w:rsidR="0033212D" w:rsidP="0033212D" w:rsidRDefault="0033212D">
                              <w:r>
                                <w:pict>
                                  <v:shape id="_x0000_i1034" style="width:33pt;height:11.4pt" type="#_x0000_t75">
                                    <v:imagedata o:title="bl" r:id="rId47"/>
                                    <w10:bordertop frame="t"/>
                                    <w10:borderleft frame="t"/>
                                    <w10:borderbottom frame="t"/>
                                    <w10:borderright frame="t"/>
                                  </v:shape>
                                </w:pict>
                              </w:r>
                            </w:p>
                          </w:tc>
                          <w:tc>
                            <w:tcPr>
                              <w:tcW w:w="368" w:type="dxa"/>
                              <w:tcMar>
                                <w:top w:w="0" w:type="dxa"/>
                                <w:left w:w="0" w:type="dxa"/>
                                <w:bottom w:w="0" w:type="dxa"/>
                                <w:right w:w="0" w:type="dxa"/>
                              </w:tcMar>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281"/>
                          </w:trPr>
                          <w:tc>
                            <w:tcPr>
                              <w:tcW w:w="366" w:type="dxa"/>
                            </w:tcPr>
                            <w:p w:rsidR="0033212D" w:rsidP="0033212D" w:rsidRDefault="0033212D">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4"/>
                              </w:tblGrid>
                              <w:tr w:rsidR="0033212D" w:rsidTr="000B60ED">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33212D" w:rsidP="0033212D" w:rsidRDefault="0033212D">
                                    <w:pPr>
                                      <w:jc w:val="center"/>
                                    </w:pPr>
                                    <w:r>
                                      <w:rPr>
                                        <w:rFonts w:ascii="Calibri" w:hAnsi="Calibri" w:eastAsia="Calibri"/>
                                        <w:color w:val="000000"/>
                                      </w:rPr>
                                      <w:t>Amber</w:t>
                                    </w:r>
                                  </w:p>
                                </w:tc>
                              </w:tr>
                            </w:tbl>
                            <w:p w:rsidR="0033212D" w:rsidP="0033212D" w:rsidRDefault="0033212D"/>
                          </w:tc>
                          <w:tc>
                            <w:tcPr>
                              <w:tcW w:w="368" w:type="dxa"/>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150"/>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bl>
                      <w:p w:rsidR="0033212D" w:rsidP="0033212D" w:rsidRDefault="0033212D"/>
                    </w:tc>
                    <w:tc>
                      <w:tcPr>
                        <w:tcW w:w="278" w:type="dxa"/>
                        <w:tcMar>
                          <w:top w:w="40" w:type="dxa"/>
                          <w:left w:w="40" w:type="dxa"/>
                          <w:bottom w:w="40" w:type="dxa"/>
                          <w:right w:w="40" w:type="dxa"/>
                        </w:tcMar>
                      </w:tcPr>
                      <w:p w:rsidR="0033212D" w:rsidP="0033212D" w:rsidRDefault="0033212D"/>
                    </w:tc>
                  </w:tr>
                  <w:tr w:rsidR="0033212D" w:rsidTr="0033212D">
                    <w:tblPrEx>
                      <w:tblCellMar>
                        <w:top w:w="0" w:type="dxa"/>
                        <w:left w:w="0" w:type="dxa"/>
                        <w:bottom w:w="0" w:type="dxa"/>
                        <w:right w:w="0" w:type="dxa"/>
                      </w:tblCellMar>
                    </w:tblPrEx>
                    <w:trPr>
                      <w:trHeight w:val="280"/>
                    </w:trPr>
                    <w:tc>
                      <w:tcPr>
                        <w:tcW w:w="984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Academic Year 2016/17. The percentage of free school meal learners achieving was in line with the target and showed progress from last year.</w:t>
                        </w:r>
                      </w:p>
                    </w:tc>
                    <w:tc>
                      <w:tcPr>
                        <w:tcW w:w="278" w:type="dxa"/>
                        <w:tcMar>
                          <w:top w:w="40" w:type="dxa"/>
                          <w:left w:w="40" w:type="dxa"/>
                          <w:bottom w:w="40" w:type="dxa"/>
                          <w:right w:w="40" w:type="dxa"/>
                        </w:tcMar>
                      </w:tcPr>
                      <w:p w:rsidR="0033212D" w:rsidP="0033212D" w:rsidRDefault="0033212D"/>
                    </w:tc>
                  </w:tr>
                  <w:tr w:rsidR="0033212D" w:rsidTr="0033212D">
                    <w:tblPrEx>
                      <w:tblCellMar>
                        <w:top w:w="0" w:type="dxa"/>
                        <w:left w:w="0" w:type="dxa"/>
                        <w:bottom w:w="0" w:type="dxa"/>
                        <w:right w:w="0" w:type="dxa"/>
                      </w:tblCellMar>
                    </w:tblPrEx>
                    <w:trPr>
                      <w:trHeight w:val="640"/>
                    </w:trPr>
                    <w:tc>
                      <w:tcPr>
                        <w:tcW w:w="138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M1.1d</w:t>
                        </w:r>
                      </w:p>
                    </w:tc>
                    <w:tc>
                      <w:tcPr>
                        <w:tcW w:w="197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The Percentage of Non Free School Meal pupils gaining the expected CSI KS4 TL2+ (5 A-C with Maths &amp; English or Welsh).</w:t>
                        </w:r>
                      </w:p>
                    </w:tc>
                    <w:tc>
                      <w:tcPr>
                        <w:tcW w:w="841"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DF3388" w:rsidRDefault="00DF3388">
                        <w:pPr>
                          <w:jc w:val="right"/>
                        </w:pPr>
                        <w:r>
                          <w:rPr>
                            <w:rFonts w:ascii="Calibri" w:hAnsi="Calibri" w:eastAsia="Calibri"/>
                            <w:color w:val="000000"/>
                          </w:rPr>
                          <w:t>61.70</w:t>
                        </w:r>
                      </w:p>
                    </w:tc>
                    <w:tc>
                      <w:tcPr>
                        <w:tcW w:w="8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66.00</w:t>
                        </w:r>
                      </w:p>
                    </w:tc>
                    <w:tc>
                      <w:tcPr>
                        <w:tcW w:w="85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DF3388" w:rsidRDefault="00DF3388">
                        <w:pPr>
                          <w:jc w:val="right"/>
                        </w:pPr>
                        <w:r>
                          <w:rPr>
                            <w:rFonts w:ascii="Calibri" w:hAnsi="Calibri" w:eastAsia="Calibri"/>
                            <w:color w:val="000000"/>
                          </w:rPr>
                          <w:t>59.00</w:t>
                        </w:r>
                      </w:p>
                    </w:tc>
                    <w:tc>
                      <w:tcPr>
                        <w:tcW w:w="85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68.20</w:t>
                        </w:r>
                      </w:p>
                    </w:tc>
                    <w:tc>
                      <w:tcPr>
                        <w:tcW w:w="84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pPr>
                          <w:jc w:val="center"/>
                        </w:pPr>
                      </w:p>
                    </w:tc>
                    <w:tc>
                      <w:tcPr>
                        <w:tcW w:w="8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tc>
                    <w:tc>
                      <w:tcPr>
                        <w:tcW w:w="138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27"/>
                          <w:gridCol w:w="714"/>
                          <w:gridCol w:w="328"/>
                        </w:tblGrid>
                        <w:tr w:rsidR="0033212D" w:rsidTr="000B60ED">
                          <w:tblPrEx>
                            <w:tblCellMar>
                              <w:top w:w="0" w:type="dxa"/>
                              <w:left w:w="0" w:type="dxa"/>
                              <w:bottom w:w="0" w:type="dxa"/>
                              <w:right w:w="0" w:type="dxa"/>
                            </w:tblCellMar>
                          </w:tblPrEx>
                          <w:trPr>
                            <w:trHeight w:val="47"/>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231"/>
                          </w:trPr>
                          <w:tc>
                            <w:tcPr>
                              <w:tcW w:w="366" w:type="dxa"/>
                            </w:tcPr>
                            <w:p w:rsidR="0033212D" w:rsidP="0033212D" w:rsidRDefault="0033212D">
                              <w:pPr>
                                <w:pStyle w:val="EmptyLayoutCell"/>
                              </w:pPr>
                            </w:p>
                          </w:tc>
                          <w:tc>
                            <w:tcPr>
                              <w:tcW w:w="720" w:type="dxa"/>
                              <w:tcMar>
                                <w:top w:w="0" w:type="dxa"/>
                                <w:left w:w="0" w:type="dxa"/>
                                <w:bottom w:w="0" w:type="dxa"/>
                                <w:right w:w="0" w:type="dxa"/>
                              </w:tcMar>
                            </w:tcPr>
                            <w:p w:rsidR="0033212D" w:rsidP="0033212D" w:rsidRDefault="0033212D">
                              <w:r>
                                <w:pict>
                                  <v:shape id="_x0000_i1035" style="width:33pt;height:11.4pt" type="#_x0000_t75">
                                    <v:imagedata o:title="bl" r:id="rId50"/>
                                    <w10:bordertop frame="t"/>
                                    <w10:borderleft frame="t"/>
                                    <w10:borderbottom frame="t"/>
                                    <w10:borderright frame="t"/>
                                  </v:shape>
                                </w:pict>
                              </w:r>
                            </w:p>
                          </w:tc>
                          <w:tc>
                            <w:tcPr>
                              <w:tcW w:w="368" w:type="dxa"/>
                              <w:tcMar>
                                <w:top w:w="0" w:type="dxa"/>
                                <w:left w:w="0" w:type="dxa"/>
                                <w:bottom w:w="0" w:type="dxa"/>
                                <w:right w:w="0" w:type="dxa"/>
                              </w:tcMar>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281"/>
                          </w:trPr>
                          <w:tc>
                            <w:tcPr>
                              <w:tcW w:w="366" w:type="dxa"/>
                            </w:tcPr>
                            <w:p w:rsidR="0033212D" w:rsidP="0033212D" w:rsidRDefault="0033212D">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4"/>
                              </w:tblGrid>
                              <w:tr w:rsidR="0033212D" w:rsidTr="000B60ED">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33212D" w:rsidP="0033212D" w:rsidRDefault="0033212D">
                                    <w:pPr>
                                      <w:jc w:val="center"/>
                                    </w:pPr>
                                    <w:r>
                                      <w:rPr>
                                        <w:rFonts w:ascii="Calibri" w:hAnsi="Calibri" w:eastAsia="Calibri"/>
                                        <w:color w:val="000000"/>
                                      </w:rPr>
                                      <w:t>Red</w:t>
                                    </w:r>
                                  </w:p>
                                </w:tc>
                              </w:tr>
                            </w:tbl>
                            <w:p w:rsidR="0033212D" w:rsidP="0033212D" w:rsidRDefault="0033212D"/>
                          </w:tc>
                          <w:tc>
                            <w:tcPr>
                              <w:tcW w:w="368" w:type="dxa"/>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150"/>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bl>
                      <w:p w:rsidR="0033212D" w:rsidP="0033212D" w:rsidRDefault="0033212D"/>
                    </w:tc>
                    <w:tc>
                      <w:tcPr>
                        <w:tcW w:w="278" w:type="dxa"/>
                        <w:tcMar>
                          <w:top w:w="40" w:type="dxa"/>
                          <w:left w:w="40" w:type="dxa"/>
                          <w:bottom w:w="40" w:type="dxa"/>
                          <w:right w:w="40" w:type="dxa"/>
                        </w:tcMar>
                      </w:tcPr>
                      <w:p w:rsidR="0033212D" w:rsidP="0033212D" w:rsidRDefault="0033212D"/>
                    </w:tc>
                  </w:tr>
                  <w:tr w:rsidR="0033212D" w:rsidTr="0033212D">
                    <w:tblPrEx>
                      <w:tblCellMar>
                        <w:top w:w="0" w:type="dxa"/>
                        <w:left w:w="0" w:type="dxa"/>
                        <w:bottom w:w="0" w:type="dxa"/>
                        <w:right w:w="0" w:type="dxa"/>
                      </w:tblCellMar>
                    </w:tblPrEx>
                    <w:trPr>
                      <w:trHeight w:val="280"/>
                    </w:trPr>
                    <w:tc>
                      <w:tcPr>
                        <w:tcW w:w="984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0878F0" w:rsidRDefault="0033212D">
                        <w:r>
                          <w:rPr>
                            <w:rFonts w:ascii="Calibri" w:hAnsi="Calibri" w:eastAsia="Calibri"/>
                            <w:color w:val="000000"/>
                          </w:rPr>
                          <w:t xml:space="preserve">Academic Year 2016/17 </w:t>
                        </w:r>
                        <w:r w:rsidRPr="002C4AC3" w:rsidR="000878F0">
                          <w:rPr>
                            <w:rFonts w:ascii="Calibri" w:hAnsi="Calibri" w:eastAsia="Calibri"/>
                            <w:color w:val="000000"/>
                          </w:rPr>
                          <w:t>As with th</w:t>
                        </w:r>
                        <w:r w:rsidRPr="002C4AC3" w:rsidR="0091442D">
                          <w:rPr>
                            <w:rFonts w:ascii="Calibri" w:hAnsi="Calibri" w:eastAsia="Calibri"/>
                            <w:color w:val="000000"/>
                          </w:rPr>
                          <w:t>e profile nationally, in which</w:t>
                        </w:r>
                        <w:r w:rsidRPr="002C4AC3" w:rsidR="000878F0">
                          <w:rPr>
                            <w:rFonts w:ascii="Calibri" w:hAnsi="Calibri" w:eastAsia="Calibri"/>
                            <w:color w:val="000000"/>
                          </w:rPr>
                          <w:t xml:space="preserve"> results declined by circa 6%, Conwy’s results declined but not as much as the national picture.  This was ‘Year Zero’ and schools had no benchmarking measures to make informed and accurate assessments.</w:t>
                        </w:r>
                        <w:r w:rsidRPr="00843DE6" w:rsidR="000878F0">
                          <w:rPr>
                            <w:rFonts w:ascii="Calibri" w:hAnsi="Calibri" w:eastAsia="Calibri"/>
                            <w:color w:val="FF0000"/>
                          </w:rPr>
                          <w:t xml:space="preserve">  </w:t>
                        </w:r>
                      </w:p>
                    </w:tc>
                    <w:tc>
                      <w:tcPr>
                        <w:tcW w:w="278" w:type="dxa"/>
                        <w:tcMar>
                          <w:top w:w="40" w:type="dxa"/>
                          <w:left w:w="40" w:type="dxa"/>
                          <w:bottom w:w="40" w:type="dxa"/>
                          <w:right w:w="40" w:type="dxa"/>
                        </w:tcMar>
                      </w:tcPr>
                      <w:p w:rsidR="0033212D" w:rsidP="0033212D" w:rsidRDefault="0033212D"/>
                    </w:tc>
                  </w:tr>
                  <w:tr w:rsidR="0033212D" w:rsidTr="001E1491">
                    <w:tblPrEx>
                      <w:tblCellMar>
                        <w:top w:w="0" w:type="dxa"/>
                        <w:left w:w="0" w:type="dxa"/>
                        <w:bottom w:w="0" w:type="dxa"/>
                        <w:right w:w="0" w:type="dxa"/>
                      </w:tblCellMar>
                    </w:tblPrEx>
                    <w:trPr>
                      <w:trHeight w:val="640"/>
                    </w:trPr>
                    <w:tc>
                      <w:tcPr>
                        <w:tcW w:w="1388" w:type="dxa"/>
                        <w:tcBorders>
                          <w:top w:val="single" w:color="000000" w:sz="8" w:space="0"/>
                          <w:left w:val="single" w:color="000000" w:sz="8" w:space="0"/>
                          <w:bottom w:val="single" w:color="auto" w:sz="4"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M1.1e</w:t>
                        </w:r>
                      </w:p>
                    </w:tc>
                    <w:tc>
                      <w:tcPr>
                        <w:tcW w:w="1978" w:type="dxa"/>
                        <w:tcBorders>
                          <w:top w:val="single" w:color="000000" w:sz="8" w:space="0"/>
                          <w:left w:val="single" w:color="000000" w:sz="8" w:space="0"/>
                          <w:bottom w:val="single" w:color="auto" w:sz="4"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The Percentage of Free School Meal pupils gaining the expected CSI KS4 TL2+ (5 A-C with Maths &amp; English or Welsh).</w:t>
                        </w:r>
                      </w:p>
                    </w:tc>
                    <w:tc>
                      <w:tcPr>
                        <w:tcW w:w="841" w:type="dxa"/>
                        <w:tcBorders>
                          <w:top w:val="single" w:color="000000" w:sz="8" w:space="0"/>
                          <w:left w:val="single" w:color="000000" w:sz="8" w:space="0"/>
                          <w:bottom w:val="single" w:color="auto" w:sz="4" w:space="0"/>
                          <w:right w:val="single" w:color="000000" w:sz="8" w:space="0"/>
                        </w:tcBorders>
                        <w:tcMar>
                          <w:top w:w="0" w:type="dxa"/>
                          <w:left w:w="0" w:type="dxa"/>
                          <w:bottom w:w="0" w:type="dxa"/>
                          <w:right w:w="0" w:type="dxa"/>
                        </w:tcMar>
                      </w:tcPr>
                      <w:p w:rsidR="0033212D" w:rsidP="00DF3388" w:rsidRDefault="00DF3388">
                        <w:pPr>
                          <w:jc w:val="right"/>
                        </w:pPr>
                        <w:r>
                          <w:rPr>
                            <w:rFonts w:ascii="Calibri" w:hAnsi="Calibri" w:eastAsia="Calibri"/>
                            <w:color w:val="000000"/>
                          </w:rPr>
                          <w:t>39.30</w:t>
                        </w:r>
                      </w:p>
                    </w:tc>
                    <w:tc>
                      <w:tcPr>
                        <w:tcW w:w="841" w:type="dxa"/>
                        <w:tcBorders>
                          <w:top w:val="single" w:color="000000" w:sz="8" w:space="0"/>
                          <w:left w:val="single" w:color="000000" w:sz="8" w:space="0"/>
                          <w:bottom w:val="single" w:color="auto" w:sz="4"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40.00</w:t>
                        </w:r>
                      </w:p>
                    </w:tc>
                    <w:tc>
                      <w:tcPr>
                        <w:tcW w:w="859" w:type="dxa"/>
                        <w:tcBorders>
                          <w:top w:val="single" w:color="000000" w:sz="8" w:space="0"/>
                          <w:left w:val="single" w:color="000000" w:sz="8" w:space="0"/>
                          <w:bottom w:val="single" w:color="auto" w:sz="4" w:space="0"/>
                          <w:right w:val="single" w:color="000000" w:sz="8" w:space="0"/>
                        </w:tcBorders>
                        <w:tcMar>
                          <w:top w:w="0" w:type="dxa"/>
                          <w:left w:w="0" w:type="dxa"/>
                          <w:bottom w:w="0" w:type="dxa"/>
                          <w:right w:w="0" w:type="dxa"/>
                        </w:tcMar>
                      </w:tcPr>
                      <w:p w:rsidR="0033212D" w:rsidP="00DF3388" w:rsidRDefault="00DF3388">
                        <w:pPr>
                          <w:jc w:val="right"/>
                        </w:pPr>
                        <w:r>
                          <w:rPr>
                            <w:rFonts w:ascii="Calibri" w:hAnsi="Calibri" w:eastAsia="Calibri"/>
                            <w:color w:val="000000"/>
                          </w:rPr>
                          <w:t>26.40</w:t>
                        </w:r>
                      </w:p>
                    </w:tc>
                    <w:tc>
                      <w:tcPr>
                        <w:tcW w:w="858" w:type="dxa"/>
                        <w:tcBorders>
                          <w:top w:val="single" w:color="000000" w:sz="8" w:space="0"/>
                          <w:left w:val="single" w:color="000000" w:sz="8" w:space="0"/>
                          <w:bottom w:val="single" w:color="auto" w:sz="4"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41.30</w:t>
                        </w:r>
                      </w:p>
                    </w:tc>
                    <w:tc>
                      <w:tcPr>
                        <w:tcW w:w="840" w:type="dxa"/>
                        <w:tcBorders>
                          <w:top w:val="single" w:color="000000" w:sz="8" w:space="0"/>
                          <w:left w:val="single" w:color="000000" w:sz="8" w:space="0"/>
                          <w:bottom w:val="single" w:color="auto" w:sz="4" w:space="0"/>
                          <w:right w:val="single" w:color="000000" w:sz="8" w:space="0"/>
                        </w:tcBorders>
                        <w:tcMar>
                          <w:top w:w="40" w:type="dxa"/>
                          <w:left w:w="40" w:type="dxa"/>
                          <w:bottom w:w="40" w:type="dxa"/>
                          <w:right w:w="40" w:type="dxa"/>
                        </w:tcMar>
                      </w:tcPr>
                      <w:p w:rsidR="0033212D" w:rsidP="0033212D" w:rsidRDefault="0033212D">
                        <w:pPr>
                          <w:jc w:val="center"/>
                        </w:pPr>
                      </w:p>
                    </w:tc>
                    <w:tc>
                      <w:tcPr>
                        <w:tcW w:w="849" w:type="dxa"/>
                        <w:tcBorders>
                          <w:top w:val="single" w:color="000000" w:sz="8" w:space="0"/>
                          <w:left w:val="single" w:color="000000" w:sz="8" w:space="0"/>
                          <w:bottom w:val="single" w:color="auto" w:sz="4" w:space="0"/>
                          <w:right w:val="single" w:color="000000" w:sz="8" w:space="0"/>
                        </w:tcBorders>
                        <w:tcMar>
                          <w:top w:w="40" w:type="dxa"/>
                          <w:left w:w="40" w:type="dxa"/>
                          <w:bottom w:w="40" w:type="dxa"/>
                          <w:right w:w="40" w:type="dxa"/>
                        </w:tcMar>
                      </w:tcPr>
                      <w:p w:rsidR="0033212D" w:rsidP="0033212D" w:rsidRDefault="0033212D"/>
                    </w:tc>
                    <w:tc>
                      <w:tcPr>
                        <w:tcW w:w="1389" w:type="dxa"/>
                        <w:tcBorders>
                          <w:top w:val="single" w:color="000000" w:sz="8" w:space="0"/>
                          <w:left w:val="single" w:color="000000" w:sz="8" w:space="0"/>
                          <w:bottom w:val="single" w:color="auto" w:sz="4"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27"/>
                          <w:gridCol w:w="714"/>
                          <w:gridCol w:w="328"/>
                        </w:tblGrid>
                        <w:tr w:rsidR="0033212D" w:rsidTr="000B60ED">
                          <w:tblPrEx>
                            <w:tblCellMar>
                              <w:top w:w="0" w:type="dxa"/>
                              <w:left w:w="0" w:type="dxa"/>
                              <w:bottom w:w="0" w:type="dxa"/>
                              <w:right w:w="0" w:type="dxa"/>
                            </w:tblCellMar>
                          </w:tblPrEx>
                          <w:trPr>
                            <w:trHeight w:val="47"/>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231"/>
                          </w:trPr>
                          <w:tc>
                            <w:tcPr>
                              <w:tcW w:w="366" w:type="dxa"/>
                            </w:tcPr>
                            <w:p w:rsidR="0033212D" w:rsidP="0033212D" w:rsidRDefault="0033212D">
                              <w:pPr>
                                <w:pStyle w:val="EmptyLayoutCell"/>
                              </w:pPr>
                            </w:p>
                          </w:tc>
                          <w:tc>
                            <w:tcPr>
                              <w:tcW w:w="720" w:type="dxa"/>
                              <w:tcMar>
                                <w:top w:w="0" w:type="dxa"/>
                                <w:left w:w="0" w:type="dxa"/>
                                <w:bottom w:w="0" w:type="dxa"/>
                                <w:right w:w="0" w:type="dxa"/>
                              </w:tcMar>
                            </w:tcPr>
                            <w:p w:rsidR="0033212D" w:rsidP="0033212D" w:rsidRDefault="0033212D">
                              <w:r>
                                <w:pict>
                                  <v:shape id="_x0000_i1036" style="width:33pt;height:11.4pt" type="#_x0000_t75">
                                    <v:imagedata o:title="bl" r:id="rId50"/>
                                    <w10:bordertop frame="t"/>
                                    <w10:borderleft frame="t"/>
                                    <w10:borderbottom frame="t"/>
                                    <w10:borderright frame="t"/>
                                  </v:shape>
                                </w:pict>
                              </w:r>
                            </w:p>
                          </w:tc>
                          <w:tc>
                            <w:tcPr>
                              <w:tcW w:w="368" w:type="dxa"/>
                              <w:tcMar>
                                <w:top w:w="0" w:type="dxa"/>
                                <w:left w:w="0" w:type="dxa"/>
                                <w:bottom w:w="0" w:type="dxa"/>
                                <w:right w:w="0" w:type="dxa"/>
                              </w:tcMar>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281"/>
                          </w:trPr>
                          <w:tc>
                            <w:tcPr>
                              <w:tcW w:w="366" w:type="dxa"/>
                            </w:tcPr>
                            <w:p w:rsidR="0033212D" w:rsidP="0033212D" w:rsidRDefault="0033212D">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4"/>
                              </w:tblGrid>
                              <w:tr w:rsidR="0033212D" w:rsidTr="000B60ED">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33212D" w:rsidP="0033212D" w:rsidRDefault="0033212D">
                                    <w:pPr>
                                      <w:jc w:val="center"/>
                                    </w:pPr>
                                    <w:r>
                                      <w:rPr>
                                        <w:rFonts w:ascii="Calibri" w:hAnsi="Calibri" w:eastAsia="Calibri"/>
                                        <w:color w:val="000000"/>
                                      </w:rPr>
                                      <w:t>Red</w:t>
                                    </w:r>
                                  </w:p>
                                </w:tc>
                              </w:tr>
                            </w:tbl>
                            <w:p w:rsidR="0033212D" w:rsidP="0033212D" w:rsidRDefault="0033212D"/>
                          </w:tc>
                          <w:tc>
                            <w:tcPr>
                              <w:tcW w:w="368" w:type="dxa"/>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150"/>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bl>
                      <w:p w:rsidR="0033212D" w:rsidP="0033212D" w:rsidRDefault="0033212D"/>
                    </w:tc>
                    <w:tc>
                      <w:tcPr>
                        <w:tcW w:w="278" w:type="dxa"/>
                        <w:tcMar>
                          <w:top w:w="40" w:type="dxa"/>
                          <w:left w:w="40" w:type="dxa"/>
                          <w:bottom w:w="40" w:type="dxa"/>
                          <w:right w:w="40" w:type="dxa"/>
                        </w:tcMar>
                      </w:tcPr>
                      <w:p w:rsidR="0033212D" w:rsidP="0033212D" w:rsidRDefault="0033212D"/>
                    </w:tc>
                  </w:tr>
                  <w:tr w:rsidR="0033212D" w:rsidTr="001E1491">
                    <w:tblPrEx>
                      <w:tblCellMar>
                        <w:top w:w="0" w:type="dxa"/>
                        <w:left w:w="0" w:type="dxa"/>
                        <w:bottom w:w="0" w:type="dxa"/>
                        <w:right w:w="0" w:type="dxa"/>
                      </w:tblCellMar>
                    </w:tblPrEx>
                    <w:trPr>
                      <w:trHeight w:val="280"/>
                    </w:trPr>
                    <w:tc>
                      <w:tcPr>
                        <w:tcW w:w="9843" w:type="dxa"/>
                        <w:gridSpan w:val="9"/>
                        <w:tcBorders>
                          <w:top w:val="single" w:color="auto" w:sz="4" w:space="0"/>
                          <w:left w:val="single" w:color="auto" w:sz="4" w:space="0"/>
                          <w:bottom w:val="single" w:color="auto" w:sz="4" w:space="0"/>
                          <w:right w:val="single" w:color="auto" w:sz="4" w:space="0"/>
                        </w:tcBorders>
                        <w:tcMar>
                          <w:top w:w="40" w:type="dxa"/>
                          <w:left w:w="40" w:type="dxa"/>
                          <w:bottom w:w="40" w:type="dxa"/>
                          <w:right w:w="40" w:type="dxa"/>
                        </w:tcMar>
                      </w:tcPr>
                      <w:p w:rsidR="0033212D" w:rsidP="0091442D" w:rsidRDefault="001E1491">
                        <w:r>
                          <w:rPr>
                            <w:rFonts w:ascii="Calibri" w:hAnsi="Calibri" w:eastAsia="Calibri"/>
                            <w:noProof/>
                            <w:color w:val="000000"/>
                            <w:lang w:val="en-GB" w:eastAsia="en-GB"/>
                          </w:rPr>
                          <w:pict>
                            <v:shapetype id="_x0000_t32" coordsize="21600,21600" o:oned="t" filled="f" o:spt="32" path="m,l21600,21600e">
                              <v:path fillok="f" arrowok="t" o:connecttype="none"/>
                              <o:lock v:ext="edit" shapetype="t"/>
                            </v:shapetype>
                            <v:shape id="_x0000_s1035" style="position:absolute;margin-left:-.55pt;margin-top:37.75pt;width:491.1pt;height:0;z-index:251652608;mso-position-horizontal-relative:text;mso-position-vertical-relative:text" o:connectortype="straight" type="#_x0000_t32"/>
                          </w:pict>
                        </w:r>
                        <w:r w:rsidR="0033212D">
                          <w:rPr>
                            <w:rFonts w:ascii="Calibri" w:hAnsi="Calibri" w:eastAsia="Calibri"/>
                            <w:color w:val="000000"/>
                          </w:rPr>
                          <w:t xml:space="preserve">Academic Year 2016/17 </w:t>
                        </w:r>
                        <w:r w:rsidRPr="0091442D" w:rsidR="0033212D">
                          <w:rPr>
                            <w:rFonts w:ascii="Calibri" w:hAnsi="Calibri" w:eastAsia="Calibri"/>
                            <w:color w:val="000000"/>
                          </w:rPr>
                          <w:t xml:space="preserve">- </w:t>
                        </w:r>
                        <w:r w:rsidRPr="002C4AC3" w:rsidR="0091442D">
                          <w:rPr>
                            <w:rFonts w:ascii="Calibri" w:hAnsi="Calibri" w:eastAsia="Calibri"/>
                            <w:color w:val="000000"/>
                          </w:rPr>
                          <w:t>As with the profile nationally, in which a results declined significantly for Free School Meal students, Conwy’s results declined in-line with the national picture.  This was ‘Year Zero’ and schools had no benchmarking measures to make informed and accurate assessments.</w:t>
                        </w:r>
                        <w:r w:rsidR="0091442D">
                          <w:rPr>
                            <w:rFonts w:ascii="Calibri" w:hAnsi="Calibri" w:eastAsia="Calibri"/>
                            <w:color w:val="000000"/>
                          </w:rPr>
                          <w:t xml:space="preserve">  </w:t>
                        </w:r>
                      </w:p>
                    </w:tc>
                    <w:tc>
                      <w:tcPr>
                        <w:tcW w:w="278" w:type="dxa"/>
                        <w:tcBorders>
                          <w:left w:val="single" w:color="auto" w:sz="4" w:space="0"/>
                        </w:tcBorders>
                        <w:tcMar>
                          <w:top w:w="40" w:type="dxa"/>
                          <w:left w:w="40" w:type="dxa"/>
                          <w:bottom w:w="40" w:type="dxa"/>
                          <w:right w:w="40" w:type="dxa"/>
                        </w:tcMar>
                      </w:tcPr>
                      <w:p w:rsidR="0033212D" w:rsidP="0033212D" w:rsidRDefault="0033212D"/>
                    </w:tc>
                  </w:tr>
                  <w:tr w:rsidR="0033212D" w:rsidTr="001E1491">
                    <w:tblPrEx>
                      <w:tblCellMar>
                        <w:top w:w="0" w:type="dxa"/>
                        <w:left w:w="0" w:type="dxa"/>
                        <w:bottom w:w="0" w:type="dxa"/>
                        <w:right w:w="0" w:type="dxa"/>
                      </w:tblCellMar>
                    </w:tblPrEx>
                    <w:trPr>
                      <w:trHeight w:val="640"/>
                    </w:trPr>
                    <w:tc>
                      <w:tcPr>
                        <w:tcW w:w="1388" w:type="dxa"/>
                        <w:tcBorders>
                          <w:top w:val="single" w:color="auto" w:sz="4"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1E1491">
                        <w:r>
                          <w:rPr>
                            <w:rFonts w:ascii="Calibri" w:hAnsi="Calibri" w:eastAsia="Calibri"/>
                            <w:noProof/>
                            <w:color w:val="000000"/>
                            <w:lang w:val="en-GB" w:eastAsia="en-GB"/>
                          </w:rPr>
                          <w:lastRenderedPageBreak/>
                          <w:pict>
                            <v:shape id="_x0000_s1038" style="position:absolute;margin-left:.3pt;margin-top:-3.1pt;width:490.05pt;height:0;z-index:251653632;mso-position-horizontal-relative:text;mso-position-vertical-relative:text" o:connectortype="straight" type="#_x0000_t32"/>
                          </w:pict>
                        </w:r>
                        <w:r w:rsidR="0033212D">
                          <w:rPr>
                            <w:rFonts w:ascii="Calibri" w:hAnsi="Calibri" w:eastAsia="Calibri"/>
                            <w:color w:val="000000"/>
                          </w:rPr>
                          <w:t>M1.1f</w:t>
                        </w:r>
                      </w:p>
                    </w:tc>
                    <w:tc>
                      <w:tcPr>
                        <w:tcW w:w="1978" w:type="dxa"/>
                        <w:tcBorders>
                          <w:top w:val="single" w:color="auto" w:sz="4"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The percentage of 17 year old learners entering a volume equivalent to 2 A levels who achieved the 'Level 3 Threshold'.</w:t>
                        </w:r>
                      </w:p>
                    </w:tc>
                    <w:tc>
                      <w:tcPr>
                        <w:tcW w:w="841" w:type="dxa"/>
                        <w:tcBorders>
                          <w:top w:val="single" w:color="auto" w:sz="4" w:space="0"/>
                          <w:left w:val="single" w:color="000000" w:sz="8" w:space="0"/>
                          <w:bottom w:val="single" w:color="000000" w:sz="8" w:space="0"/>
                          <w:right w:val="single" w:color="000000" w:sz="8" w:space="0"/>
                        </w:tcBorders>
                        <w:tcMar>
                          <w:top w:w="0" w:type="dxa"/>
                          <w:left w:w="0" w:type="dxa"/>
                          <w:bottom w:w="0" w:type="dxa"/>
                          <w:right w:w="0" w:type="dxa"/>
                        </w:tcMar>
                      </w:tcPr>
                      <w:p w:rsidR="0033212D" w:rsidP="00DF3388" w:rsidRDefault="00DF3388">
                        <w:pPr>
                          <w:jc w:val="right"/>
                        </w:pPr>
                        <w:r>
                          <w:rPr>
                            <w:rFonts w:ascii="Calibri" w:hAnsi="Calibri" w:eastAsia="Calibri"/>
                            <w:color w:val="000000"/>
                          </w:rPr>
                          <w:t>98.30</w:t>
                        </w:r>
                      </w:p>
                    </w:tc>
                    <w:tc>
                      <w:tcPr>
                        <w:tcW w:w="841" w:type="dxa"/>
                        <w:tcBorders>
                          <w:top w:val="single" w:color="auto" w:sz="4"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98.00</w:t>
                        </w:r>
                      </w:p>
                    </w:tc>
                    <w:tc>
                      <w:tcPr>
                        <w:tcW w:w="859" w:type="dxa"/>
                        <w:tcBorders>
                          <w:top w:val="single" w:color="auto" w:sz="4" w:space="0"/>
                          <w:left w:val="single" w:color="000000" w:sz="8" w:space="0"/>
                          <w:bottom w:val="single" w:color="000000" w:sz="8" w:space="0"/>
                          <w:right w:val="single" w:color="000000" w:sz="8" w:space="0"/>
                        </w:tcBorders>
                        <w:tcMar>
                          <w:top w:w="0" w:type="dxa"/>
                          <w:left w:w="0" w:type="dxa"/>
                          <w:bottom w:w="0" w:type="dxa"/>
                          <w:right w:w="0" w:type="dxa"/>
                        </w:tcMar>
                      </w:tcPr>
                      <w:p w:rsidR="0033212D" w:rsidP="00DF3388" w:rsidRDefault="00DF3388">
                        <w:pPr>
                          <w:jc w:val="right"/>
                        </w:pPr>
                        <w:r>
                          <w:rPr>
                            <w:rFonts w:ascii="Calibri" w:hAnsi="Calibri" w:eastAsia="Calibri"/>
                            <w:color w:val="000000"/>
                          </w:rPr>
                          <w:t>99.00</w:t>
                        </w:r>
                      </w:p>
                    </w:tc>
                    <w:tc>
                      <w:tcPr>
                        <w:tcW w:w="858" w:type="dxa"/>
                        <w:tcBorders>
                          <w:top w:val="single" w:color="auto" w:sz="4"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98.00</w:t>
                        </w:r>
                      </w:p>
                    </w:tc>
                    <w:tc>
                      <w:tcPr>
                        <w:tcW w:w="840" w:type="dxa"/>
                        <w:tcBorders>
                          <w:top w:val="single" w:color="auto" w:sz="4"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pPr>
                          <w:jc w:val="center"/>
                        </w:pPr>
                      </w:p>
                    </w:tc>
                    <w:tc>
                      <w:tcPr>
                        <w:tcW w:w="849" w:type="dxa"/>
                        <w:tcBorders>
                          <w:top w:val="single" w:color="auto" w:sz="4"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tc>
                    <w:tc>
                      <w:tcPr>
                        <w:tcW w:w="1389" w:type="dxa"/>
                        <w:tcBorders>
                          <w:top w:val="single" w:color="auto" w:sz="4"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24"/>
                          <w:gridCol w:w="719"/>
                          <w:gridCol w:w="326"/>
                        </w:tblGrid>
                        <w:tr w:rsidR="0033212D" w:rsidTr="000B60ED">
                          <w:tblPrEx>
                            <w:tblCellMar>
                              <w:top w:w="0" w:type="dxa"/>
                              <w:left w:w="0" w:type="dxa"/>
                              <w:bottom w:w="0" w:type="dxa"/>
                              <w:right w:w="0" w:type="dxa"/>
                            </w:tblCellMar>
                          </w:tblPrEx>
                          <w:trPr>
                            <w:trHeight w:val="47"/>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231"/>
                          </w:trPr>
                          <w:tc>
                            <w:tcPr>
                              <w:tcW w:w="366" w:type="dxa"/>
                            </w:tcPr>
                            <w:p w:rsidR="0033212D" w:rsidP="0033212D" w:rsidRDefault="0033212D">
                              <w:pPr>
                                <w:pStyle w:val="EmptyLayoutCell"/>
                              </w:pPr>
                            </w:p>
                          </w:tc>
                          <w:tc>
                            <w:tcPr>
                              <w:tcW w:w="720" w:type="dxa"/>
                              <w:tcMar>
                                <w:top w:w="0" w:type="dxa"/>
                                <w:left w:w="0" w:type="dxa"/>
                                <w:bottom w:w="0" w:type="dxa"/>
                                <w:right w:w="0" w:type="dxa"/>
                              </w:tcMar>
                            </w:tcPr>
                            <w:p w:rsidR="0033212D" w:rsidP="0033212D" w:rsidRDefault="0033212D">
                              <w:r>
                                <w:pict>
                                  <v:shape id="_x0000_i1037" style="width:35.4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281"/>
                          </w:trPr>
                          <w:tc>
                            <w:tcPr>
                              <w:tcW w:w="366" w:type="dxa"/>
                            </w:tcPr>
                            <w:p w:rsidR="0033212D" w:rsidP="0033212D" w:rsidRDefault="0033212D">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9"/>
                              </w:tblGrid>
                              <w:tr w:rsidR="0033212D" w:rsidTr="000B60ED">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33212D" w:rsidP="0033212D" w:rsidRDefault="0033212D">
                                    <w:pPr>
                                      <w:jc w:val="center"/>
                                    </w:pPr>
                                    <w:r>
                                      <w:rPr>
                                        <w:rFonts w:ascii="Calibri" w:hAnsi="Calibri" w:eastAsia="Calibri"/>
                                        <w:color w:val="000000"/>
                                      </w:rPr>
                                      <w:t>Green</w:t>
                                    </w:r>
                                  </w:p>
                                </w:tc>
                              </w:tr>
                            </w:tbl>
                            <w:p w:rsidR="0033212D" w:rsidP="0033212D" w:rsidRDefault="0033212D"/>
                          </w:tc>
                          <w:tc>
                            <w:tcPr>
                              <w:tcW w:w="368" w:type="dxa"/>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150"/>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bl>
                      <w:p w:rsidR="0033212D" w:rsidP="0033212D" w:rsidRDefault="0033212D"/>
                    </w:tc>
                    <w:tc>
                      <w:tcPr>
                        <w:tcW w:w="278" w:type="dxa"/>
                        <w:tcMar>
                          <w:top w:w="40" w:type="dxa"/>
                          <w:left w:w="40" w:type="dxa"/>
                          <w:bottom w:w="40" w:type="dxa"/>
                          <w:right w:w="40" w:type="dxa"/>
                        </w:tcMar>
                      </w:tcPr>
                      <w:p w:rsidR="0033212D" w:rsidP="0033212D" w:rsidRDefault="0033212D"/>
                    </w:tc>
                  </w:tr>
                  <w:tr w:rsidR="0033212D" w:rsidTr="0033212D">
                    <w:tblPrEx>
                      <w:tblCellMar>
                        <w:top w:w="0" w:type="dxa"/>
                        <w:left w:w="0" w:type="dxa"/>
                        <w:bottom w:w="0" w:type="dxa"/>
                        <w:right w:w="0" w:type="dxa"/>
                      </w:tblCellMar>
                    </w:tblPrEx>
                    <w:trPr>
                      <w:trHeight w:val="280"/>
                    </w:trPr>
                    <w:tc>
                      <w:tcPr>
                        <w:tcW w:w="984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 xml:space="preserve">Academic Year 2016/17 - 95 students followed a 2 A-Level programme and the remaining 319 students followed a 3 or 4 A-Level programme </w:t>
                        </w:r>
                      </w:p>
                    </w:tc>
                    <w:tc>
                      <w:tcPr>
                        <w:tcW w:w="278" w:type="dxa"/>
                        <w:tcMar>
                          <w:top w:w="40" w:type="dxa"/>
                          <w:left w:w="40" w:type="dxa"/>
                          <w:bottom w:w="40" w:type="dxa"/>
                          <w:right w:w="40" w:type="dxa"/>
                        </w:tcMar>
                      </w:tcPr>
                      <w:p w:rsidR="0033212D" w:rsidP="0033212D" w:rsidRDefault="0033212D"/>
                    </w:tc>
                  </w:tr>
                  <w:tr w:rsidR="0033212D" w:rsidTr="0033212D">
                    <w:tblPrEx>
                      <w:tblCellMar>
                        <w:top w:w="0" w:type="dxa"/>
                        <w:left w:w="0" w:type="dxa"/>
                        <w:bottom w:w="0" w:type="dxa"/>
                        <w:right w:w="0" w:type="dxa"/>
                      </w:tblCellMar>
                    </w:tblPrEx>
                    <w:trPr>
                      <w:trHeight w:val="640"/>
                    </w:trPr>
                    <w:tc>
                      <w:tcPr>
                        <w:tcW w:w="138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M1.2a</w:t>
                        </w:r>
                      </w:p>
                    </w:tc>
                    <w:tc>
                      <w:tcPr>
                        <w:tcW w:w="197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Number of Secondary Schools and Special Schools / Units who have met with the School Effectiveness &amp; Standards Group during the academic year</w:t>
                        </w:r>
                      </w:p>
                    </w:tc>
                    <w:tc>
                      <w:tcPr>
                        <w:tcW w:w="841"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33212D" w:rsidRDefault="0033212D"/>
                    </w:tc>
                    <w:tc>
                      <w:tcPr>
                        <w:tcW w:w="8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7.00</w:t>
                        </w:r>
                      </w:p>
                    </w:tc>
                    <w:tc>
                      <w:tcPr>
                        <w:tcW w:w="85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DF3388" w:rsidRDefault="00DF3388">
                        <w:pPr>
                          <w:jc w:val="right"/>
                        </w:pPr>
                        <w:r>
                          <w:rPr>
                            <w:rFonts w:ascii="Calibri" w:hAnsi="Calibri" w:eastAsia="Calibri"/>
                            <w:color w:val="000000"/>
                          </w:rPr>
                          <w:t>5.00</w:t>
                        </w:r>
                      </w:p>
                    </w:tc>
                    <w:tc>
                      <w:tcPr>
                        <w:tcW w:w="85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8.00</w:t>
                        </w:r>
                      </w:p>
                    </w:tc>
                    <w:tc>
                      <w:tcPr>
                        <w:tcW w:w="84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p>
                    </w:tc>
                    <w:tc>
                      <w:tcPr>
                        <w:tcW w:w="8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tc>
                    <w:tc>
                      <w:tcPr>
                        <w:tcW w:w="138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27"/>
                          <w:gridCol w:w="714"/>
                          <w:gridCol w:w="328"/>
                        </w:tblGrid>
                        <w:tr w:rsidR="0033212D" w:rsidTr="000B60ED">
                          <w:tblPrEx>
                            <w:tblCellMar>
                              <w:top w:w="0" w:type="dxa"/>
                              <w:left w:w="0" w:type="dxa"/>
                              <w:bottom w:w="0" w:type="dxa"/>
                              <w:right w:w="0" w:type="dxa"/>
                            </w:tblCellMar>
                          </w:tblPrEx>
                          <w:trPr>
                            <w:trHeight w:val="47"/>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231"/>
                          </w:trPr>
                          <w:tc>
                            <w:tcPr>
                              <w:tcW w:w="366" w:type="dxa"/>
                            </w:tcPr>
                            <w:p w:rsidR="0033212D" w:rsidP="0033212D" w:rsidRDefault="0033212D">
                              <w:pPr>
                                <w:pStyle w:val="EmptyLayoutCell"/>
                              </w:pPr>
                            </w:p>
                          </w:tc>
                          <w:tc>
                            <w:tcPr>
                              <w:tcW w:w="720" w:type="dxa"/>
                              <w:tcMar>
                                <w:top w:w="0" w:type="dxa"/>
                                <w:left w:w="0" w:type="dxa"/>
                                <w:bottom w:w="0" w:type="dxa"/>
                                <w:right w:w="0" w:type="dxa"/>
                              </w:tcMar>
                            </w:tcPr>
                            <w:p w:rsidR="0033212D" w:rsidP="0033212D" w:rsidRDefault="0033212D">
                              <w:r>
                                <w:pict>
                                  <v:shape id="_x0000_i1038" style="width:33pt;height:11.4pt" type="#_x0000_t75">
                                    <v:imagedata o:title="bl" r:id="rId50"/>
                                    <w10:bordertop frame="t"/>
                                    <w10:borderleft frame="t"/>
                                    <w10:borderbottom frame="t"/>
                                    <w10:borderright frame="t"/>
                                  </v:shape>
                                </w:pict>
                              </w:r>
                            </w:p>
                          </w:tc>
                          <w:tc>
                            <w:tcPr>
                              <w:tcW w:w="368" w:type="dxa"/>
                              <w:tcMar>
                                <w:top w:w="0" w:type="dxa"/>
                                <w:left w:w="0" w:type="dxa"/>
                                <w:bottom w:w="0" w:type="dxa"/>
                                <w:right w:w="0" w:type="dxa"/>
                              </w:tcMar>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281"/>
                          </w:trPr>
                          <w:tc>
                            <w:tcPr>
                              <w:tcW w:w="366" w:type="dxa"/>
                            </w:tcPr>
                            <w:p w:rsidR="0033212D" w:rsidP="0033212D" w:rsidRDefault="0033212D">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4"/>
                              </w:tblGrid>
                              <w:tr w:rsidR="0033212D" w:rsidTr="000B60ED">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33212D" w:rsidP="0033212D" w:rsidRDefault="0033212D">
                                    <w:pPr>
                                      <w:jc w:val="center"/>
                                    </w:pPr>
                                    <w:r>
                                      <w:rPr>
                                        <w:rFonts w:ascii="Calibri" w:hAnsi="Calibri" w:eastAsia="Calibri"/>
                                        <w:color w:val="000000"/>
                                      </w:rPr>
                                      <w:t>Red</w:t>
                                    </w:r>
                                  </w:p>
                                </w:tc>
                              </w:tr>
                            </w:tbl>
                            <w:p w:rsidR="0033212D" w:rsidP="0033212D" w:rsidRDefault="0033212D"/>
                          </w:tc>
                          <w:tc>
                            <w:tcPr>
                              <w:tcW w:w="368" w:type="dxa"/>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150"/>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bl>
                      <w:p w:rsidR="0033212D" w:rsidP="0033212D" w:rsidRDefault="0033212D"/>
                    </w:tc>
                    <w:tc>
                      <w:tcPr>
                        <w:tcW w:w="278" w:type="dxa"/>
                        <w:tcMar>
                          <w:top w:w="40" w:type="dxa"/>
                          <w:left w:w="40" w:type="dxa"/>
                          <w:bottom w:w="40" w:type="dxa"/>
                          <w:right w:w="40" w:type="dxa"/>
                        </w:tcMar>
                      </w:tcPr>
                      <w:p w:rsidR="0033212D" w:rsidP="0033212D" w:rsidRDefault="0033212D"/>
                    </w:tc>
                  </w:tr>
                  <w:tr w:rsidR="0033212D" w:rsidTr="0033212D">
                    <w:tblPrEx>
                      <w:tblCellMar>
                        <w:top w:w="0" w:type="dxa"/>
                        <w:left w:w="0" w:type="dxa"/>
                        <w:bottom w:w="0" w:type="dxa"/>
                        <w:right w:w="0" w:type="dxa"/>
                      </w:tblCellMar>
                    </w:tblPrEx>
                    <w:trPr>
                      <w:trHeight w:val="280"/>
                    </w:trPr>
                    <w:tc>
                      <w:tcPr>
                        <w:tcW w:w="984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An Estyn visit to the local authority in January meant the SESG was cancelled impacting on the target number of schools to be reviewed by SESG</w:t>
                        </w:r>
                      </w:p>
                    </w:tc>
                    <w:tc>
                      <w:tcPr>
                        <w:tcW w:w="278" w:type="dxa"/>
                        <w:tcMar>
                          <w:top w:w="40" w:type="dxa"/>
                          <w:left w:w="40" w:type="dxa"/>
                          <w:bottom w:w="40" w:type="dxa"/>
                          <w:right w:w="40" w:type="dxa"/>
                        </w:tcMar>
                      </w:tcPr>
                      <w:p w:rsidR="0033212D" w:rsidP="0033212D" w:rsidRDefault="0033212D"/>
                    </w:tc>
                  </w:tr>
                  <w:tr w:rsidR="0033212D" w:rsidTr="0033212D">
                    <w:tblPrEx>
                      <w:tblCellMar>
                        <w:top w:w="0" w:type="dxa"/>
                        <w:left w:w="0" w:type="dxa"/>
                        <w:bottom w:w="0" w:type="dxa"/>
                        <w:right w:w="0" w:type="dxa"/>
                      </w:tblCellMar>
                    </w:tblPrEx>
                    <w:trPr>
                      <w:trHeight w:val="640"/>
                    </w:trPr>
                    <w:tc>
                      <w:tcPr>
                        <w:tcW w:w="138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M1.2b</w:t>
                        </w:r>
                      </w:p>
                    </w:tc>
                    <w:tc>
                      <w:tcPr>
                        <w:tcW w:w="197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No of Primary Schools who have met with the School effectiveness and standards Group during the academic year</w:t>
                        </w:r>
                      </w:p>
                    </w:tc>
                    <w:tc>
                      <w:tcPr>
                        <w:tcW w:w="841"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33212D" w:rsidRDefault="0033212D"/>
                    </w:tc>
                    <w:tc>
                      <w:tcPr>
                        <w:tcW w:w="8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19.00</w:t>
                        </w:r>
                      </w:p>
                    </w:tc>
                    <w:tc>
                      <w:tcPr>
                        <w:tcW w:w="85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DF3388" w:rsidRDefault="00DF3388">
                        <w:pPr>
                          <w:jc w:val="right"/>
                        </w:pPr>
                        <w:r>
                          <w:rPr>
                            <w:rFonts w:ascii="Calibri" w:hAnsi="Calibri" w:eastAsia="Calibri"/>
                            <w:color w:val="000000"/>
                          </w:rPr>
                          <w:t>5.00</w:t>
                        </w:r>
                      </w:p>
                    </w:tc>
                    <w:tc>
                      <w:tcPr>
                        <w:tcW w:w="85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20.00</w:t>
                        </w:r>
                      </w:p>
                    </w:tc>
                    <w:tc>
                      <w:tcPr>
                        <w:tcW w:w="84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p>
                    </w:tc>
                    <w:tc>
                      <w:tcPr>
                        <w:tcW w:w="8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tc>
                    <w:tc>
                      <w:tcPr>
                        <w:tcW w:w="138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27"/>
                          <w:gridCol w:w="714"/>
                          <w:gridCol w:w="328"/>
                        </w:tblGrid>
                        <w:tr w:rsidR="0033212D" w:rsidTr="000B60ED">
                          <w:tblPrEx>
                            <w:tblCellMar>
                              <w:top w:w="0" w:type="dxa"/>
                              <w:left w:w="0" w:type="dxa"/>
                              <w:bottom w:w="0" w:type="dxa"/>
                              <w:right w:w="0" w:type="dxa"/>
                            </w:tblCellMar>
                          </w:tblPrEx>
                          <w:trPr>
                            <w:trHeight w:val="47"/>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231"/>
                          </w:trPr>
                          <w:tc>
                            <w:tcPr>
                              <w:tcW w:w="366" w:type="dxa"/>
                            </w:tcPr>
                            <w:p w:rsidR="0033212D" w:rsidP="0033212D" w:rsidRDefault="0033212D">
                              <w:pPr>
                                <w:pStyle w:val="EmptyLayoutCell"/>
                              </w:pPr>
                            </w:p>
                          </w:tc>
                          <w:tc>
                            <w:tcPr>
                              <w:tcW w:w="720" w:type="dxa"/>
                              <w:tcMar>
                                <w:top w:w="0" w:type="dxa"/>
                                <w:left w:w="0" w:type="dxa"/>
                                <w:bottom w:w="0" w:type="dxa"/>
                                <w:right w:w="0" w:type="dxa"/>
                              </w:tcMar>
                            </w:tcPr>
                            <w:p w:rsidR="0033212D" w:rsidP="0033212D" w:rsidRDefault="0033212D">
                              <w:r>
                                <w:pict>
                                  <v:shape id="_x0000_i1039" style="width:33pt;height:11.4pt" type="#_x0000_t75">
                                    <v:imagedata o:title="bl" r:id="rId50"/>
                                    <w10:bordertop frame="t"/>
                                    <w10:borderleft frame="t"/>
                                    <w10:borderbottom frame="t"/>
                                    <w10:borderright frame="t"/>
                                  </v:shape>
                                </w:pict>
                              </w:r>
                            </w:p>
                          </w:tc>
                          <w:tc>
                            <w:tcPr>
                              <w:tcW w:w="368" w:type="dxa"/>
                              <w:tcMar>
                                <w:top w:w="0" w:type="dxa"/>
                                <w:left w:w="0" w:type="dxa"/>
                                <w:bottom w:w="0" w:type="dxa"/>
                                <w:right w:w="0" w:type="dxa"/>
                              </w:tcMar>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281"/>
                          </w:trPr>
                          <w:tc>
                            <w:tcPr>
                              <w:tcW w:w="366" w:type="dxa"/>
                            </w:tcPr>
                            <w:p w:rsidR="0033212D" w:rsidP="0033212D" w:rsidRDefault="0033212D">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4"/>
                              </w:tblGrid>
                              <w:tr w:rsidR="0033212D" w:rsidTr="000B60ED">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33212D" w:rsidP="0033212D" w:rsidRDefault="0033212D">
                                    <w:pPr>
                                      <w:jc w:val="center"/>
                                    </w:pPr>
                                    <w:r>
                                      <w:rPr>
                                        <w:rFonts w:ascii="Calibri" w:hAnsi="Calibri" w:eastAsia="Calibri"/>
                                        <w:color w:val="000000"/>
                                      </w:rPr>
                                      <w:t>Red</w:t>
                                    </w:r>
                                  </w:p>
                                </w:tc>
                              </w:tr>
                            </w:tbl>
                            <w:p w:rsidR="0033212D" w:rsidP="0033212D" w:rsidRDefault="0033212D"/>
                          </w:tc>
                          <w:tc>
                            <w:tcPr>
                              <w:tcW w:w="368" w:type="dxa"/>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150"/>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bl>
                      <w:p w:rsidR="0033212D" w:rsidP="0033212D" w:rsidRDefault="0033212D"/>
                    </w:tc>
                    <w:tc>
                      <w:tcPr>
                        <w:tcW w:w="278" w:type="dxa"/>
                        <w:tcMar>
                          <w:top w:w="40" w:type="dxa"/>
                          <w:left w:w="40" w:type="dxa"/>
                          <w:bottom w:w="40" w:type="dxa"/>
                          <w:right w:w="40" w:type="dxa"/>
                        </w:tcMar>
                      </w:tcPr>
                      <w:p w:rsidR="0033212D" w:rsidP="0033212D" w:rsidRDefault="0033212D"/>
                    </w:tc>
                  </w:tr>
                  <w:tr w:rsidR="0033212D" w:rsidTr="0033212D">
                    <w:tblPrEx>
                      <w:tblCellMar>
                        <w:top w:w="0" w:type="dxa"/>
                        <w:left w:w="0" w:type="dxa"/>
                        <w:bottom w:w="0" w:type="dxa"/>
                        <w:right w:w="0" w:type="dxa"/>
                      </w:tblCellMar>
                    </w:tblPrEx>
                    <w:trPr>
                      <w:trHeight w:val="280"/>
                    </w:trPr>
                    <w:tc>
                      <w:tcPr>
                        <w:tcW w:w="984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An Estyn visit to the local authority in January meant the SESG was cancelled impacting on the target number of schools to be reviewed by SESG</w:t>
                        </w:r>
                      </w:p>
                    </w:tc>
                    <w:tc>
                      <w:tcPr>
                        <w:tcW w:w="278" w:type="dxa"/>
                        <w:tcMar>
                          <w:top w:w="40" w:type="dxa"/>
                          <w:left w:w="40" w:type="dxa"/>
                          <w:bottom w:w="40" w:type="dxa"/>
                          <w:right w:w="40" w:type="dxa"/>
                        </w:tcMar>
                      </w:tcPr>
                      <w:p w:rsidR="0033212D" w:rsidP="0033212D" w:rsidRDefault="0033212D"/>
                    </w:tc>
                  </w:tr>
                  <w:tr w:rsidR="0033212D" w:rsidTr="0033212D">
                    <w:tblPrEx>
                      <w:tblCellMar>
                        <w:top w:w="0" w:type="dxa"/>
                        <w:left w:w="0" w:type="dxa"/>
                        <w:bottom w:w="0" w:type="dxa"/>
                        <w:right w:w="0" w:type="dxa"/>
                      </w:tblCellMar>
                    </w:tblPrEx>
                    <w:trPr>
                      <w:trHeight w:val="640"/>
                    </w:trPr>
                    <w:tc>
                      <w:tcPr>
                        <w:tcW w:w="138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M1.3</w:t>
                        </w:r>
                      </w:p>
                    </w:tc>
                    <w:tc>
                      <w:tcPr>
                        <w:tcW w:w="197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 of Governor Training courses in each financial Year that scored 3 (good) or above in course satisfaction feedback</w:t>
                        </w:r>
                      </w:p>
                    </w:tc>
                    <w:tc>
                      <w:tcPr>
                        <w:tcW w:w="841"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33212D" w:rsidRDefault="0033212D"/>
                    </w:tc>
                    <w:tc>
                      <w:tcPr>
                        <w:tcW w:w="8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0.00</w:t>
                        </w:r>
                      </w:p>
                    </w:tc>
                    <w:tc>
                      <w:tcPr>
                        <w:tcW w:w="85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DF3388" w:rsidRDefault="00DF3388">
                        <w:pPr>
                          <w:jc w:val="right"/>
                        </w:pPr>
                        <w:r>
                          <w:rPr>
                            <w:rFonts w:ascii="Calibri" w:hAnsi="Calibri" w:eastAsia="Calibri"/>
                            <w:color w:val="000000"/>
                          </w:rPr>
                          <w:t>100.00</w:t>
                        </w:r>
                      </w:p>
                    </w:tc>
                    <w:tc>
                      <w:tcPr>
                        <w:tcW w:w="85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0.00</w:t>
                        </w:r>
                      </w:p>
                    </w:tc>
                    <w:tc>
                      <w:tcPr>
                        <w:tcW w:w="84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p>
                    </w:tc>
                    <w:tc>
                      <w:tcPr>
                        <w:tcW w:w="8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tc>
                    <w:tc>
                      <w:tcPr>
                        <w:tcW w:w="138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24"/>
                          <w:gridCol w:w="719"/>
                          <w:gridCol w:w="326"/>
                        </w:tblGrid>
                        <w:tr w:rsidR="0033212D" w:rsidTr="000B60ED">
                          <w:tblPrEx>
                            <w:tblCellMar>
                              <w:top w:w="0" w:type="dxa"/>
                              <w:left w:w="0" w:type="dxa"/>
                              <w:bottom w:w="0" w:type="dxa"/>
                              <w:right w:w="0" w:type="dxa"/>
                            </w:tblCellMar>
                          </w:tblPrEx>
                          <w:trPr>
                            <w:trHeight w:val="47"/>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231"/>
                          </w:trPr>
                          <w:tc>
                            <w:tcPr>
                              <w:tcW w:w="366" w:type="dxa"/>
                            </w:tcPr>
                            <w:p w:rsidR="0033212D" w:rsidP="0033212D" w:rsidRDefault="0033212D">
                              <w:pPr>
                                <w:pStyle w:val="EmptyLayoutCell"/>
                              </w:pPr>
                            </w:p>
                          </w:tc>
                          <w:tc>
                            <w:tcPr>
                              <w:tcW w:w="720" w:type="dxa"/>
                              <w:tcMar>
                                <w:top w:w="0" w:type="dxa"/>
                                <w:left w:w="0" w:type="dxa"/>
                                <w:bottom w:w="0" w:type="dxa"/>
                                <w:right w:w="0" w:type="dxa"/>
                              </w:tcMar>
                            </w:tcPr>
                            <w:p w:rsidR="0033212D" w:rsidP="0033212D" w:rsidRDefault="0033212D">
                              <w:r>
                                <w:pict>
                                  <v:shape id="_x0000_i1040" style="width:35.4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281"/>
                          </w:trPr>
                          <w:tc>
                            <w:tcPr>
                              <w:tcW w:w="366" w:type="dxa"/>
                            </w:tcPr>
                            <w:p w:rsidR="0033212D" w:rsidP="0033212D" w:rsidRDefault="0033212D">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9"/>
                              </w:tblGrid>
                              <w:tr w:rsidR="0033212D" w:rsidTr="000B60ED">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33212D" w:rsidP="0033212D" w:rsidRDefault="0033212D">
                                    <w:pPr>
                                      <w:jc w:val="center"/>
                                    </w:pPr>
                                    <w:r>
                                      <w:rPr>
                                        <w:rFonts w:ascii="Calibri" w:hAnsi="Calibri" w:eastAsia="Calibri"/>
                                        <w:color w:val="000000"/>
                                      </w:rPr>
                                      <w:t>Green</w:t>
                                    </w:r>
                                  </w:p>
                                </w:tc>
                              </w:tr>
                            </w:tbl>
                            <w:p w:rsidR="0033212D" w:rsidP="0033212D" w:rsidRDefault="0033212D"/>
                          </w:tc>
                          <w:tc>
                            <w:tcPr>
                              <w:tcW w:w="368" w:type="dxa"/>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150"/>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bl>
                      <w:p w:rsidR="0033212D" w:rsidP="0033212D" w:rsidRDefault="0033212D"/>
                    </w:tc>
                    <w:tc>
                      <w:tcPr>
                        <w:tcW w:w="278" w:type="dxa"/>
                        <w:tcMar>
                          <w:top w:w="40" w:type="dxa"/>
                          <w:left w:w="40" w:type="dxa"/>
                          <w:bottom w:w="40" w:type="dxa"/>
                          <w:right w:w="40" w:type="dxa"/>
                        </w:tcMar>
                      </w:tcPr>
                      <w:p w:rsidR="0033212D" w:rsidP="0033212D" w:rsidRDefault="0033212D"/>
                    </w:tc>
                  </w:tr>
                  <w:tr w:rsidR="0033212D" w:rsidTr="0033212D">
                    <w:tblPrEx>
                      <w:tblCellMar>
                        <w:top w:w="0" w:type="dxa"/>
                        <w:left w:w="0" w:type="dxa"/>
                        <w:bottom w:w="0" w:type="dxa"/>
                        <w:right w:w="0" w:type="dxa"/>
                      </w:tblCellMar>
                    </w:tblPrEx>
                    <w:trPr>
                      <w:trHeight w:val="640"/>
                    </w:trPr>
                    <w:tc>
                      <w:tcPr>
                        <w:tcW w:w="138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M1.4a</w:t>
                        </w:r>
                      </w:p>
                    </w:tc>
                    <w:tc>
                      <w:tcPr>
                        <w:tcW w:w="197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 of pupils leaving primary school that are capable of swimming to a sufficient standard that meets the 'learn to swim' criteria</w:t>
                        </w:r>
                      </w:p>
                    </w:tc>
                    <w:tc>
                      <w:tcPr>
                        <w:tcW w:w="841"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DF3388" w:rsidRDefault="00DF3388">
                        <w:pPr>
                          <w:jc w:val="right"/>
                        </w:pPr>
                        <w:r>
                          <w:rPr>
                            <w:rFonts w:ascii="Calibri" w:hAnsi="Calibri" w:eastAsia="Calibri"/>
                            <w:color w:val="000000"/>
                          </w:rPr>
                          <w:t>40.00</w:t>
                        </w:r>
                      </w:p>
                    </w:tc>
                    <w:tc>
                      <w:tcPr>
                        <w:tcW w:w="8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70.00</w:t>
                        </w:r>
                      </w:p>
                    </w:tc>
                    <w:tc>
                      <w:tcPr>
                        <w:tcW w:w="85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DF3388" w:rsidRDefault="00DF3388">
                        <w:pPr>
                          <w:jc w:val="right"/>
                        </w:pPr>
                        <w:r>
                          <w:rPr>
                            <w:rFonts w:ascii="Calibri" w:hAnsi="Calibri" w:eastAsia="Calibri"/>
                            <w:color w:val="000000"/>
                          </w:rPr>
                          <w:t>67.00</w:t>
                        </w:r>
                      </w:p>
                    </w:tc>
                    <w:tc>
                      <w:tcPr>
                        <w:tcW w:w="85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75.00</w:t>
                        </w:r>
                      </w:p>
                    </w:tc>
                    <w:tc>
                      <w:tcPr>
                        <w:tcW w:w="84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pPr>
                          <w:jc w:val="center"/>
                        </w:pPr>
                      </w:p>
                    </w:tc>
                    <w:tc>
                      <w:tcPr>
                        <w:tcW w:w="8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tc>
                    <w:tc>
                      <w:tcPr>
                        <w:tcW w:w="138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27"/>
                          <w:gridCol w:w="714"/>
                          <w:gridCol w:w="328"/>
                        </w:tblGrid>
                        <w:tr w:rsidR="0033212D" w:rsidTr="000B60ED">
                          <w:tblPrEx>
                            <w:tblCellMar>
                              <w:top w:w="0" w:type="dxa"/>
                              <w:left w:w="0" w:type="dxa"/>
                              <w:bottom w:w="0" w:type="dxa"/>
                              <w:right w:w="0" w:type="dxa"/>
                            </w:tblCellMar>
                          </w:tblPrEx>
                          <w:trPr>
                            <w:trHeight w:val="47"/>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231"/>
                          </w:trPr>
                          <w:tc>
                            <w:tcPr>
                              <w:tcW w:w="366" w:type="dxa"/>
                            </w:tcPr>
                            <w:p w:rsidR="0033212D" w:rsidP="0033212D" w:rsidRDefault="0033212D">
                              <w:pPr>
                                <w:pStyle w:val="EmptyLayoutCell"/>
                              </w:pPr>
                            </w:p>
                          </w:tc>
                          <w:tc>
                            <w:tcPr>
                              <w:tcW w:w="720" w:type="dxa"/>
                              <w:tcMar>
                                <w:top w:w="0" w:type="dxa"/>
                                <w:left w:w="0" w:type="dxa"/>
                                <w:bottom w:w="0" w:type="dxa"/>
                                <w:right w:w="0" w:type="dxa"/>
                              </w:tcMar>
                            </w:tcPr>
                            <w:p w:rsidR="0033212D" w:rsidP="0033212D" w:rsidRDefault="0033212D">
                              <w:r>
                                <w:pict>
                                  <v:shape id="_x0000_i1041" style="width:33pt;height:11.4pt" type="#_x0000_t75">
                                    <v:imagedata o:title="bl" r:id="rId47"/>
                                    <w10:bordertop frame="t"/>
                                    <w10:borderleft frame="t"/>
                                    <w10:borderbottom frame="t"/>
                                    <w10:borderright frame="t"/>
                                  </v:shape>
                                </w:pict>
                              </w:r>
                            </w:p>
                          </w:tc>
                          <w:tc>
                            <w:tcPr>
                              <w:tcW w:w="368" w:type="dxa"/>
                              <w:tcMar>
                                <w:top w:w="0" w:type="dxa"/>
                                <w:left w:w="0" w:type="dxa"/>
                                <w:bottom w:w="0" w:type="dxa"/>
                                <w:right w:w="0" w:type="dxa"/>
                              </w:tcMar>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281"/>
                          </w:trPr>
                          <w:tc>
                            <w:tcPr>
                              <w:tcW w:w="366" w:type="dxa"/>
                            </w:tcPr>
                            <w:p w:rsidR="0033212D" w:rsidP="0033212D" w:rsidRDefault="0033212D">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4"/>
                              </w:tblGrid>
                              <w:tr w:rsidR="0033212D" w:rsidTr="000B60ED">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33212D" w:rsidP="0033212D" w:rsidRDefault="0033212D">
                                    <w:pPr>
                                      <w:jc w:val="center"/>
                                    </w:pPr>
                                    <w:r>
                                      <w:rPr>
                                        <w:rFonts w:ascii="Calibri" w:hAnsi="Calibri" w:eastAsia="Calibri"/>
                                        <w:color w:val="000000"/>
                                      </w:rPr>
                                      <w:t>Amber</w:t>
                                    </w:r>
                                  </w:p>
                                </w:tc>
                              </w:tr>
                            </w:tbl>
                            <w:p w:rsidR="0033212D" w:rsidP="0033212D" w:rsidRDefault="0033212D"/>
                          </w:tc>
                          <w:tc>
                            <w:tcPr>
                              <w:tcW w:w="368" w:type="dxa"/>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150"/>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bl>
                      <w:p w:rsidR="0033212D" w:rsidP="0033212D" w:rsidRDefault="0033212D"/>
                    </w:tc>
                    <w:tc>
                      <w:tcPr>
                        <w:tcW w:w="278" w:type="dxa"/>
                        <w:tcMar>
                          <w:top w:w="40" w:type="dxa"/>
                          <w:left w:w="40" w:type="dxa"/>
                          <w:bottom w:w="40" w:type="dxa"/>
                          <w:right w:w="40" w:type="dxa"/>
                        </w:tcMar>
                      </w:tcPr>
                      <w:p w:rsidR="0033212D" w:rsidP="0033212D" w:rsidRDefault="0033212D"/>
                    </w:tc>
                  </w:tr>
                  <w:tr w:rsidR="0033212D" w:rsidTr="001E1491">
                    <w:tblPrEx>
                      <w:tblCellMar>
                        <w:top w:w="0" w:type="dxa"/>
                        <w:left w:w="0" w:type="dxa"/>
                        <w:bottom w:w="0" w:type="dxa"/>
                        <w:right w:w="0" w:type="dxa"/>
                      </w:tblCellMar>
                    </w:tblPrEx>
                    <w:trPr>
                      <w:trHeight w:val="280"/>
                    </w:trPr>
                    <w:tc>
                      <w:tcPr>
                        <w:tcW w:w="9843" w:type="dxa"/>
                        <w:gridSpan w:val="9"/>
                        <w:tcBorders>
                          <w:top w:val="single" w:color="000000" w:sz="8" w:space="0"/>
                          <w:left w:val="single" w:color="000000" w:sz="8" w:space="0"/>
                          <w:bottom w:val="single" w:color="auto" w:sz="4"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Academic Year 2016/17. Performance has increased from 40% in 2015/16 Academic Year.  Whilst the outturn is still below target, it has increased by 27% from the previous year.</w:t>
                        </w:r>
                      </w:p>
                    </w:tc>
                    <w:tc>
                      <w:tcPr>
                        <w:tcW w:w="278" w:type="dxa"/>
                        <w:tcMar>
                          <w:top w:w="40" w:type="dxa"/>
                          <w:left w:w="40" w:type="dxa"/>
                          <w:bottom w:w="40" w:type="dxa"/>
                          <w:right w:w="40" w:type="dxa"/>
                        </w:tcMar>
                      </w:tcPr>
                      <w:p w:rsidR="0033212D" w:rsidP="0033212D" w:rsidRDefault="0033212D"/>
                    </w:tc>
                  </w:tr>
                  <w:tr w:rsidR="0033212D" w:rsidTr="001E1491">
                    <w:tblPrEx>
                      <w:tblCellMar>
                        <w:top w:w="0" w:type="dxa"/>
                        <w:left w:w="0" w:type="dxa"/>
                        <w:bottom w:w="0" w:type="dxa"/>
                        <w:right w:w="0" w:type="dxa"/>
                      </w:tblCellMar>
                    </w:tblPrEx>
                    <w:trPr>
                      <w:trHeight w:val="640"/>
                    </w:trPr>
                    <w:tc>
                      <w:tcPr>
                        <w:tcW w:w="1388" w:type="dxa"/>
                        <w:tcBorders>
                          <w:top w:val="single" w:color="auto" w:sz="4" w:space="0"/>
                          <w:left w:val="single" w:color="auto" w:sz="4" w:space="0"/>
                          <w:bottom w:val="single" w:color="auto" w:sz="4" w:space="0"/>
                          <w:right w:val="single" w:color="auto" w:sz="4" w:space="0"/>
                        </w:tcBorders>
                        <w:tcMar>
                          <w:top w:w="40" w:type="dxa"/>
                          <w:left w:w="40" w:type="dxa"/>
                          <w:bottom w:w="40" w:type="dxa"/>
                          <w:right w:w="40" w:type="dxa"/>
                        </w:tcMar>
                      </w:tcPr>
                      <w:p w:rsidR="0033212D" w:rsidP="0033212D" w:rsidRDefault="0033212D">
                        <w:r>
                          <w:rPr>
                            <w:rFonts w:ascii="Calibri" w:hAnsi="Calibri" w:eastAsia="Calibri"/>
                            <w:color w:val="000000"/>
                          </w:rPr>
                          <w:t>M1.4b</w:t>
                        </w:r>
                      </w:p>
                    </w:tc>
                    <w:tc>
                      <w:tcPr>
                        <w:tcW w:w="1978" w:type="dxa"/>
                        <w:tcBorders>
                          <w:top w:val="single" w:color="auto" w:sz="4" w:space="0"/>
                          <w:left w:val="single" w:color="auto" w:sz="4" w:space="0"/>
                          <w:bottom w:val="single" w:color="auto" w:sz="4" w:space="0"/>
                          <w:right w:val="single" w:color="auto" w:sz="4" w:space="0"/>
                        </w:tcBorders>
                        <w:tcMar>
                          <w:top w:w="40" w:type="dxa"/>
                          <w:left w:w="40" w:type="dxa"/>
                          <w:bottom w:w="40" w:type="dxa"/>
                          <w:right w:w="40" w:type="dxa"/>
                        </w:tcMar>
                      </w:tcPr>
                      <w:p w:rsidR="0033212D" w:rsidP="0033212D" w:rsidRDefault="0033212D">
                        <w:r>
                          <w:rPr>
                            <w:rFonts w:ascii="Calibri" w:hAnsi="Calibri" w:eastAsia="Calibri"/>
                            <w:color w:val="000000"/>
                          </w:rPr>
                          <w:t>Percentage of pupils that have completed the bikeability training before leaving primary school</w:t>
                        </w:r>
                      </w:p>
                    </w:tc>
                    <w:tc>
                      <w:tcPr>
                        <w:tcW w:w="84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rsidR="0033212D" w:rsidP="00DF3388" w:rsidRDefault="00DF3388">
                        <w:pPr>
                          <w:jc w:val="right"/>
                        </w:pPr>
                        <w:r>
                          <w:rPr>
                            <w:rFonts w:ascii="Calibri" w:hAnsi="Calibri" w:eastAsia="Calibri"/>
                            <w:color w:val="000000"/>
                          </w:rPr>
                          <w:t>76.44</w:t>
                        </w:r>
                      </w:p>
                    </w:tc>
                    <w:tc>
                      <w:tcPr>
                        <w:tcW w:w="841" w:type="dxa"/>
                        <w:tcBorders>
                          <w:top w:val="single" w:color="auto" w:sz="4" w:space="0"/>
                          <w:left w:val="single" w:color="auto" w:sz="4" w:space="0"/>
                          <w:bottom w:val="single" w:color="auto" w:sz="4" w:space="0"/>
                          <w:right w:val="single" w:color="auto" w:sz="4"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70.00</w:t>
                        </w:r>
                      </w:p>
                    </w:tc>
                    <w:tc>
                      <w:tcPr>
                        <w:tcW w:w="85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rsidR="0033212D" w:rsidP="00DF3388" w:rsidRDefault="00CD5CB3">
                        <w:pPr>
                          <w:jc w:val="right"/>
                        </w:pPr>
                        <w:r w:rsidRPr="00CD5CB3">
                          <w:t>59.34%</w:t>
                        </w:r>
                      </w:p>
                    </w:tc>
                    <w:tc>
                      <w:tcPr>
                        <w:tcW w:w="858" w:type="dxa"/>
                        <w:tcBorders>
                          <w:top w:val="single" w:color="auto" w:sz="4" w:space="0"/>
                          <w:left w:val="single" w:color="auto" w:sz="4" w:space="0"/>
                          <w:bottom w:val="single" w:color="auto" w:sz="4" w:space="0"/>
                          <w:right w:val="single" w:color="auto" w:sz="4" w:space="0"/>
                        </w:tcBorders>
                        <w:tcMar>
                          <w:top w:w="40" w:type="dxa"/>
                          <w:left w:w="40" w:type="dxa"/>
                          <w:bottom w:w="40" w:type="dxa"/>
                          <w:right w:w="40" w:type="dxa"/>
                        </w:tcMar>
                      </w:tcPr>
                      <w:p w:rsidR="0033212D" w:rsidP="00DF3388" w:rsidRDefault="0033212D">
                        <w:pPr>
                          <w:jc w:val="right"/>
                        </w:pPr>
                        <w:r>
                          <w:rPr>
                            <w:rFonts w:ascii="Calibri" w:hAnsi="Calibri" w:eastAsia="Calibri"/>
                            <w:color w:val="000000"/>
                          </w:rPr>
                          <w:t>70.00</w:t>
                        </w:r>
                      </w:p>
                    </w:tc>
                    <w:tc>
                      <w:tcPr>
                        <w:tcW w:w="840" w:type="dxa"/>
                        <w:tcBorders>
                          <w:top w:val="single" w:color="auto" w:sz="4" w:space="0"/>
                          <w:left w:val="single" w:color="auto" w:sz="4" w:space="0"/>
                          <w:bottom w:val="single" w:color="auto" w:sz="4" w:space="0"/>
                          <w:right w:val="single" w:color="auto" w:sz="4" w:space="0"/>
                        </w:tcBorders>
                        <w:tcMar>
                          <w:top w:w="40" w:type="dxa"/>
                          <w:left w:w="40" w:type="dxa"/>
                          <w:bottom w:w="40" w:type="dxa"/>
                          <w:right w:w="40" w:type="dxa"/>
                        </w:tcMar>
                      </w:tcPr>
                      <w:p w:rsidR="0033212D" w:rsidP="00DF3388" w:rsidRDefault="0033212D">
                        <w:pPr>
                          <w:jc w:val="right"/>
                        </w:pPr>
                      </w:p>
                    </w:tc>
                    <w:tc>
                      <w:tcPr>
                        <w:tcW w:w="849" w:type="dxa"/>
                        <w:tcBorders>
                          <w:top w:val="single" w:color="auto" w:sz="4" w:space="0"/>
                          <w:left w:val="single" w:color="auto" w:sz="4" w:space="0"/>
                          <w:bottom w:val="single" w:color="auto" w:sz="4" w:space="0"/>
                          <w:right w:val="single" w:color="auto" w:sz="4" w:space="0"/>
                        </w:tcBorders>
                        <w:tcMar>
                          <w:top w:w="40" w:type="dxa"/>
                          <w:left w:w="40" w:type="dxa"/>
                          <w:bottom w:w="40" w:type="dxa"/>
                          <w:right w:w="40" w:type="dxa"/>
                        </w:tcMar>
                      </w:tcPr>
                      <w:p w:rsidR="0033212D" w:rsidP="0033212D" w:rsidRDefault="0033212D"/>
                    </w:tc>
                    <w:tc>
                      <w:tcPr>
                        <w:tcW w:w="138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27"/>
                          <w:gridCol w:w="714"/>
                          <w:gridCol w:w="328"/>
                        </w:tblGrid>
                        <w:tr w:rsidR="0033212D" w:rsidTr="00CD5CB3">
                          <w:tblPrEx>
                            <w:tblCellMar>
                              <w:top w:w="0" w:type="dxa"/>
                              <w:left w:w="0" w:type="dxa"/>
                              <w:bottom w:w="0" w:type="dxa"/>
                              <w:right w:w="0" w:type="dxa"/>
                            </w:tblCellMar>
                          </w:tblPrEx>
                          <w:trPr>
                            <w:trHeight w:val="47"/>
                          </w:trPr>
                          <w:tc>
                            <w:tcPr>
                              <w:tcW w:w="327" w:type="dxa"/>
                            </w:tcPr>
                            <w:p w:rsidR="0033212D" w:rsidP="0033212D" w:rsidRDefault="0033212D">
                              <w:pPr>
                                <w:pStyle w:val="EmptyLayoutCell"/>
                              </w:pPr>
                            </w:p>
                          </w:tc>
                          <w:tc>
                            <w:tcPr>
                              <w:tcW w:w="714" w:type="dxa"/>
                            </w:tcPr>
                            <w:p w:rsidR="0033212D" w:rsidP="0033212D" w:rsidRDefault="0033212D">
                              <w:pPr>
                                <w:pStyle w:val="EmptyLayoutCell"/>
                              </w:pPr>
                            </w:p>
                          </w:tc>
                          <w:tc>
                            <w:tcPr>
                              <w:tcW w:w="328" w:type="dxa"/>
                            </w:tcPr>
                            <w:p w:rsidR="0033212D" w:rsidP="0033212D" w:rsidRDefault="0033212D">
                              <w:pPr>
                                <w:pStyle w:val="EmptyLayoutCell"/>
                              </w:pPr>
                            </w:p>
                          </w:tc>
                        </w:tr>
                        <w:tr w:rsidR="00CD5CB3" w:rsidTr="00CD5CB3">
                          <w:tblPrEx>
                            <w:tblCellMar>
                              <w:top w:w="0" w:type="dxa"/>
                              <w:left w:w="0" w:type="dxa"/>
                              <w:bottom w:w="0" w:type="dxa"/>
                              <w:right w:w="0" w:type="dxa"/>
                            </w:tblCellMar>
                          </w:tblPrEx>
                          <w:trPr>
                            <w:trHeight w:val="231"/>
                          </w:trPr>
                          <w:tc>
                            <w:tcPr>
                              <w:tcW w:w="327" w:type="dxa"/>
                            </w:tcPr>
                            <w:p w:rsidR="00CD5CB3" w:rsidP="00CD5CB3" w:rsidRDefault="00CD5CB3"/>
                          </w:tc>
                          <w:tc>
                            <w:tcPr>
                              <w:tcW w:w="714" w:type="dxa"/>
                              <w:tcMar>
                                <w:top w:w="0" w:type="dxa"/>
                                <w:left w:w="0" w:type="dxa"/>
                                <w:bottom w:w="0" w:type="dxa"/>
                                <w:right w:w="0" w:type="dxa"/>
                              </w:tcMar>
                            </w:tcPr>
                            <w:p w:rsidR="00CD5CB3" w:rsidP="00CD5CB3" w:rsidRDefault="00CD5CB3">
                              <w:r>
                                <w:pict>
                                  <v:shape id="_x0000_i1042" style="width:33pt;height:11.4pt" type="#_x0000_t75">
                                    <v:imagedata o:title="bl" r:id="rId47"/>
                                    <w10:bordertop frame="t"/>
                                    <w10:borderleft frame="t"/>
                                    <w10:borderbottom frame="t"/>
                                    <w10:borderright frame="t"/>
                                  </v:shape>
                                </w:pict>
                              </w:r>
                            </w:p>
                          </w:tc>
                          <w:tc>
                            <w:tcPr>
                              <w:tcW w:w="328" w:type="dxa"/>
                              <w:tcMar>
                                <w:top w:w="0" w:type="dxa"/>
                                <w:left w:w="0" w:type="dxa"/>
                                <w:bottom w:w="0" w:type="dxa"/>
                                <w:right w:w="0" w:type="dxa"/>
                              </w:tcMar>
                            </w:tcPr>
                            <w:p w:rsidR="00CD5CB3" w:rsidP="00CD5CB3" w:rsidRDefault="00CD5CB3">
                              <w:pPr>
                                <w:pStyle w:val="EmptyLayoutCell"/>
                              </w:pPr>
                            </w:p>
                          </w:tc>
                        </w:tr>
                        <w:tr w:rsidR="00CD5CB3" w:rsidTr="00CD5CB3">
                          <w:tblPrEx>
                            <w:tblCellMar>
                              <w:top w:w="0" w:type="dxa"/>
                              <w:left w:w="0" w:type="dxa"/>
                              <w:bottom w:w="0" w:type="dxa"/>
                              <w:right w:w="0" w:type="dxa"/>
                            </w:tblCellMar>
                          </w:tblPrEx>
                          <w:trPr>
                            <w:trHeight w:val="281"/>
                          </w:trPr>
                          <w:tc>
                            <w:tcPr>
                              <w:tcW w:w="327" w:type="dxa"/>
                            </w:tcPr>
                            <w:tbl>
                              <w:tblPr>
                                <w:tblW w:w="0" w:type="auto"/>
                                <w:tblCellMar>
                                  <w:left w:w="0" w:type="dxa"/>
                                  <w:right w:w="0" w:type="dxa"/>
                                </w:tblCellMar>
                                <w:tblLook w:val="0000" w:firstRow="0" w:lastRow="0" w:firstColumn="0" w:lastColumn="0" w:noHBand="0" w:noVBand="0"/>
                              </w:tblPr>
                              <w:tblGrid>
                                <w:gridCol w:w="327"/>
                              </w:tblGrid>
                              <w:tr w:rsidR="00CD5CB3" w:rsidTr="002C4AC3">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CD5CB3" w:rsidP="00CD5CB3" w:rsidRDefault="00CD5CB3">
                                    <w:pPr>
                                      <w:jc w:val="center"/>
                                    </w:pPr>
                                  </w:p>
                                </w:tc>
                              </w:tr>
                            </w:tbl>
                            <w:p w:rsidR="00CD5CB3" w:rsidP="00CD5CB3" w:rsidRDefault="00CD5CB3"/>
                          </w:tc>
                          <w:tc>
                            <w:tcPr>
                              <w:tcW w:w="714" w:type="dxa"/>
                            </w:tcPr>
                            <w:tbl>
                              <w:tblPr>
                                <w:tblW w:w="0" w:type="auto"/>
                                <w:tblCellMar>
                                  <w:left w:w="0" w:type="dxa"/>
                                  <w:right w:w="0" w:type="dxa"/>
                                </w:tblCellMar>
                                <w:tblLook w:val="0000" w:firstRow="0" w:lastRow="0" w:firstColumn="0" w:lastColumn="0" w:noHBand="0" w:noVBand="0"/>
                              </w:tblPr>
                              <w:tblGrid>
                                <w:gridCol w:w="714"/>
                              </w:tblGrid>
                              <w:tr w:rsidR="00CD5CB3" w:rsidTr="002C4AC3">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CD5CB3" w:rsidP="00CD5CB3" w:rsidRDefault="00CD5CB3">
                                    <w:pPr>
                                      <w:jc w:val="center"/>
                                    </w:pPr>
                                    <w:r>
                                      <w:rPr>
                                        <w:rFonts w:ascii="Calibri" w:hAnsi="Calibri" w:eastAsia="Calibri"/>
                                        <w:color w:val="000000"/>
                                      </w:rPr>
                                      <w:t>Amber</w:t>
                                    </w:r>
                                  </w:p>
                                </w:tc>
                              </w:tr>
                            </w:tbl>
                            <w:p w:rsidR="00CD5CB3" w:rsidP="00CD5CB3" w:rsidRDefault="00CD5CB3"/>
                          </w:tc>
                          <w:tc>
                            <w:tcPr>
                              <w:tcW w:w="328" w:type="dxa"/>
                            </w:tcPr>
                            <w:p w:rsidR="00CD5CB3" w:rsidP="00CD5CB3" w:rsidRDefault="00CD5CB3">
                              <w:pPr>
                                <w:pStyle w:val="EmptyLayoutCell"/>
                              </w:pPr>
                            </w:p>
                          </w:tc>
                        </w:tr>
                        <w:tr w:rsidR="0033212D" w:rsidTr="00CD5CB3">
                          <w:tblPrEx>
                            <w:tblCellMar>
                              <w:top w:w="0" w:type="dxa"/>
                              <w:left w:w="0" w:type="dxa"/>
                              <w:bottom w:w="0" w:type="dxa"/>
                              <w:right w:w="0" w:type="dxa"/>
                            </w:tblCellMar>
                          </w:tblPrEx>
                          <w:trPr>
                            <w:trHeight w:val="150"/>
                          </w:trPr>
                          <w:tc>
                            <w:tcPr>
                              <w:tcW w:w="327" w:type="dxa"/>
                            </w:tcPr>
                            <w:p w:rsidR="0033212D" w:rsidP="0033212D" w:rsidRDefault="0033212D">
                              <w:pPr>
                                <w:pStyle w:val="EmptyLayoutCell"/>
                              </w:pPr>
                            </w:p>
                          </w:tc>
                          <w:tc>
                            <w:tcPr>
                              <w:tcW w:w="714" w:type="dxa"/>
                            </w:tcPr>
                            <w:p w:rsidR="0033212D" w:rsidP="0033212D" w:rsidRDefault="0033212D">
                              <w:pPr>
                                <w:pStyle w:val="EmptyLayoutCell"/>
                              </w:pPr>
                            </w:p>
                          </w:tc>
                          <w:tc>
                            <w:tcPr>
                              <w:tcW w:w="328" w:type="dxa"/>
                            </w:tcPr>
                            <w:p w:rsidR="0033212D" w:rsidP="0033212D" w:rsidRDefault="0033212D">
                              <w:pPr>
                                <w:pStyle w:val="EmptyLayoutCell"/>
                              </w:pPr>
                            </w:p>
                          </w:tc>
                        </w:tr>
                      </w:tbl>
                      <w:p w:rsidR="0033212D" w:rsidP="0033212D" w:rsidRDefault="0033212D"/>
                    </w:tc>
                    <w:tc>
                      <w:tcPr>
                        <w:tcW w:w="278" w:type="dxa"/>
                        <w:tcBorders>
                          <w:left w:val="single" w:color="auto" w:sz="4" w:space="0"/>
                        </w:tcBorders>
                        <w:tcMar>
                          <w:top w:w="40" w:type="dxa"/>
                          <w:left w:w="40" w:type="dxa"/>
                          <w:bottom w:w="40" w:type="dxa"/>
                          <w:right w:w="40" w:type="dxa"/>
                        </w:tcMar>
                      </w:tcPr>
                      <w:p w:rsidR="0033212D" w:rsidP="0033212D" w:rsidRDefault="0033212D"/>
                    </w:tc>
                  </w:tr>
                  <w:tr w:rsidR="0033212D" w:rsidTr="001E1491">
                    <w:tblPrEx>
                      <w:tblCellMar>
                        <w:top w:w="0" w:type="dxa"/>
                        <w:left w:w="0" w:type="dxa"/>
                        <w:bottom w:w="0" w:type="dxa"/>
                        <w:right w:w="0" w:type="dxa"/>
                      </w:tblCellMar>
                    </w:tblPrEx>
                    <w:trPr>
                      <w:trHeight w:val="640"/>
                    </w:trPr>
                    <w:tc>
                      <w:tcPr>
                        <w:tcW w:w="1388" w:type="dxa"/>
                        <w:tcBorders>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M1.4c</w:t>
                        </w:r>
                      </w:p>
                    </w:tc>
                    <w:tc>
                      <w:tcPr>
                        <w:tcW w:w="1978" w:type="dxa"/>
                        <w:tcBorders>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 of 7-11 year olds participating in 20 or more physical activity sessions (extra-curricular)</w:t>
                        </w:r>
                      </w:p>
                    </w:tc>
                    <w:tc>
                      <w:tcPr>
                        <w:tcW w:w="841" w:type="dxa"/>
                        <w:tcBorders>
                          <w:left w:val="single" w:color="000000" w:sz="8" w:space="0"/>
                          <w:bottom w:val="single" w:color="000000" w:sz="8" w:space="0"/>
                          <w:right w:val="single" w:color="000000" w:sz="8" w:space="0"/>
                        </w:tcBorders>
                        <w:tcMar>
                          <w:top w:w="0" w:type="dxa"/>
                          <w:left w:w="0" w:type="dxa"/>
                          <w:bottom w:w="0" w:type="dxa"/>
                          <w:right w:w="0" w:type="dxa"/>
                        </w:tcMar>
                      </w:tcPr>
                      <w:p w:rsidR="0033212D" w:rsidP="0033212D" w:rsidRDefault="0033212D"/>
                    </w:tc>
                    <w:tc>
                      <w:tcPr>
                        <w:tcW w:w="841" w:type="dxa"/>
                        <w:tcBorders>
                          <w:left w:val="single" w:color="000000" w:sz="8" w:space="0"/>
                          <w:bottom w:val="single" w:color="000000" w:sz="8" w:space="0"/>
                          <w:right w:val="single" w:color="000000" w:sz="8" w:space="0"/>
                        </w:tcBorders>
                        <w:tcMar>
                          <w:top w:w="40" w:type="dxa"/>
                          <w:left w:w="40" w:type="dxa"/>
                          <w:bottom w:w="40" w:type="dxa"/>
                          <w:right w:w="40" w:type="dxa"/>
                        </w:tcMar>
                      </w:tcPr>
                      <w:p w:rsidR="0033212D" w:rsidP="00D56EE7" w:rsidRDefault="0033212D">
                        <w:pPr>
                          <w:jc w:val="right"/>
                        </w:pPr>
                        <w:r>
                          <w:rPr>
                            <w:rFonts w:ascii="Calibri" w:hAnsi="Calibri" w:eastAsia="Calibri"/>
                            <w:color w:val="000000"/>
                          </w:rPr>
                          <w:t>60.00</w:t>
                        </w:r>
                      </w:p>
                    </w:tc>
                    <w:tc>
                      <w:tcPr>
                        <w:tcW w:w="859" w:type="dxa"/>
                        <w:tcBorders>
                          <w:left w:val="single" w:color="000000" w:sz="8" w:space="0"/>
                          <w:bottom w:val="single" w:color="000000" w:sz="8" w:space="0"/>
                          <w:right w:val="single" w:color="000000" w:sz="8" w:space="0"/>
                        </w:tcBorders>
                        <w:tcMar>
                          <w:top w:w="0" w:type="dxa"/>
                          <w:left w:w="0" w:type="dxa"/>
                          <w:bottom w:w="0" w:type="dxa"/>
                          <w:right w:w="0" w:type="dxa"/>
                        </w:tcMar>
                      </w:tcPr>
                      <w:p w:rsidR="0033212D" w:rsidP="00D56EE7" w:rsidRDefault="0033212D">
                        <w:pPr>
                          <w:jc w:val="right"/>
                        </w:pPr>
                      </w:p>
                    </w:tc>
                    <w:tc>
                      <w:tcPr>
                        <w:tcW w:w="858" w:type="dxa"/>
                        <w:tcBorders>
                          <w:left w:val="single" w:color="000000" w:sz="8" w:space="0"/>
                          <w:bottom w:val="single" w:color="000000" w:sz="8" w:space="0"/>
                          <w:right w:val="single" w:color="000000" w:sz="8" w:space="0"/>
                        </w:tcBorders>
                        <w:tcMar>
                          <w:top w:w="40" w:type="dxa"/>
                          <w:left w:w="40" w:type="dxa"/>
                          <w:bottom w:w="40" w:type="dxa"/>
                          <w:right w:w="40" w:type="dxa"/>
                        </w:tcMar>
                      </w:tcPr>
                      <w:p w:rsidR="0033212D" w:rsidP="00D56EE7" w:rsidRDefault="0033212D">
                        <w:pPr>
                          <w:jc w:val="right"/>
                        </w:pPr>
                        <w:r>
                          <w:rPr>
                            <w:rFonts w:ascii="Calibri" w:hAnsi="Calibri" w:eastAsia="Calibri"/>
                            <w:color w:val="000000"/>
                          </w:rPr>
                          <w:t>25.00</w:t>
                        </w:r>
                      </w:p>
                    </w:tc>
                    <w:tc>
                      <w:tcPr>
                        <w:tcW w:w="840" w:type="dxa"/>
                        <w:tcBorders>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pPr>
                          <w:jc w:val="center"/>
                        </w:pPr>
                      </w:p>
                    </w:tc>
                    <w:tc>
                      <w:tcPr>
                        <w:tcW w:w="849" w:type="dxa"/>
                        <w:tcBorders>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tc>
                    <w:tc>
                      <w:tcPr>
                        <w:tcW w:w="1389" w:type="dxa"/>
                        <w:tcBorders>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27"/>
                          <w:gridCol w:w="714"/>
                          <w:gridCol w:w="328"/>
                        </w:tblGrid>
                        <w:tr w:rsidR="0033212D" w:rsidTr="000B60ED">
                          <w:tblPrEx>
                            <w:tblCellMar>
                              <w:top w:w="0" w:type="dxa"/>
                              <w:left w:w="0" w:type="dxa"/>
                              <w:bottom w:w="0" w:type="dxa"/>
                              <w:right w:w="0" w:type="dxa"/>
                            </w:tblCellMar>
                          </w:tblPrEx>
                          <w:trPr>
                            <w:trHeight w:val="47"/>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231"/>
                          </w:trPr>
                          <w:tc>
                            <w:tcPr>
                              <w:tcW w:w="366" w:type="dxa"/>
                            </w:tcPr>
                            <w:p w:rsidR="0033212D" w:rsidP="0033212D" w:rsidRDefault="0033212D">
                              <w:pPr>
                                <w:pStyle w:val="EmptyLayoutCell"/>
                              </w:pPr>
                            </w:p>
                          </w:tc>
                          <w:tc>
                            <w:tcPr>
                              <w:tcW w:w="720" w:type="dxa"/>
                              <w:tcMar>
                                <w:top w:w="0" w:type="dxa"/>
                                <w:left w:w="0" w:type="dxa"/>
                                <w:bottom w:w="0" w:type="dxa"/>
                                <w:right w:w="0" w:type="dxa"/>
                              </w:tcMar>
                            </w:tcPr>
                            <w:p w:rsidR="0033212D" w:rsidP="0033212D" w:rsidRDefault="0033212D">
                              <w:r>
                                <w:pict>
                                  <v:shape id="_x0000_i1043" style="width:33pt;height:11.4pt" type="#_x0000_t75">
                                    <v:imagedata o:title="bl" r:id="rId51"/>
                                    <w10:bordertop frame="t"/>
                                    <w10:borderleft frame="t"/>
                                    <w10:borderbottom frame="t"/>
                                    <w10:borderright frame="t"/>
                                  </v:shape>
                                </w:pict>
                              </w:r>
                            </w:p>
                          </w:tc>
                          <w:tc>
                            <w:tcPr>
                              <w:tcW w:w="368" w:type="dxa"/>
                              <w:tcMar>
                                <w:top w:w="0" w:type="dxa"/>
                                <w:left w:w="0" w:type="dxa"/>
                                <w:bottom w:w="0" w:type="dxa"/>
                                <w:right w:w="0" w:type="dxa"/>
                              </w:tcMar>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281"/>
                          </w:trPr>
                          <w:tc>
                            <w:tcPr>
                              <w:tcW w:w="366" w:type="dxa"/>
                            </w:tcPr>
                            <w:p w:rsidR="0033212D" w:rsidP="0033212D" w:rsidRDefault="0033212D">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4"/>
                              </w:tblGrid>
                              <w:tr w:rsidR="0033212D" w:rsidTr="000B60ED">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33212D" w:rsidP="0033212D" w:rsidRDefault="0033212D">
                                    <w:pPr>
                                      <w:jc w:val="center"/>
                                    </w:pPr>
                                    <w:r>
                                      <w:rPr>
                                        <w:rFonts w:ascii="Calibri" w:hAnsi="Calibri" w:eastAsia="Calibri"/>
                                        <w:color w:val="000000"/>
                                      </w:rPr>
                                      <w:t>N/A</w:t>
                                    </w:r>
                                  </w:p>
                                </w:tc>
                              </w:tr>
                            </w:tbl>
                            <w:p w:rsidR="0033212D" w:rsidP="0033212D" w:rsidRDefault="0033212D"/>
                          </w:tc>
                          <w:tc>
                            <w:tcPr>
                              <w:tcW w:w="368" w:type="dxa"/>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150"/>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bl>
                      <w:p w:rsidR="0033212D" w:rsidP="0033212D" w:rsidRDefault="0033212D"/>
                    </w:tc>
                    <w:tc>
                      <w:tcPr>
                        <w:tcW w:w="278" w:type="dxa"/>
                        <w:tcMar>
                          <w:top w:w="40" w:type="dxa"/>
                          <w:left w:w="40" w:type="dxa"/>
                          <w:bottom w:w="40" w:type="dxa"/>
                          <w:right w:w="40" w:type="dxa"/>
                        </w:tcMar>
                      </w:tcPr>
                      <w:p w:rsidR="0033212D" w:rsidP="0033212D" w:rsidRDefault="0033212D"/>
                    </w:tc>
                  </w:tr>
                  <w:tr w:rsidR="0033212D" w:rsidTr="0033212D">
                    <w:tblPrEx>
                      <w:tblCellMar>
                        <w:top w:w="0" w:type="dxa"/>
                        <w:left w:w="0" w:type="dxa"/>
                        <w:bottom w:w="0" w:type="dxa"/>
                        <w:right w:w="0" w:type="dxa"/>
                      </w:tblCellMar>
                    </w:tblPrEx>
                    <w:trPr>
                      <w:trHeight w:val="280"/>
                    </w:trPr>
                    <w:tc>
                      <w:tcPr>
                        <w:tcW w:w="984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5922F8" w:rsidP="0033212D" w:rsidRDefault="0033212D">
                        <w:pPr>
                          <w:rPr>
                            <w:rFonts w:ascii="Calibri" w:hAnsi="Calibri" w:eastAsia="Calibri"/>
                            <w:color w:val="000000"/>
                          </w:rPr>
                        </w:pPr>
                        <w:r>
                          <w:rPr>
                            <w:rFonts w:ascii="Calibri" w:hAnsi="Calibri" w:eastAsia="Calibri"/>
                            <w:color w:val="000000"/>
                          </w:rPr>
                          <w:t>This programme has not started yet due to changes in staffing, and due to a review being undertaken of the Conwy School Sport Team. This review has now concluded and the new primary school support programme will start in September 2018.</w:t>
                        </w:r>
                        <w:r>
                          <w:rPr>
                            <w:rFonts w:ascii="Calibri" w:hAnsi="Calibri" w:eastAsia="Calibri"/>
                            <w:color w:val="000000"/>
                          </w:rPr>
                          <w:br/>
                        </w:r>
                      </w:p>
                      <w:p w:rsidR="005922F8" w:rsidP="0033212D" w:rsidRDefault="005922F8">
                        <w:pPr>
                          <w:rPr>
                            <w:rFonts w:ascii="Calibri" w:hAnsi="Calibri" w:eastAsia="Calibri"/>
                            <w:color w:val="000000"/>
                          </w:rPr>
                        </w:pPr>
                      </w:p>
                      <w:p w:rsidR="0033212D" w:rsidP="0033212D" w:rsidRDefault="0033212D">
                        <w:r>
                          <w:rPr>
                            <w:rFonts w:ascii="Calibri" w:hAnsi="Calibri" w:eastAsia="Calibri"/>
                            <w:color w:val="000000"/>
                          </w:rPr>
                          <w:br/>
                        </w:r>
                        <w:r>
                          <w:rPr>
                            <w:rFonts w:ascii="Calibri" w:hAnsi="Calibri" w:eastAsia="Calibri"/>
                            <w:color w:val="000000"/>
                          </w:rPr>
                          <w:lastRenderedPageBreak/>
                          <w:t>The targets for this measure are (by academic year):</w:t>
                        </w:r>
                        <w:r>
                          <w:rPr>
                            <w:rFonts w:ascii="Calibri" w:hAnsi="Calibri" w:eastAsia="Calibri"/>
                            <w:color w:val="000000"/>
                          </w:rPr>
                          <w:br/>
                        </w:r>
                        <w:r>
                          <w:rPr>
                            <w:rFonts w:ascii="Calibri" w:hAnsi="Calibri" w:eastAsia="Calibri"/>
                            <w:color w:val="000000"/>
                          </w:rPr>
                          <w:br/>
                          <w:t>2018/19 – 25%</w:t>
                        </w:r>
                        <w:r>
                          <w:rPr>
                            <w:rFonts w:ascii="Calibri" w:hAnsi="Calibri" w:eastAsia="Calibri"/>
                            <w:color w:val="000000"/>
                          </w:rPr>
                          <w:br/>
                          <w:t>2019/20 – 30%</w:t>
                        </w:r>
                        <w:r>
                          <w:rPr>
                            <w:rFonts w:ascii="Calibri" w:hAnsi="Calibri" w:eastAsia="Calibri"/>
                            <w:color w:val="000000"/>
                          </w:rPr>
                          <w:br/>
                          <w:t>2020/21 – 35%</w:t>
                        </w:r>
                        <w:r>
                          <w:rPr>
                            <w:rFonts w:ascii="Calibri" w:hAnsi="Calibri" w:eastAsia="Calibri"/>
                            <w:color w:val="000000"/>
                          </w:rPr>
                          <w:br/>
                          <w:t>2021/22 – 40%</w:t>
                        </w:r>
                      </w:p>
                    </w:tc>
                    <w:tc>
                      <w:tcPr>
                        <w:tcW w:w="278" w:type="dxa"/>
                        <w:tcMar>
                          <w:top w:w="40" w:type="dxa"/>
                          <w:left w:w="40" w:type="dxa"/>
                          <w:bottom w:w="40" w:type="dxa"/>
                          <w:right w:w="40" w:type="dxa"/>
                        </w:tcMar>
                      </w:tcPr>
                      <w:p w:rsidR="0033212D" w:rsidP="0033212D" w:rsidRDefault="0033212D"/>
                    </w:tc>
                  </w:tr>
                  <w:tr w:rsidR="0033212D" w:rsidTr="0033212D">
                    <w:tblPrEx>
                      <w:tblCellMar>
                        <w:top w:w="0" w:type="dxa"/>
                        <w:left w:w="0" w:type="dxa"/>
                        <w:bottom w:w="0" w:type="dxa"/>
                        <w:right w:w="0" w:type="dxa"/>
                      </w:tblCellMar>
                    </w:tblPrEx>
                    <w:trPr>
                      <w:trHeight w:val="640"/>
                    </w:trPr>
                    <w:tc>
                      <w:tcPr>
                        <w:tcW w:w="138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M1.4d</w:t>
                        </w:r>
                      </w:p>
                    </w:tc>
                    <w:tc>
                      <w:tcPr>
                        <w:tcW w:w="197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 of 11-16 year olds participating in 20 or more physical activity sessions (extra-curricular)</w:t>
                        </w:r>
                      </w:p>
                    </w:tc>
                    <w:tc>
                      <w:tcPr>
                        <w:tcW w:w="841"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33212D" w:rsidRDefault="0033212D"/>
                    </w:tc>
                    <w:tc>
                      <w:tcPr>
                        <w:tcW w:w="8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56EE7" w:rsidRDefault="0033212D">
                        <w:pPr>
                          <w:jc w:val="right"/>
                        </w:pPr>
                        <w:r>
                          <w:rPr>
                            <w:rFonts w:ascii="Calibri" w:hAnsi="Calibri" w:eastAsia="Calibri"/>
                            <w:color w:val="000000"/>
                          </w:rPr>
                          <w:t>65.00</w:t>
                        </w:r>
                      </w:p>
                    </w:tc>
                    <w:tc>
                      <w:tcPr>
                        <w:tcW w:w="85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D56EE7" w:rsidRDefault="00D56EE7">
                        <w:pPr>
                          <w:jc w:val="right"/>
                        </w:pPr>
                        <w:r w:rsidRPr="00D56EE7">
                          <w:rPr>
                            <w:rFonts w:ascii="Calibri" w:hAnsi="Calibri" w:eastAsia="Calibri"/>
                            <w:color w:val="000000"/>
                          </w:rPr>
                          <w:t>15.77</w:t>
                        </w:r>
                      </w:p>
                    </w:tc>
                    <w:tc>
                      <w:tcPr>
                        <w:tcW w:w="85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56EE7" w:rsidRDefault="0033212D">
                        <w:pPr>
                          <w:jc w:val="right"/>
                        </w:pPr>
                        <w:r>
                          <w:rPr>
                            <w:rFonts w:ascii="Calibri" w:hAnsi="Calibri" w:eastAsia="Calibri"/>
                            <w:color w:val="000000"/>
                          </w:rPr>
                          <w:t>20.00</w:t>
                        </w:r>
                      </w:p>
                    </w:tc>
                    <w:tc>
                      <w:tcPr>
                        <w:tcW w:w="84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56EE7" w:rsidRDefault="0033212D">
                        <w:pPr>
                          <w:jc w:val="right"/>
                        </w:pPr>
                        <w:r>
                          <w:rPr>
                            <w:rFonts w:ascii="Calibri" w:hAnsi="Calibri" w:eastAsia="Calibri"/>
                            <w:color w:val="000000"/>
                          </w:rPr>
                          <w:t>0.00</w:t>
                        </w:r>
                      </w:p>
                    </w:tc>
                    <w:tc>
                      <w:tcPr>
                        <w:tcW w:w="8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tc>
                    <w:tc>
                      <w:tcPr>
                        <w:tcW w:w="138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26"/>
                          <w:gridCol w:w="714"/>
                          <w:gridCol w:w="329"/>
                        </w:tblGrid>
                        <w:tr w:rsidR="0033212D" w:rsidTr="000B60ED">
                          <w:tblPrEx>
                            <w:tblCellMar>
                              <w:top w:w="0" w:type="dxa"/>
                              <w:left w:w="0" w:type="dxa"/>
                              <w:bottom w:w="0" w:type="dxa"/>
                              <w:right w:w="0" w:type="dxa"/>
                            </w:tblCellMar>
                          </w:tblPrEx>
                          <w:trPr>
                            <w:trHeight w:val="70"/>
                          </w:trPr>
                          <w:tc>
                            <w:tcPr>
                              <w:tcW w:w="355" w:type="dxa"/>
                            </w:tcPr>
                            <w:p w:rsidR="0033212D" w:rsidP="0033212D" w:rsidRDefault="0033212D">
                              <w:pPr>
                                <w:pStyle w:val="EmptyLayoutCell"/>
                              </w:pPr>
                            </w:p>
                          </w:tc>
                          <w:tc>
                            <w:tcPr>
                              <w:tcW w:w="718" w:type="dxa"/>
                            </w:tcPr>
                            <w:p w:rsidR="0033212D" w:rsidP="0033212D" w:rsidRDefault="0033212D">
                              <w:pPr>
                                <w:pStyle w:val="EmptyLayoutCell"/>
                              </w:pPr>
                            </w:p>
                          </w:tc>
                          <w:tc>
                            <w:tcPr>
                              <w:tcW w:w="357" w:type="dxa"/>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231"/>
                          </w:trPr>
                          <w:tc>
                            <w:tcPr>
                              <w:tcW w:w="355" w:type="dxa"/>
                            </w:tcPr>
                            <w:p w:rsidR="0033212D" w:rsidP="0033212D" w:rsidRDefault="0033212D">
                              <w:pPr>
                                <w:pStyle w:val="EmptyLayoutCell"/>
                              </w:pPr>
                            </w:p>
                          </w:tc>
                          <w:tc>
                            <w:tcPr>
                              <w:tcW w:w="718" w:type="dxa"/>
                              <w:tcMar>
                                <w:top w:w="0" w:type="dxa"/>
                                <w:left w:w="0" w:type="dxa"/>
                                <w:bottom w:w="0" w:type="dxa"/>
                                <w:right w:w="0" w:type="dxa"/>
                              </w:tcMar>
                            </w:tcPr>
                            <w:p w:rsidR="0033212D" w:rsidP="0033212D" w:rsidRDefault="0033212D">
                              <w:r>
                                <w:pict>
                                  <v:shape id="_x0000_i1044" style="width:33pt;height:11.4pt" type="#_x0000_t75">
                                    <v:imagedata o:title="bl" r:id="rId47"/>
                                    <w10:bordertop frame="t"/>
                                    <w10:borderleft frame="t"/>
                                    <w10:borderbottom frame="t"/>
                                    <w10:borderright frame="t"/>
                                  </v:shape>
                                </w:pict>
                              </w:r>
                            </w:p>
                          </w:tc>
                          <w:tc>
                            <w:tcPr>
                              <w:tcW w:w="357" w:type="dxa"/>
                              <w:tcMar>
                                <w:top w:w="0" w:type="dxa"/>
                                <w:left w:w="0" w:type="dxa"/>
                                <w:bottom w:w="0" w:type="dxa"/>
                                <w:right w:w="0" w:type="dxa"/>
                              </w:tcMar>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281"/>
                          </w:trPr>
                          <w:tc>
                            <w:tcPr>
                              <w:tcW w:w="355" w:type="dxa"/>
                            </w:tcPr>
                            <w:p w:rsidR="0033212D" w:rsidP="0033212D" w:rsidRDefault="0033212D">
                              <w:pPr>
                                <w:pStyle w:val="EmptyLayoutCell"/>
                              </w:pPr>
                            </w:p>
                          </w:tc>
                          <w:tc>
                            <w:tcPr>
                              <w:tcW w:w="718" w:type="dxa"/>
                            </w:tcPr>
                            <w:tbl>
                              <w:tblPr>
                                <w:tblW w:w="0" w:type="auto"/>
                                <w:tblCellMar>
                                  <w:left w:w="0" w:type="dxa"/>
                                  <w:right w:w="0" w:type="dxa"/>
                                </w:tblCellMar>
                                <w:tblLook w:val="0000" w:firstRow="0" w:lastRow="0" w:firstColumn="0" w:lastColumn="0" w:noHBand="0" w:noVBand="0"/>
                              </w:tblPr>
                              <w:tblGrid>
                                <w:gridCol w:w="714"/>
                              </w:tblGrid>
                              <w:tr w:rsidR="0033212D" w:rsidTr="000B60ED">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33212D" w:rsidP="0033212D" w:rsidRDefault="0033212D">
                                    <w:pPr>
                                      <w:jc w:val="center"/>
                                    </w:pPr>
                                    <w:r>
                                      <w:rPr>
                                        <w:rFonts w:ascii="Calibri" w:hAnsi="Calibri" w:eastAsia="Calibri"/>
                                        <w:color w:val="000000"/>
                                      </w:rPr>
                                      <w:t>Amber</w:t>
                                    </w:r>
                                  </w:p>
                                </w:tc>
                              </w:tr>
                            </w:tbl>
                            <w:p w:rsidR="0033212D" w:rsidP="0033212D" w:rsidRDefault="0033212D">
                              <w:pPr>
                                <w:pStyle w:val="EmptyLayoutCell"/>
                              </w:pPr>
                            </w:p>
                          </w:tc>
                          <w:tc>
                            <w:tcPr>
                              <w:tcW w:w="357" w:type="dxa"/>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150"/>
                          </w:trPr>
                          <w:tc>
                            <w:tcPr>
                              <w:tcW w:w="355" w:type="dxa"/>
                            </w:tcPr>
                            <w:p w:rsidR="0033212D" w:rsidP="0033212D" w:rsidRDefault="0033212D">
                              <w:pPr>
                                <w:pStyle w:val="EmptyLayoutCell"/>
                              </w:pPr>
                            </w:p>
                          </w:tc>
                          <w:tc>
                            <w:tcPr>
                              <w:tcW w:w="718" w:type="dxa"/>
                            </w:tcPr>
                            <w:p w:rsidR="0033212D" w:rsidP="0033212D" w:rsidRDefault="0033212D"/>
                          </w:tc>
                          <w:tc>
                            <w:tcPr>
                              <w:tcW w:w="357" w:type="dxa"/>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150"/>
                          </w:trPr>
                          <w:tc>
                            <w:tcPr>
                              <w:tcW w:w="355" w:type="dxa"/>
                            </w:tcPr>
                            <w:p w:rsidR="0033212D" w:rsidP="0033212D" w:rsidRDefault="0033212D">
                              <w:pPr>
                                <w:pStyle w:val="EmptyLayoutCell"/>
                              </w:pPr>
                            </w:p>
                          </w:tc>
                          <w:tc>
                            <w:tcPr>
                              <w:tcW w:w="718" w:type="dxa"/>
                            </w:tcPr>
                            <w:p w:rsidR="0033212D" w:rsidP="0033212D" w:rsidRDefault="0033212D"/>
                          </w:tc>
                          <w:tc>
                            <w:tcPr>
                              <w:tcW w:w="357" w:type="dxa"/>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150"/>
                          </w:trPr>
                          <w:tc>
                            <w:tcPr>
                              <w:tcW w:w="355" w:type="dxa"/>
                            </w:tcPr>
                            <w:p w:rsidR="0033212D" w:rsidP="0033212D" w:rsidRDefault="0033212D">
                              <w:pPr>
                                <w:pStyle w:val="EmptyLayoutCell"/>
                              </w:pPr>
                            </w:p>
                          </w:tc>
                          <w:tc>
                            <w:tcPr>
                              <w:tcW w:w="718" w:type="dxa"/>
                            </w:tcPr>
                            <w:p w:rsidR="0033212D" w:rsidP="0033212D" w:rsidRDefault="0033212D">
                              <w:pPr>
                                <w:pStyle w:val="EmptyLayoutCell"/>
                              </w:pPr>
                            </w:p>
                          </w:tc>
                          <w:tc>
                            <w:tcPr>
                              <w:tcW w:w="357" w:type="dxa"/>
                            </w:tcPr>
                            <w:p w:rsidR="0033212D" w:rsidP="0033212D" w:rsidRDefault="0033212D">
                              <w:pPr>
                                <w:pStyle w:val="EmptyLayoutCell"/>
                              </w:pPr>
                            </w:p>
                          </w:tc>
                        </w:tr>
                      </w:tbl>
                      <w:p w:rsidR="0033212D" w:rsidP="0033212D" w:rsidRDefault="0033212D"/>
                    </w:tc>
                    <w:tc>
                      <w:tcPr>
                        <w:tcW w:w="278" w:type="dxa"/>
                        <w:tcMar>
                          <w:top w:w="40" w:type="dxa"/>
                          <w:left w:w="40" w:type="dxa"/>
                          <w:bottom w:w="40" w:type="dxa"/>
                          <w:right w:w="40" w:type="dxa"/>
                        </w:tcMar>
                      </w:tcPr>
                      <w:p w:rsidR="0033212D" w:rsidP="0033212D" w:rsidRDefault="0033212D"/>
                    </w:tc>
                  </w:tr>
                  <w:tr w:rsidR="0033212D" w:rsidTr="0033212D">
                    <w:tblPrEx>
                      <w:tblCellMar>
                        <w:top w:w="0" w:type="dxa"/>
                        <w:left w:w="0" w:type="dxa"/>
                        <w:bottom w:w="0" w:type="dxa"/>
                        <w:right w:w="0" w:type="dxa"/>
                      </w:tblCellMar>
                    </w:tblPrEx>
                    <w:trPr>
                      <w:trHeight w:val="280"/>
                    </w:trPr>
                    <w:tc>
                      <w:tcPr>
                        <w:tcW w:w="984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pPr>
                          <w:rPr>
                            <w:rFonts w:ascii="Calibri" w:hAnsi="Calibri" w:eastAsia="Calibri"/>
                            <w:color w:val="000000"/>
                          </w:rPr>
                        </w:pPr>
                        <w:r>
                          <w:rPr>
                            <w:rFonts w:ascii="Calibri" w:hAnsi="Calibri" w:eastAsia="Calibri"/>
                            <w:color w:val="000000"/>
                          </w:rPr>
                          <w:t>Academic Year 2016/17 data.</w:t>
                        </w:r>
                        <w:r>
                          <w:rPr>
                            <w:rFonts w:ascii="Calibri" w:hAnsi="Calibri" w:eastAsia="Calibri"/>
                            <w:color w:val="000000"/>
                          </w:rPr>
                          <w:br/>
                          <w:t xml:space="preserve">The target set is incorrect as the previous highest percentage was 20%.  The target will be adjusted for the next reporting period. The target should be 16% for academic year 16/17, and the out turn is just below this owing to two schools providing lower than expected number of pupils participating.   </w:t>
                        </w:r>
                      </w:p>
                      <w:p w:rsidR="0033212D" w:rsidP="0033212D" w:rsidRDefault="0033212D">
                        <w:r>
                          <w:rPr>
                            <w:rFonts w:ascii="Calibri" w:hAnsi="Calibri" w:eastAsia="Calibri"/>
                            <w:color w:val="000000"/>
                          </w:rPr>
                          <w:t>The targets for Academic year 2017/18 will be 18% and for Academic year 2018/19 it will be 20%.</w:t>
                        </w:r>
                      </w:p>
                    </w:tc>
                    <w:tc>
                      <w:tcPr>
                        <w:tcW w:w="278" w:type="dxa"/>
                        <w:tcMar>
                          <w:top w:w="40" w:type="dxa"/>
                          <w:left w:w="40" w:type="dxa"/>
                          <w:bottom w:w="40" w:type="dxa"/>
                          <w:right w:w="40" w:type="dxa"/>
                        </w:tcMar>
                      </w:tcPr>
                      <w:p w:rsidR="0033212D" w:rsidP="0033212D" w:rsidRDefault="0033212D"/>
                    </w:tc>
                  </w:tr>
                  <w:tr w:rsidR="0033212D" w:rsidTr="0033212D">
                    <w:tblPrEx>
                      <w:tblCellMar>
                        <w:top w:w="0" w:type="dxa"/>
                        <w:left w:w="0" w:type="dxa"/>
                        <w:bottom w:w="0" w:type="dxa"/>
                        <w:right w:w="0" w:type="dxa"/>
                      </w:tblCellMar>
                    </w:tblPrEx>
                    <w:trPr>
                      <w:trHeight w:val="640"/>
                    </w:trPr>
                    <w:tc>
                      <w:tcPr>
                        <w:tcW w:w="138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M1.4e</w:t>
                        </w:r>
                      </w:p>
                    </w:tc>
                    <w:tc>
                      <w:tcPr>
                        <w:tcW w:w="197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 xml:space="preserve">% of children who are overweight or obese (National Survey for Wales) </w:t>
                        </w:r>
                      </w:p>
                    </w:tc>
                    <w:tc>
                      <w:tcPr>
                        <w:tcW w:w="841"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D56EE7" w:rsidRDefault="00D56EE7">
                        <w:pPr>
                          <w:jc w:val="right"/>
                        </w:pPr>
                        <w:r>
                          <w:rPr>
                            <w:rFonts w:ascii="Calibri" w:hAnsi="Calibri" w:eastAsia="Calibri"/>
                            <w:color w:val="000000"/>
                          </w:rPr>
                          <w:t>26.40</w:t>
                        </w:r>
                      </w:p>
                    </w:tc>
                    <w:tc>
                      <w:tcPr>
                        <w:tcW w:w="8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56EE7" w:rsidRDefault="0033212D">
                        <w:pPr>
                          <w:jc w:val="right"/>
                        </w:pPr>
                      </w:p>
                    </w:tc>
                    <w:tc>
                      <w:tcPr>
                        <w:tcW w:w="85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D56EE7" w:rsidRDefault="00D56EE7">
                        <w:pPr>
                          <w:jc w:val="right"/>
                        </w:pPr>
                        <w:r>
                          <w:rPr>
                            <w:rFonts w:ascii="Calibri" w:hAnsi="Calibri" w:eastAsia="Calibri"/>
                            <w:color w:val="000000"/>
                          </w:rPr>
                          <w:t>31.00</w:t>
                        </w:r>
                      </w:p>
                    </w:tc>
                    <w:tc>
                      <w:tcPr>
                        <w:tcW w:w="85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56EE7" w:rsidRDefault="0033212D">
                        <w:pPr>
                          <w:jc w:val="right"/>
                        </w:pPr>
                      </w:p>
                    </w:tc>
                    <w:tc>
                      <w:tcPr>
                        <w:tcW w:w="84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56EE7" w:rsidRDefault="0033212D">
                        <w:pPr>
                          <w:jc w:val="right"/>
                        </w:pPr>
                      </w:p>
                    </w:tc>
                    <w:tc>
                      <w:tcPr>
                        <w:tcW w:w="8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tc>
                    <w:tc>
                      <w:tcPr>
                        <w:tcW w:w="138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37"/>
                          <w:gridCol w:w="694"/>
                          <w:gridCol w:w="338"/>
                        </w:tblGrid>
                        <w:tr w:rsidR="0033212D" w:rsidTr="000B60ED">
                          <w:tblPrEx>
                            <w:tblCellMar>
                              <w:top w:w="0" w:type="dxa"/>
                              <w:left w:w="0" w:type="dxa"/>
                              <w:bottom w:w="0" w:type="dxa"/>
                              <w:right w:w="0" w:type="dxa"/>
                            </w:tblCellMar>
                          </w:tblPrEx>
                          <w:trPr>
                            <w:trHeight w:val="47"/>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231"/>
                          </w:trPr>
                          <w:tc>
                            <w:tcPr>
                              <w:tcW w:w="366" w:type="dxa"/>
                            </w:tcPr>
                            <w:p w:rsidR="0033212D" w:rsidP="0033212D" w:rsidRDefault="0033212D">
                              <w:pPr>
                                <w:pStyle w:val="EmptyLayoutCell"/>
                              </w:pPr>
                            </w:p>
                          </w:tc>
                          <w:tc>
                            <w:tcPr>
                              <w:tcW w:w="720" w:type="dxa"/>
                              <w:tcMar>
                                <w:top w:w="0" w:type="dxa"/>
                                <w:left w:w="0" w:type="dxa"/>
                                <w:bottom w:w="0" w:type="dxa"/>
                                <w:right w:w="0" w:type="dxa"/>
                              </w:tcMar>
                            </w:tcPr>
                            <w:p w:rsidR="0033212D" w:rsidP="0033212D" w:rsidRDefault="0033212D">
                              <w:r>
                                <w:pict>
                                  <v:shape id="_x0000_i1045" style="width:11.4pt;height:11.4pt" type="#_x0000_t75">
                                    <v:imagedata o:title="bl" r:id="rId52"/>
                                    <w10:bordertop frame="t"/>
                                    <w10:borderleft frame="t"/>
                                    <w10:borderbottom frame="t"/>
                                    <w10:borderright frame="t"/>
                                  </v:shape>
                                </w:pict>
                              </w:r>
                            </w:p>
                          </w:tc>
                          <w:tc>
                            <w:tcPr>
                              <w:tcW w:w="368" w:type="dxa"/>
                              <w:tcMar>
                                <w:top w:w="0" w:type="dxa"/>
                                <w:left w:w="0" w:type="dxa"/>
                                <w:bottom w:w="0" w:type="dxa"/>
                                <w:right w:w="0" w:type="dxa"/>
                              </w:tcMar>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281"/>
                          </w:trPr>
                          <w:tc>
                            <w:tcPr>
                              <w:tcW w:w="366" w:type="dxa"/>
                            </w:tcPr>
                            <w:p w:rsidR="0033212D" w:rsidP="0033212D" w:rsidRDefault="0033212D">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694"/>
                              </w:tblGrid>
                              <w:tr w:rsidR="0033212D" w:rsidTr="000B60ED">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33212D" w:rsidP="0033212D" w:rsidRDefault="0033212D">
                                    <w:pPr>
                                      <w:jc w:val="center"/>
                                    </w:pPr>
                                    <w:r>
                                      <w:rPr>
                                        <w:rFonts w:ascii="Calibri" w:hAnsi="Calibri" w:eastAsia="Calibri"/>
                                        <w:color w:val="000000"/>
                                      </w:rPr>
                                      <w:t>N/A</w:t>
                                    </w:r>
                                  </w:p>
                                </w:tc>
                              </w:tr>
                            </w:tbl>
                            <w:p w:rsidR="0033212D" w:rsidP="0033212D" w:rsidRDefault="0033212D"/>
                          </w:tc>
                          <w:tc>
                            <w:tcPr>
                              <w:tcW w:w="368" w:type="dxa"/>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150"/>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bl>
                      <w:p w:rsidR="0033212D" w:rsidP="0033212D" w:rsidRDefault="0033212D"/>
                    </w:tc>
                    <w:tc>
                      <w:tcPr>
                        <w:tcW w:w="278" w:type="dxa"/>
                        <w:tcMar>
                          <w:top w:w="40" w:type="dxa"/>
                          <w:left w:w="40" w:type="dxa"/>
                          <w:bottom w:w="40" w:type="dxa"/>
                          <w:right w:w="40" w:type="dxa"/>
                        </w:tcMar>
                      </w:tcPr>
                      <w:p w:rsidR="0033212D" w:rsidP="0033212D" w:rsidRDefault="0033212D"/>
                    </w:tc>
                  </w:tr>
                  <w:tr w:rsidR="0033212D" w:rsidTr="0033212D">
                    <w:tblPrEx>
                      <w:tblCellMar>
                        <w:top w:w="0" w:type="dxa"/>
                        <w:left w:w="0" w:type="dxa"/>
                        <w:bottom w:w="0" w:type="dxa"/>
                        <w:right w:w="0" w:type="dxa"/>
                      </w:tblCellMar>
                    </w:tblPrEx>
                    <w:trPr>
                      <w:trHeight w:val="280"/>
                    </w:trPr>
                    <w:tc>
                      <w:tcPr>
                        <w:tcW w:w="984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Data take from the Public Health Wales Child Measurement programme 2016/17</w:t>
                        </w:r>
                      </w:p>
                    </w:tc>
                    <w:tc>
                      <w:tcPr>
                        <w:tcW w:w="278" w:type="dxa"/>
                        <w:tcMar>
                          <w:top w:w="40" w:type="dxa"/>
                          <w:left w:w="40" w:type="dxa"/>
                          <w:bottom w:w="40" w:type="dxa"/>
                          <w:right w:w="40" w:type="dxa"/>
                        </w:tcMar>
                      </w:tcPr>
                      <w:p w:rsidR="0033212D" w:rsidP="0033212D" w:rsidRDefault="0033212D"/>
                    </w:tc>
                  </w:tr>
                  <w:tr w:rsidR="0033212D" w:rsidTr="0033212D">
                    <w:tblPrEx>
                      <w:tblCellMar>
                        <w:top w:w="0" w:type="dxa"/>
                        <w:left w:w="0" w:type="dxa"/>
                        <w:bottom w:w="0" w:type="dxa"/>
                        <w:right w:w="0" w:type="dxa"/>
                      </w:tblCellMar>
                    </w:tblPrEx>
                    <w:trPr>
                      <w:trHeight w:val="640"/>
                    </w:trPr>
                    <w:tc>
                      <w:tcPr>
                        <w:tcW w:w="138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M1.4f</w:t>
                        </w:r>
                      </w:p>
                    </w:tc>
                    <w:tc>
                      <w:tcPr>
                        <w:tcW w:w="197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No of hours volunteered by young ambassadors in Conwy</w:t>
                        </w:r>
                      </w:p>
                    </w:tc>
                    <w:tc>
                      <w:tcPr>
                        <w:tcW w:w="841"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33212D" w:rsidRDefault="0033212D"/>
                    </w:tc>
                    <w:tc>
                      <w:tcPr>
                        <w:tcW w:w="84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pPr>
                          <w:jc w:val="center"/>
                        </w:pPr>
                      </w:p>
                    </w:tc>
                    <w:tc>
                      <w:tcPr>
                        <w:tcW w:w="85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33212D" w:rsidP="00D56EE7" w:rsidRDefault="00D56EE7">
                        <w:pPr>
                          <w:jc w:val="right"/>
                        </w:pPr>
                        <w:r>
                          <w:rPr>
                            <w:rFonts w:ascii="Calibri" w:hAnsi="Calibri" w:eastAsia="Calibri"/>
                            <w:color w:val="000000"/>
                          </w:rPr>
                          <w:t>6,750.00</w:t>
                        </w:r>
                      </w:p>
                    </w:tc>
                    <w:tc>
                      <w:tcPr>
                        <w:tcW w:w="85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56EE7" w:rsidRDefault="0033212D">
                        <w:pPr>
                          <w:jc w:val="right"/>
                        </w:pPr>
                        <w:r>
                          <w:rPr>
                            <w:rFonts w:ascii="Calibri" w:hAnsi="Calibri" w:eastAsia="Calibri"/>
                            <w:color w:val="000000"/>
                          </w:rPr>
                          <w:t>7,000.00</w:t>
                        </w:r>
                      </w:p>
                    </w:tc>
                    <w:tc>
                      <w:tcPr>
                        <w:tcW w:w="84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D56EE7" w:rsidRDefault="0033212D">
                        <w:pPr>
                          <w:jc w:val="right"/>
                        </w:pPr>
                      </w:p>
                    </w:tc>
                    <w:tc>
                      <w:tcPr>
                        <w:tcW w:w="8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tc>
                    <w:tc>
                      <w:tcPr>
                        <w:tcW w:w="138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24"/>
                          <w:gridCol w:w="719"/>
                          <w:gridCol w:w="326"/>
                        </w:tblGrid>
                        <w:tr w:rsidR="0033212D" w:rsidTr="000B60ED">
                          <w:tblPrEx>
                            <w:tblCellMar>
                              <w:top w:w="0" w:type="dxa"/>
                              <w:left w:w="0" w:type="dxa"/>
                              <w:bottom w:w="0" w:type="dxa"/>
                              <w:right w:w="0" w:type="dxa"/>
                            </w:tblCellMar>
                          </w:tblPrEx>
                          <w:trPr>
                            <w:trHeight w:val="47"/>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231"/>
                          </w:trPr>
                          <w:tc>
                            <w:tcPr>
                              <w:tcW w:w="366" w:type="dxa"/>
                            </w:tcPr>
                            <w:p w:rsidR="0033212D" w:rsidP="0033212D" w:rsidRDefault="0033212D">
                              <w:pPr>
                                <w:pStyle w:val="EmptyLayoutCell"/>
                              </w:pPr>
                            </w:p>
                          </w:tc>
                          <w:tc>
                            <w:tcPr>
                              <w:tcW w:w="720" w:type="dxa"/>
                              <w:tcMar>
                                <w:top w:w="0" w:type="dxa"/>
                                <w:left w:w="0" w:type="dxa"/>
                                <w:bottom w:w="0" w:type="dxa"/>
                                <w:right w:w="0" w:type="dxa"/>
                              </w:tcMar>
                            </w:tcPr>
                            <w:p w:rsidR="0033212D" w:rsidP="0033212D" w:rsidRDefault="0033212D">
                              <w:r>
                                <w:pict>
                                  <v:shape id="_x0000_i1046" style="width:35.4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281"/>
                          </w:trPr>
                          <w:tc>
                            <w:tcPr>
                              <w:tcW w:w="366" w:type="dxa"/>
                            </w:tcPr>
                            <w:p w:rsidR="0033212D" w:rsidP="0033212D" w:rsidRDefault="0033212D">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9"/>
                              </w:tblGrid>
                              <w:tr w:rsidR="0033212D" w:rsidTr="000B60ED">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33212D" w:rsidP="0033212D" w:rsidRDefault="0033212D">
                                    <w:pPr>
                                      <w:jc w:val="center"/>
                                    </w:pPr>
                                    <w:r>
                                      <w:rPr>
                                        <w:rFonts w:ascii="Calibri" w:hAnsi="Calibri" w:eastAsia="Calibri"/>
                                        <w:color w:val="000000"/>
                                      </w:rPr>
                                      <w:t>Green</w:t>
                                    </w:r>
                                  </w:p>
                                </w:tc>
                              </w:tr>
                            </w:tbl>
                            <w:p w:rsidR="0033212D" w:rsidP="0033212D" w:rsidRDefault="0033212D"/>
                          </w:tc>
                          <w:tc>
                            <w:tcPr>
                              <w:tcW w:w="368" w:type="dxa"/>
                            </w:tcPr>
                            <w:p w:rsidR="0033212D" w:rsidP="0033212D" w:rsidRDefault="0033212D">
                              <w:pPr>
                                <w:pStyle w:val="EmptyLayoutCell"/>
                              </w:pPr>
                            </w:p>
                          </w:tc>
                        </w:tr>
                        <w:tr w:rsidR="0033212D" w:rsidTr="000B60ED">
                          <w:tblPrEx>
                            <w:tblCellMar>
                              <w:top w:w="0" w:type="dxa"/>
                              <w:left w:w="0" w:type="dxa"/>
                              <w:bottom w:w="0" w:type="dxa"/>
                              <w:right w:w="0" w:type="dxa"/>
                            </w:tblCellMar>
                          </w:tblPrEx>
                          <w:trPr>
                            <w:trHeight w:val="150"/>
                          </w:trPr>
                          <w:tc>
                            <w:tcPr>
                              <w:tcW w:w="366" w:type="dxa"/>
                            </w:tcPr>
                            <w:p w:rsidR="0033212D" w:rsidP="0033212D" w:rsidRDefault="0033212D">
                              <w:pPr>
                                <w:pStyle w:val="EmptyLayoutCell"/>
                              </w:pPr>
                            </w:p>
                          </w:tc>
                          <w:tc>
                            <w:tcPr>
                              <w:tcW w:w="720" w:type="dxa"/>
                            </w:tcPr>
                            <w:p w:rsidR="0033212D" w:rsidP="0033212D" w:rsidRDefault="0033212D">
                              <w:pPr>
                                <w:pStyle w:val="EmptyLayoutCell"/>
                              </w:pPr>
                            </w:p>
                          </w:tc>
                          <w:tc>
                            <w:tcPr>
                              <w:tcW w:w="368" w:type="dxa"/>
                            </w:tcPr>
                            <w:p w:rsidR="0033212D" w:rsidP="0033212D" w:rsidRDefault="0033212D">
                              <w:pPr>
                                <w:pStyle w:val="EmptyLayoutCell"/>
                              </w:pPr>
                            </w:p>
                          </w:tc>
                        </w:tr>
                      </w:tbl>
                      <w:p w:rsidR="0033212D" w:rsidP="0033212D" w:rsidRDefault="0033212D"/>
                    </w:tc>
                    <w:tc>
                      <w:tcPr>
                        <w:tcW w:w="278" w:type="dxa"/>
                        <w:tcMar>
                          <w:top w:w="40" w:type="dxa"/>
                          <w:left w:w="40" w:type="dxa"/>
                          <w:bottom w:w="40" w:type="dxa"/>
                          <w:right w:w="40" w:type="dxa"/>
                        </w:tcMar>
                      </w:tcPr>
                      <w:p w:rsidR="0033212D" w:rsidP="0033212D" w:rsidRDefault="0033212D"/>
                    </w:tc>
                  </w:tr>
                  <w:tr w:rsidR="0033212D" w:rsidTr="0033212D">
                    <w:tblPrEx>
                      <w:tblCellMar>
                        <w:top w:w="0" w:type="dxa"/>
                        <w:left w:w="0" w:type="dxa"/>
                        <w:bottom w:w="0" w:type="dxa"/>
                        <w:right w:w="0" w:type="dxa"/>
                      </w:tblCellMar>
                    </w:tblPrEx>
                    <w:trPr>
                      <w:trHeight w:val="280"/>
                    </w:trPr>
                    <w:tc>
                      <w:tcPr>
                        <w:tcW w:w="984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33212D" w:rsidP="0033212D" w:rsidRDefault="0033212D">
                        <w:r>
                          <w:rPr>
                            <w:rFonts w:ascii="Calibri" w:hAnsi="Calibri" w:eastAsia="Calibri"/>
                            <w:color w:val="000000"/>
                          </w:rPr>
                          <w:t>This is a baseline for academic year 16/17 - This is better performance than expected due to the good work achieved by the young ambassadors.</w:t>
                        </w:r>
                      </w:p>
                    </w:tc>
                    <w:tc>
                      <w:tcPr>
                        <w:tcW w:w="278" w:type="dxa"/>
                        <w:tcMar>
                          <w:top w:w="40" w:type="dxa"/>
                          <w:left w:w="40" w:type="dxa"/>
                          <w:bottom w:w="40" w:type="dxa"/>
                          <w:right w:w="40" w:type="dxa"/>
                        </w:tcMar>
                      </w:tcPr>
                      <w:p w:rsidR="0033212D" w:rsidP="0033212D" w:rsidRDefault="0033212D"/>
                    </w:tc>
                  </w:tr>
                </w:tbl>
                <w:p w:rsidR="00401E32" w:rsidRDefault="00401E32"/>
                <w:p w:rsidR="00320548" w:rsidP="00320548" w:rsidRDefault="00320548">
                  <w:pPr>
                    <w:tabs>
                      <w:tab w:val="num" w:pos="1800"/>
                    </w:tabs>
                    <w:ind w:left="360"/>
                    <w:rPr>
                      <w:rFonts w:ascii="Calibri" w:hAnsi="Calibri" w:cs="Arial"/>
                      <w:b/>
                      <w:color w:val="000000"/>
                    </w:rPr>
                  </w:pPr>
                  <w:r w:rsidRPr="00140634">
                    <w:rPr>
                      <w:rFonts w:ascii="Calibri" w:hAnsi="Calibri" w:cs="Arial"/>
                      <w:b/>
                      <w:color w:val="000000"/>
                    </w:rPr>
                    <w:t>1.3  Self-evaluation of performance</w:t>
                  </w:r>
                </w:p>
                <w:p w:rsidRPr="00140634" w:rsidR="001E1491" w:rsidP="00320548" w:rsidRDefault="001E1491">
                  <w:pPr>
                    <w:tabs>
                      <w:tab w:val="num" w:pos="1800"/>
                    </w:tabs>
                    <w:ind w:left="360"/>
                    <w:rPr>
                      <w:rFonts w:ascii="Calibri" w:hAnsi="Calibri" w:cs="Arial"/>
                      <w:b/>
                      <w:color w:val="000000"/>
                    </w:rPr>
                  </w:pPr>
                </w:p>
                <w:p w:rsidRPr="00140634" w:rsidR="00320548" w:rsidP="00320548" w:rsidRDefault="00AC0ED4">
                  <w:pPr>
                    <w:rPr>
                      <w:rFonts w:ascii="Calibri" w:hAnsi="Calibri" w:cs="Arial"/>
                    </w:rPr>
                  </w:pPr>
                  <w:r>
                    <w:rPr>
                      <w:rFonts w:ascii="Calibri" w:hAnsi="Calibri" w:cs="Arial"/>
                    </w:rPr>
                    <w:t xml:space="preserve">Our </w:t>
                  </w:r>
                  <w:r w:rsidR="00DE7035">
                    <w:rPr>
                      <w:rFonts w:ascii="Calibri" w:hAnsi="Calibri" w:cs="Arial"/>
                    </w:rPr>
                    <w:t xml:space="preserve">long term </w:t>
                  </w:r>
                  <w:r>
                    <w:rPr>
                      <w:rFonts w:ascii="Calibri" w:hAnsi="Calibri" w:cs="Arial"/>
                    </w:rPr>
                    <w:t xml:space="preserve">focus under this outcome is to improve educational performance across the whole school system.  </w:t>
                  </w:r>
                  <w:r w:rsidR="00DE7035">
                    <w:rPr>
                      <w:rFonts w:ascii="Calibri" w:hAnsi="Calibri" w:cs="Arial"/>
                    </w:rPr>
                    <w:t xml:space="preserve">As corporate parents, it is pleasing to see positive outcomes for looked after children and that the margin in attainment for children on free school meals has reduced.  </w:t>
                  </w:r>
                  <w:r>
                    <w:rPr>
                      <w:rFonts w:ascii="Calibri" w:hAnsi="Calibri" w:cs="Arial"/>
                    </w:rPr>
                    <w:t>The restructure of G</w:t>
                  </w:r>
                  <w:r w:rsidR="00076416">
                    <w:rPr>
                      <w:rFonts w:ascii="Calibri" w:hAnsi="Calibri" w:cs="Arial"/>
                    </w:rPr>
                    <w:t>WE</w:t>
                  </w:r>
                  <w:r>
                    <w:rPr>
                      <w:rFonts w:ascii="Calibri" w:hAnsi="Calibri" w:cs="Arial"/>
                    </w:rPr>
                    <w:t>, the development of Cluster Business Managers, the implementation of the School Effectiveness and Standards Group</w:t>
                  </w:r>
                  <w:r w:rsidR="00DE7035">
                    <w:rPr>
                      <w:rFonts w:ascii="Calibri" w:hAnsi="Calibri" w:cs="Arial"/>
                    </w:rPr>
                    <w:t>,</w:t>
                  </w:r>
                  <w:r>
                    <w:rPr>
                      <w:rFonts w:ascii="Calibri" w:hAnsi="Calibri" w:cs="Arial"/>
                    </w:rPr>
                    <w:t xml:space="preserve"> and the support for School Governors, are evidence of an integrated and collaborative approach to supporting this outcome. </w:t>
                  </w:r>
                  <w:r w:rsidR="0072105E">
                    <w:rPr>
                      <w:rFonts w:ascii="Calibri" w:hAnsi="Calibri" w:cs="Arial"/>
                    </w:rPr>
                    <w:t xml:space="preserve"> </w:t>
                  </w:r>
                  <w:r>
                    <w:rPr>
                      <w:rFonts w:ascii="Calibri" w:hAnsi="Calibri" w:cs="Arial"/>
                    </w:rPr>
                    <w:t>We are currently working to integrate Social Care and Education services which will further improve our holistic approach to education</w:t>
                  </w:r>
                  <w:r w:rsidR="00202526">
                    <w:rPr>
                      <w:rFonts w:ascii="Calibri" w:hAnsi="Calibri" w:cs="Arial"/>
                    </w:rPr>
                    <w:t xml:space="preserve"> and social care</w:t>
                  </w:r>
                  <w:r>
                    <w:rPr>
                      <w:rFonts w:ascii="Calibri" w:hAnsi="Calibri" w:cs="Arial"/>
                    </w:rPr>
                    <w:t>.  The focus on pupil value added progress supports our long term vision to</w:t>
                  </w:r>
                  <w:r w:rsidR="0039001E">
                    <w:rPr>
                      <w:rFonts w:ascii="Calibri" w:hAnsi="Calibri" w:cs="Arial"/>
                    </w:rPr>
                    <w:t xml:space="preserve"> have capable, ambitious and confident learners.</w:t>
                  </w:r>
                  <w:r>
                    <w:rPr>
                      <w:rFonts w:ascii="Calibri" w:hAnsi="Calibri" w:cs="Arial"/>
                    </w:rPr>
                    <w:t xml:space="preserve">  </w:t>
                  </w:r>
                  <w:r w:rsidR="00DE7035">
                    <w:rPr>
                      <w:rFonts w:ascii="Calibri" w:hAnsi="Calibri" w:cs="Arial"/>
                    </w:rPr>
                    <w:t>The involvement of young ambassadors in sports is working well, and in addition to supporting young people’s confidence, it should be an excellent platform to help tackle obesity and promote good well-being.</w:t>
                  </w:r>
                </w:p>
                <w:p w:rsidRPr="00140634" w:rsidR="00320548" w:rsidP="00320548" w:rsidRDefault="00320548">
                  <w:pPr>
                    <w:rPr>
                      <w:rFonts w:ascii="Calibri" w:hAnsi="Calibri" w:cs="Arial"/>
                    </w:rPr>
                  </w:pPr>
                </w:p>
                <w:p w:rsidR="00320548" w:rsidP="00320548" w:rsidRDefault="00320548">
                  <w:pPr>
                    <w:tabs>
                      <w:tab w:val="num" w:pos="1800"/>
                    </w:tabs>
                    <w:ind w:left="360"/>
                    <w:rPr>
                      <w:rFonts w:ascii="Calibri" w:hAnsi="Calibri" w:cs="Arial"/>
                      <w:b/>
                      <w:color w:val="000000"/>
                    </w:rPr>
                  </w:pPr>
                  <w:r w:rsidRPr="00140634">
                    <w:rPr>
                      <w:rFonts w:ascii="Calibri" w:hAnsi="Calibri" w:cs="Arial"/>
                      <w:b/>
                      <w:color w:val="000000"/>
                    </w:rPr>
                    <w:t>1.4  Areas for improvement / development</w:t>
                  </w:r>
                </w:p>
                <w:p w:rsidRPr="00140634" w:rsidR="001E1491" w:rsidP="00320548" w:rsidRDefault="001E1491">
                  <w:pPr>
                    <w:tabs>
                      <w:tab w:val="num" w:pos="1800"/>
                    </w:tabs>
                    <w:ind w:left="360"/>
                    <w:rPr>
                      <w:rFonts w:ascii="Calibri" w:hAnsi="Calibri" w:cs="Arial"/>
                      <w:b/>
                      <w:color w:val="000000"/>
                    </w:rPr>
                  </w:pPr>
                </w:p>
                <w:p w:rsidRPr="00140634" w:rsidR="00320548" w:rsidP="00320548" w:rsidRDefault="0072105E">
                  <w:pPr>
                    <w:rPr>
                      <w:rFonts w:ascii="Calibri" w:hAnsi="Calibri" w:cs="Arial"/>
                    </w:rPr>
                  </w:pPr>
                  <w:r>
                    <w:rPr>
                      <w:rFonts w:ascii="Calibri" w:hAnsi="Calibri" w:cs="Arial"/>
                    </w:rPr>
                    <w:t xml:space="preserve">We will continue to work with schools, Governors and GWE to monitor educational attainment.  We are currently </w:t>
                  </w:r>
                  <w:r w:rsidR="00202526">
                    <w:rPr>
                      <w:rFonts w:ascii="Calibri" w:hAnsi="Calibri" w:cs="Arial"/>
                    </w:rPr>
                    <w:t>waiting</w:t>
                  </w:r>
                  <w:r>
                    <w:rPr>
                      <w:rFonts w:ascii="Calibri" w:hAnsi="Calibri" w:cs="Arial"/>
                    </w:rPr>
                    <w:t xml:space="preserve"> </w:t>
                  </w:r>
                  <w:r w:rsidR="00202526">
                    <w:rPr>
                      <w:rFonts w:ascii="Calibri" w:hAnsi="Calibri" w:cs="Arial"/>
                    </w:rPr>
                    <w:t xml:space="preserve">for Welsh Government to confirm </w:t>
                  </w:r>
                  <w:r>
                    <w:rPr>
                      <w:rFonts w:ascii="Calibri" w:hAnsi="Calibri" w:cs="Arial"/>
                    </w:rPr>
                    <w:t>their new set of measures, so this next academic year will be key in terms of setting new academic baselines. There are significant development changes ahead with education, and we will continue to work collaboratively to implement the digital competencies framework, the changes within Additional Learning Needs</w:t>
                  </w:r>
                  <w:r w:rsidR="00202526">
                    <w:rPr>
                      <w:rFonts w:ascii="Calibri" w:hAnsi="Calibri" w:cs="Arial"/>
                    </w:rPr>
                    <w:t>,</w:t>
                  </w:r>
                  <w:r>
                    <w:rPr>
                      <w:rFonts w:ascii="Calibri" w:hAnsi="Calibri" w:cs="Arial"/>
                    </w:rPr>
                    <w:t xml:space="preserve"> and </w:t>
                  </w:r>
                  <w:r w:rsidR="009D6522">
                    <w:rPr>
                      <w:rFonts w:ascii="Calibri" w:hAnsi="Calibri" w:cs="Arial"/>
                    </w:rPr>
                    <w:t xml:space="preserve">the new academic measures.  We will work to roll out the success of the </w:t>
                  </w:r>
                  <w:r w:rsidRPr="009D6522" w:rsidR="009D6522">
                    <w:rPr>
                      <w:rFonts w:ascii="Calibri" w:hAnsi="Calibri" w:cs="Arial"/>
                    </w:rPr>
                    <w:t>Water Safety and Personal Survival lessons</w:t>
                  </w:r>
                  <w:r w:rsidR="009D6522">
                    <w:rPr>
                      <w:rFonts w:ascii="Calibri" w:hAnsi="Calibri" w:cs="Arial"/>
                    </w:rPr>
                    <w:t xml:space="preserve"> across the rest of the county, and through the young ambassadors, encourage young people to join in with sports.</w:t>
                  </w:r>
                </w:p>
                <w:p w:rsidR="00320548" w:rsidRDefault="00320548"/>
                <w:p w:rsidR="00B54C39" w:rsidRDefault="00B54C39"/>
                <w:p w:rsidR="007E3F8A" w:rsidRDefault="007E3F8A"/>
                <w:p w:rsidR="007E3F8A" w:rsidRDefault="007E3F8A"/>
                <w:p w:rsidR="00122B7C" w:rsidRDefault="00122B7C"/>
                <w:p w:rsidR="00122B7C" w:rsidRDefault="00122B7C"/>
                <w:p w:rsidR="007E3F8A" w:rsidRDefault="007E3F8A"/>
                <w:p w:rsidR="007E3F8A" w:rsidRDefault="007E3F8A"/>
                <w:p w:rsidR="007E3F8A" w:rsidRDefault="007E3F8A"/>
                <w:p w:rsidR="007E3F8A" w:rsidRDefault="007E3F8A"/>
                <w:p w:rsidR="007E3F8A" w:rsidRDefault="007E3F8A"/>
                <w:p w:rsidR="007E3F8A" w:rsidRDefault="007E3F8A"/>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280"/>
              </w:trPr>
              <w:tc>
                <w:tcPr>
                  <w:tcW w:w="10131" w:type="dxa"/>
                  <w:tcBorders>
                    <w:top w:val="single" w:color="000000" w:sz="8" w:space="0"/>
                    <w:left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111"/>
                  </w:tblGrid>
                  <w:tr w:rsidR="00401E32">
                    <w:tblPrEx>
                      <w:tblCellMar>
                        <w:top w:w="0" w:type="dxa"/>
                        <w:left w:w="0" w:type="dxa"/>
                        <w:bottom w:w="0" w:type="dxa"/>
                        <w:right w:w="0" w:type="dxa"/>
                      </w:tblCellMar>
                    </w:tblPrEx>
                    <w:trPr>
                      <w:trHeight w:val="360"/>
                    </w:trPr>
                    <w:tc>
                      <w:tcPr>
                        <w:tcW w:w="10141" w:type="dxa"/>
                      </w:tcPr>
                      <w:tbl>
                        <w:tblPr>
                          <w:tblW w:w="0" w:type="auto"/>
                          <w:tblCellMar>
                            <w:left w:w="0" w:type="dxa"/>
                            <w:right w:w="0" w:type="dxa"/>
                          </w:tblCellMar>
                          <w:tblLook w:val="0000" w:firstRow="0" w:lastRow="0" w:firstColumn="0" w:lastColumn="0" w:noHBand="0" w:noVBand="0"/>
                        </w:tblPr>
                        <w:tblGrid>
                          <w:gridCol w:w="10111"/>
                        </w:tblGrid>
                        <w:tr w:rsidR="00401E32">
                          <w:tblPrEx>
                            <w:tblCellMar>
                              <w:top w:w="0" w:type="dxa"/>
                              <w:left w:w="0" w:type="dxa"/>
                              <w:bottom w:w="0" w:type="dxa"/>
                              <w:right w:w="0" w:type="dxa"/>
                            </w:tblCellMar>
                          </w:tblPrEx>
                          <w:trPr>
                            <w:trHeight w:val="280"/>
                          </w:trPr>
                          <w:tc>
                            <w:tcPr>
                              <w:tcW w:w="10141" w:type="dxa"/>
                              <w:tcMar>
                                <w:top w:w="40" w:type="dxa"/>
                                <w:left w:w="40" w:type="dxa"/>
                                <w:bottom w:w="40" w:type="dxa"/>
                                <w:right w:w="40" w:type="dxa"/>
                              </w:tcMar>
                            </w:tcPr>
                            <w:p w:rsidRPr="00282929" w:rsidR="00401E32" w:rsidP="00237C54" w:rsidRDefault="00401E32">
                              <w:pPr>
                                <w:pStyle w:val="Heading1"/>
                                <w:spacing w:before="0" w:after="0"/>
                                <w:rPr>
                                  <w:rFonts w:ascii="Calibri" w:hAnsi="Calibri" w:cs="Calibri"/>
                                </w:rPr>
                              </w:pPr>
                              <w:bookmarkStart w:name="_Toc527009670" w:id="7"/>
                              <w:r w:rsidRPr="00282929">
                                <w:rPr>
                                  <w:rFonts w:ascii="Calibri" w:hAnsi="Calibri" w:eastAsia="Calibri" w:cs="Calibri"/>
                                  <w:sz w:val="24"/>
                                </w:rPr>
                                <w:lastRenderedPageBreak/>
                                <w:t>Outcome 2 - People in Conwy are safe and feel safe</w:t>
                              </w:r>
                              <w:bookmarkEnd w:id="7"/>
                            </w:p>
                          </w:tc>
                        </w:tr>
                      </w:tbl>
                      <w:p w:rsidR="00401E32" w:rsidRDefault="00401E32"/>
                    </w:tc>
                  </w:tr>
                </w:tbl>
                <w:p w:rsidR="00401E32" w:rsidRDefault="00401E32"/>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280"/>
              </w:trPr>
              <w:tc>
                <w:tcPr>
                  <w:tcW w:w="10131" w:type="dxa"/>
                  <w:tcBorders>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b/>
                      <w:color w:val="000000"/>
                    </w:rPr>
                    <w:t>2.1. Our Priority Actions</w:t>
                  </w:r>
                </w:p>
              </w:tc>
              <w:tc>
                <w:tcPr>
                  <w:tcW w:w="297" w:type="dxa"/>
                  <w:tcMar>
                    <w:top w:w="40" w:type="dxa"/>
                    <w:left w:w="40" w:type="dxa"/>
                    <w:bottom w:w="40" w:type="dxa"/>
                    <w:right w:w="40" w:type="dxa"/>
                  </w:tcMar>
                </w:tcPr>
                <w:p w:rsidR="00401E32" w:rsidRDefault="00401E32"/>
              </w:tc>
            </w:tr>
            <w:tr w:rsidR="002F2FD5" w:rsidTr="00B54C39">
              <w:tblPrEx>
                <w:tblCellMar>
                  <w:top w:w="0" w:type="dxa"/>
                  <w:left w:w="0" w:type="dxa"/>
                  <w:bottom w:w="0" w:type="dxa"/>
                  <w:right w:w="0" w:type="dxa"/>
                </w:tblCellMar>
              </w:tblPrEx>
              <w:trPr>
                <w:trHeight w:val="2440"/>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rsidTr="00B54C39">
                    <w:tblPrEx>
                      <w:tblCellMar>
                        <w:top w:w="0" w:type="dxa"/>
                        <w:left w:w="0" w:type="dxa"/>
                        <w:bottom w:w="0" w:type="dxa"/>
                        <w:right w:w="0" w:type="dxa"/>
                      </w:tblCellMar>
                    </w:tblPrEx>
                    <w:trPr>
                      <w:trHeight w:val="2743"/>
                    </w:trPr>
                    <w:tc>
                      <w:tcPr>
                        <w:tcW w:w="10438" w:type="dxa"/>
                      </w:tcPr>
                      <w:tbl>
                        <w:tblPr>
                          <w:tblW w:w="0" w:type="auto"/>
                          <w:tblCellMar>
                            <w:left w:w="0" w:type="dxa"/>
                            <w:right w:w="0" w:type="dxa"/>
                          </w:tblCellMar>
                          <w:tblLook w:val="0000" w:firstRow="0" w:lastRow="0" w:firstColumn="0" w:lastColumn="0" w:noHBand="0" w:noVBand="0"/>
                        </w:tblPr>
                        <w:tblGrid>
                          <w:gridCol w:w="1439"/>
                          <w:gridCol w:w="7231"/>
                          <w:gridCol w:w="1452"/>
                          <w:gridCol w:w="296"/>
                        </w:tblGrid>
                        <w:tr w:rsidR="00401E32">
                          <w:tblPrEx>
                            <w:tblCellMar>
                              <w:top w:w="0" w:type="dxa"/>
                              <w:left w:w="0" w:type="dxa"/>
                              <w:bottom w:w="0" w:type="dxa"/>
                              <w:right w:w="0" w:type="dxa"/>
                            </w:tblCellMar>
                          </w:tblPrEx>
                          <w:trPr>
                            <w:trHeight w:val="280"/>
                          </w:trPr>
                          <w:tc>
                            <w:tcPr>
                              <w:tcW w:w="1440"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Action Code</w:t>
                              </w:r>
                            </w:p>
                          </w:tc>
                          <w:tc>
                            <w:tcPr>
                              <w:tcW w:w="7246"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Action Name</w:t>
                              </w:r>
                            </w:p>
                          </w:tc>
                          <w:tc>
                            <w:tcPr>
                              <w:tcW w:w="1454"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Perf. RAG</w:t>
                              </w:r>
                            </w:p>
                          </w:tc>
                          <w:tc>
                            <w:tcPr>
                              <w:tcW w:w="297" w:type="dxa"/>
                              <w:tcMar>
                                <w:top w:w="40" w:type="dxa"/>
                                <w:left w:w="40" w:type="dxa"/>
                                <w:bottom w:w="40" w:type="dxa"/>
                                <w:right w:w="40" w:type="dxa"/>
                              </w:tcMar>
                            </w:tcPr>
                            <w:p w:rsidR="00401E32" w:rsidRDefault="00401E32"/>
                          </w:tc>
                        </w:tr>
                        <w:tr w:rsidR="00401E32">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A2.1</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We will ensure that within the council, there is a  consistent corporate approach to safeguarding</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47" style="width:35.4pt;height:11.4pt" type="#_x0000_t75">
                                          <v:imagedata o:title="bl" r:id="rId49"/>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2F2FD5" w:rsidTr="002F2FD5">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C94960" w:rsidRDefault="00401E32">
                              <w:r>
                                <w:rPr>
                                  <w:rFonts w:ascii="Calibri" w:hAnsi="Calibri" w:eastAsia="Calibri"/>
                                  <w:color w:val="000000"/>
                                </w:rPr>
                                <w:t>There has been significant improvement in Corporate Safeguarding with the C</w:t>
                              </w:r>
                              <w:r w:rsidR="00C94960">
                                <w:rPr>
                                  <w:rFonts w:ascii="Calibri" w:hAnsi="Calibri" w:eastAsia="Calibri"/>
                                  <w:color w:val="000000"/>
                                </w:rPr>
                                <w:t>hief Executive</w:t>
                              </w:r>
                              <w:r>
                                <w:rPr>
                                  <w:rFonts w:ascii="Calibri" w:hAnsi="Calibri" w:eastAsia="Calibri"/>
                                  <w:color w:val="000000"/>
                                </w:rPr>
                                <w:t xml:space="preserve"> chairing the Corporate Safeguarding Panel. </w:t>
                              </w:r>
                              <w:r w:rsidR="00C94960">
                                <w:rPr>
                                  <w:rFonts w:ascii="Calibri" w:hAnsi="Calibri" w:eastAsia="Calibri"/>
                                  <w:color w:val="000000"/>
                                </w:rPr>
                                <w:t xml:space="preserve"> In addition the membership of the panel is primarily Heads of Service with the focus of the meetings being to provide leadership on strategy and policy relating to safeguarding within the authority. The Designated leads Group has also considered its functions and membership and will continue to meet with an emphasis on translating the strategic direction into actions within respective services.  A recent internal audit report stated there is satisfactory assurance.  </w:t>
                              </w:r>
                              <w:r>
                                <w:rPr>
                                  <w:rFonts w:ascii="Calibri" w:hAnsi="Calibri" w:eastAsia="Calibri"/>
                                  <w:color w:val="000000"/>
                                </w:rPr>
                                <w:t xml:space="preserve">All departments within Conwy regularly attend </w:t>
                              </w:r>
                              <w:r w:rsidR="00C94960">
                                <w:rPr>
                                  <w:rFonts w:ascii="Calibri" w:hAnsi="Calibri" w:eastAsia="Calibri"/>
                                  <w:color w:val="000000"/>
                                </w:rPr>
                                <w:t xml:space="preserve">the panel </w:t>
                              </w:r>
                              <w:r>
                                <w:rPr>
                                  <w:rFonts w:ascii="Calibri" w:hAnsi="Calibri" w:eastAsia="Calibri"/>
                                  <w:color w:val="000000"/>
                                </w:rPr>
                                <w:t xml:space="preserve">and contribute to the delivery of </w:t>
                              </w:r>
                              <w:r w:rsidR="00C94960">
                                <w:rPr>
                                  <w:rFonts w:ascii="Calibri" w:hAnsi="Calibri" w:eastAsia="Calibri"/>
                                  <w:color w:val="000000"/>
                                </w:rPr>
                                <w:t>‘</w:t>
                              </w:r>
                              <w:r>
                                <w:rPr>
                                  <w:rFonts w:ascii="Calibri" w:hAnsi="Calibri" w:eastAsia="Calibri"/>
                                  <w:color w:val="000000"/>
                                </w:rPr>
                                <w:t>Safeguarding being everyone business</w:t>
                              </w:r>
                              <w:r w:rsidR="00C94960">
                                <w:rPr>
                                  <w:rFonts w:ascii="Calibri" w:hAnsi="Calibri" w:eastAsia="Calibri"/>
                                  <w:color w:val="000000"/>
                                </w:rPr>
                                <w:t>’.  The panel</w:t>
                              </w:r>
                              <w:r>
                                <w:rPr>
                                  <w:rFonts w:ascii="Calibri" w:hAnsi="Calibri" w:eastAsia="Calibri"/>
                                  <w:color w:val="000000"/>
                                </w:rPr>
                                <w:t xml:space="preserve"> deal</w:t>
                              </w:r>
                              <w:r w:rsidR="00C94960">
                                <w:rPr>
                                  <w:rFonts w:ascii="Calibri" w:hAnsi="Calibri" w:eastAsia="Calibri"/>
                                  <w:color w:val="000000"/>
                                </w:rPr>
                                <w:t>s</w:t>
                              </w:r>
                              <w:r>
                                <w:rPr>
                                  <w:rFonts w:ascii="Calibri" w:hAnsi="Calibri" w:eastAsia="Calibri"/>
                                  <w:color w:val="000000"/>
                                </w:rPr>
                                <w:t xml:space="preserve"> with operational matters arising from the Designated Safeguarding Managers meeting.</w:t>
                              </w:r>
                              <w:r w:rsidR="00C94960">
                                <w:rPr>
                                  <w:rFonts w:ascii="Calibri" w:hAnsi="Calibri" w:eastAsia="Calibri"/>
                                  <w:color w:val="000000"/>
                                </w:rPr>
                                <w:t xml:space="preserve">  </w:t>
                              </w:r>
                            </w:p>
                          </w:tc>
                          <w:tc>
                            <w:tcPr>
                              <w:tcW w:w="297" w:type="dxa"/>
                              <w:tcMar>
                                <w:top w:w="40" w:type="dxa"/>
                                <w:left w:w="40" w:type="dxa"/>
                                <w:bottom w:w="40" w:type="dxa"/>
                                <w:right w:w="40" w:type="dxa"/>
                              </w:tcMar>
                            </w:tcPr>
                            <w:p w:rsidR="00401E32" w:rsidRDefault="00401E32"/>
                          </w:tc>
                        </w:tr>
                        <w:tr w:rsidR="00401E32">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A2.2</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P="001E5CE1" w:rsidRDefault="00401E32">
                              <w:r>
                                <w:rPr>
                                  <w:rFonts w:ascii="Calibri" w:hAnsi="Calibri" w:eastAsia="Calibri"/>
                                  <w:color w:val="000000"/>
                                </w:rPr>
                                <w:t>We will review our approach to the safe recruitment of staff and the safe commissioning of services</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48" style="width:35.4pt;height:11.4pt" type="#_x0000_t75">
                                          <v:imagedata o:title="bl" r:id="rId49"/>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2F2FD5" w:rsidTr="002F2FD5">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C94960" w:rsidRDefault="00401E32">
                              <w:r>
                                <w:rPr>
                                  <w:rFonts w:ascii="Calibri" w:hAnsi="Calibri" w:eastAsia="Calibri"/>
                                  <w:color w:val="000000"/>
                                </w:rPr>
                                <w:t>Corporate H</w:t>
                              </w:r>
                              <w:r w:rsidR="00C94960">
                                <w:rPr>
                                  <w:rFonts w:ascii="Calibri" w:hAnsi="Calibri" w:eastAsia="Calibri"/>
                                  <w:color w:val="000000"/>
                                </w:rPr>
                                <w:t xml:space="preserve">uman </w:t>
                              </w:r>
                              <w:r>
                                <w:rPr>
                                  <w:rFonts w:ascii="Calibri" w:hAnsi="Calibri" w:eastAsia="Calibri"/>
                                  <w:color w:val="000000"/>
                                </w:rPr>
                                <w:t>R</w:t>
                              </w:r>
                              <w:r w:rsidR="00C94960">
                                <w:rPr>
                                  <w:rFonts w:ascii="Calibri" w:hAnsi="Calibri" w:eastAsia="Calibri"/>
                                  <w:color w:val="000000"/>
                                </w:rPr>
                                <w:t>esources</w:t>
                              </w:r>
                              <w:r>
                                <w:rPr>
                                  <w:rFonts w:ascii="Calibri" w:hAnsi="Calibri" w:eastAsia="Calibri"/>
                                  <w:color w:val="000000"/>
                                </w:rPr>
                                <w:t xml:space="preserve"> ha</w:t>
                              </w:r>
                              <w:r w:rsidR="00C94960">
                                <w:rPr>
                                  <w:rFonts w:ascii="Calibri" w:hAnsi="Calibri" w:eastAsia="Calibri"/>
                                  <w:color w:val="000000"/>
                                </w:rPr>
                                <w:t>ve</w:t>
                              </w:r>
                              <w:r>
                                <w:rPr>
                                  <w:rFonts w:ascii="Calibri" w:hAnsi="Calibri" w:eastAsia="Calibri"/>
                                  <w:color w:val="000000"/>
                                </w:rPr>
                                <w:t xml:space="preserve"> responded to the recommendations in the most recent Internal Audit Follow Up Report on Safeguarding. The actions we have committed to for our own service and to support change in others are set out in detail in the Audit Action Plan.</w:t>
                              </w:r>
                              <w:r w:rsidR="00C94960">
                                <w:rPr>
                                  <w:rFonts w:ascii="Calibri" w:hAnsi="Calibri" w:eastAsia="Calibri"/>
                                  <w:color w:val="000000"/>
                                </w:rPr>
                                <w:t xml:space="preserve">  Further work is being undertaken to ensure that the recruitment procedures are accurately recorded on the HR software, iTrent.</w:t>
                              </w:r>
                            </w:p>
                          </w:tc>
                          <w:tc>
                            <w:tcPr>
                              <w:tcW w:w="297" w:type="dxa"/>
                              <w:tcMar>
                                <w:top w:w="40" w:type="dxa"/>
                                <w:left w:w="40" w:type="dxa"/>
                                <w:bottom w:w="40" w:type="dxa"/>
                                <w:right w:w="40" w:type="dxa"/>
                              </w:tcMar>
                            </w:tcPr>
                            <w:p w:rsidR="00401E32" w:rsidRDefault="00401E32"/>
                          </w:tc>
                        </w:tr>
                        <w:tr w:rsidR="00401E32">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A2.3</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P="001E5CE1" w:rsidRDefault="00401E32">
                              <w:r>
                                <w:rPr>
                                  <w:rFonts w:ascii="Calibri" w:hAnsi="Calibri" w:eastAsia="Calibri"/>
                                  <w:color w:val="000000"/>
                                </w:rPr>
                                <w:t xml:space="preserve">We will review safeguarding in all services </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49" style="width:35.4pt;height:11.4pt" type="#_x0000_t75">
                                          <v:imagedata o:title="bl" r:id="rId49"/>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2F2FD5" w:rsidTr="002F2FD5">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C94960" w:rsidRDefault="00401E32">
                              <w:r>
                                <w:rPr>
                                  <w:rFonts w:ascii="Calibri" w:hAnsi="Calibri" w:eastAsia="Calibri"/>
                                  <w:color w:val="000000"/>
                                </w:rPr>
                                <w:t xml:space="preserve">An internal safeguarding audit </w:t>
                              </w:r>
                              <w:r w:rsidR="00C94960">
                                <w:rPr>
                                  <w:rFonts w:ascii="Calibri" w:hAnsi="Calibri" w:eastAsia="Calibri"/>
                                  <w:color w:val="000000"/>
                                </w:rPr>
                                <w:t>has been published stating there is satisfactory assurance. The audit</w:t>
                              </w:r>
                              <w:r>
                                <w:rPr>
                                  <w:rFonts w:ascii="Calibri" w:hAnsi="Calibri" w:eastAsia="Calibri"/>
                                  <w:color w:val="000000"/>
                                </w:rPr>
                                <w:t xml:space="preserve"> will provide a focus </w:t>
                              </w:r>
                              <w:r w:rsidR="00C94960">
                                <w:rPr>
                                  <w:rFonts w:ascii="Calibri" w:hAnsi="Calibri" w:eastAsia="Calibri"/>
                                  <w:color w:val="000000"/>
                                </w:rPr>
                                <w:t xml:space="preserve">for </w:t>
                              </w:r>
                              <w:r>
                                <w:rPr>
                                  <w:rFonts w:ascii="Calibri" w:hAnsi="Calibri" w:eastAsia="Calibri"/>
                                  <w:color w:val="000000"/>
                                </w:rPr>
                                <w:t xml:space="preserve">the forward work plan for designated safeguarding managers for 2018/19. Safeguarding is everybody's business and each department undertake their annual review of their safeguarding arrangements </w:t>
                              </w:r>
                              <w:r w:rsidR="00C94960">
                                <w:rPr>
                                  <w:rFonts w:ascii="Calibri" w:hAnsi="Calibri" w:eastAsia="Calibri"/>
                                  <w:color w:val="000000"/>
                                </w:rPr>
                                <w:t>through their service performance review</w:t>
                              </w:r>
                              <w:r>
                                <w:rPr>
                                  <w:rFonts w:ascii="Calibri" w:hAnsi="Calibri" w:eastAsia="Calibri"/>
                                  <w:color w:val="000000"/>
                                </w:rPr>
                                <w:t>.</w:t>
                              </w:r>
                              <w:r>
                                <w:rPr>
                                  <w:rFonts w:ascii="Calibri" w:hAnsi="Calibri" w:eastAsia="Calibri"/>
                                  <w:color w:val="000000"/>
                                </w:rPr>
                                <w:br/>
                              </w:r>
                              <w:r w:rsidR="00C94960">
                                <w:rPr>
                                  <w:rFonts w:ascii="Calibri" w:hAnsi="Calibri" w:eastAsia="Calibri"/>
                                  <w:color w:val="000000"/>
                                </w:rPr>
                                <w:t>In addition a monitoring tool for services has been developed and will be used and reported on by all services. Performance indicators are considered by the Safeguarding Panel.</w:t>
                              </w:r>
                              <w:r>
                                <w:rPr>
                                  <w:rFonts w:ascii="Calibri" w:hAnsi="Calibri" w:eastAsia="Calibri"/>
                                  <w:color w:val="000000"/>
                                </w:rPr>
                                <w:br/>
                              </w:r>
                            </w:p>
                          </w:tc>
                          <w:tc>
                            <w:tcPr>
                              <w:tcW w:w="297" w:type="dxa"/>
                              <w:tcMar>
                                <w:top w:w="40" w:type="dxa"/>
                                <w:left w:w="40" w:type="dxa"/>
                                <w:bottom w:w="40" w:type="dxa"/>
                                <w:right w:w="40" w:type="dxa"/>
                              </w:tcMar>
                            </w:tcPr>
                            <w:p w:rsidR="00401E32" w:rsidRDefault="00401E32"/>
                          </w:tc>
                        </w:tr>
                        <w:tr w:rsidR="00401E32">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A2.4</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Working with partners, we will implement a plan to help prevent exploitation</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50" style="width:35.4pt;height:11.4pt" type="#_x0000_t75">
                                          <v:imagedata o:title="bl" r:id="rId49"/>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2F2FD5" w:rsidTr="002F2FD5">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rPr>
                                  <w:rFonts w:ascii="Calibri" w:hAnsi="Calibri" w:eastAsia="Calibri"/>
                                  <w:color w:val="000000"/>
                                </w:rPr>
                              </w:pPr>
                              <w:r>
                                <w:rPr>
                                  <w:rFonts w:ascii="Calibri" w:hAnsi="Calibri" w:eastAsia="Calibri"/>
                                  <w:color w:val="000000"/>
                                </w:rPr>
                                <w:t>The Safeguarding Service Manager role is now a dedicated role within Social Services and close oversight of safeguarding duties under the S</w:t>
                              </w:r>
                              <w:r w:rsidR="00C94960">
                                <w:rPr>
                                  <w:rFonts w:ascii="Calibri" w:hAnsi="Calibri" w:eastAsia="Calibri"/>
                                  <w:color w:val="000000"/>
                                </w:rPr>
                                <w:t xml:space="preserve">ocial </w:t>
                              </w:r>
                              <w:r>
                                <w:rPr>
                                  <w:rFonts w:ascii="Calibri" w:hAnsi="Calibri" w:eastAsia="Calibri"/>
                                  <w:color w:val="000000"/>
                                </w:rPr>
                                <w:t>S</w:t>
                              </w:r>
                              <w:r w:rsidR="00C94960">
                                <w:rPr>
                                  <w:rFonts w:ascii="Calibri" w:hAnsi="Calibri" w:eastAsia="Calibri"/>
                                  <w:color w:val="000000"/>
                                </w:rPr>
                                <w:t xml:space="preserve">ervices </w:t>
                              </w:r>
                              <w:r>
                                <w:rPr>
                                  <w:rFonts w:ascii="Calibri" w:hAnsi="Calibri" w:eastAsia="Calibri"/>
                                  <w:color w:val="000000"/>
                                </w:rPr>
                                <w:t>W</w:t>
                              </w:r>
                              <w:r w:rsidR="00C94960">
                                <w:rPr>
                                  <w:rFonts w:ascii="Calibri" w:hAnsi="Calibri" w:eastAsia="Calibri"/>
                                  <w:color w:val="000000"/>
                                </w:rPr>
                                <w:t>ell-being</w:t>
                              </w:r>
                              <w:r>
                                <w:rPr>
                                  <w:rFonts w:ascii="Calibri" w:hAnsi="Calibri" w:eastAsia="Calibri"/>
                                  <w:color w:val="000000"/>
                                </w:rPr>
                                <w:t xml:space="preserve"> Act is maintained along with close links to the Regional Safeguarding Boards where partnership work is directed. </w:t>
                              </w:r>
                              <w:r w:rsidR="00C94960">
                                <w:rPr>
                                  <w:rFonts w:ascii="Calibri" w:hAnsi="Calibri" w:eastAsia="Calibri"/>
                                  <w:color w:val="000000"/>
                                </w:rPr>
                                <w:t xml:space="preserve"> </w:t>
                              </w:r>
                              <w:r>
                                <w:rPr>
                                  <w:rFonts w:ascii="Calibri" w:hAnsi="Calibri" w:eastAsia="Calibri"/>
                                  <w:color w:val="000000"/>
                                </w:rPr>
                                <w:t xml:space="preserve">The interface with the Community Safety Partnership needs to be clarified as lead roles are also designated for some categories of exploitation in that structure. </w:t>
                              </w:r>
                              <w:r w:rsidR="00F67EE1">
                                <w:rPr>
                                  <w:rFonts w:ascii="Calibri" w:hAnsi="Calibri" w:eastAsia="Calibri"/>
                                  <w:color w:val="000000"/>
                                </w:rPr>
                                <w:t xml:space="preserve"> </w:t>
                              </w:r>
                              <w:r>
                                <w:rPr>
                                  <w:rFonts w:ascii="Calibri" w:hAnsi="Calibri" w:eastAsia="Calibri"/>
                                  <w:color w:val="000000"/>
                                </w:rPr>
                                <w:t>E</w:t>
                              </w:r>
                              <w:r w:rsidR="00F67EE1">
                                <w:rPr>
                                  <w:rFonts w:ascii="Calibri" w:hAnsi="Calibri" w:eastAsia="Calibri"/>
                                  <w:color w:val="000000"/>
                                </w:rPr>
                                <w:t>g</w:t>
                              </w:r>
                              <w:r>
                                <w:rPr>
                                  <w:rFonts w:ascii="Calibri" w:hAnsi="Calibri" w:eastAsia="Calibri"/>
                                  <w:color w:val="000000"/>
                                </w:rPr>
                                <w:t xml:space="preserve"> </w:t>
                              </w:r>
                              <w:r w:rsidR="00F67EE1">
                                <w:rPr>
                                  <w:rFonts w:ascii="Calibri" w:hAnsi="Calibri" w:eastAsia="Calibri"/>
                                  <w:color w:val="000000"/>
                                </w:rPr>
                                <w:t>w</w:t>
                              </w:r>
                              <w:r>
                                <w:rPr>
                                  <w:rFonts w:ascii="Calibri" w:hAnsi="Calibri" w:eastAsia="Calibri"/>
                                  <w:color w:val="000000"/>
                                </w:rPr>
                                <w:t>ithin the council the Corporate Safeguarding Board is established with membership at H</w:t>
                              </w:r>
                              <w:r w:rsidR="00F67EE1">
                                <w:rPr>
                                  <w:rFonts w:ascii="Calibri" w:hAnsi="Calibri" w:eastAsia="Calibri"/>
                                  <w:color w:val="000000"/>
                                </w:rPr>
                                <w:t xml:space="preserve">ead of </w:t>
                              </w:r>
                              <w:r>
                                <w:rPr>
                                  <w:rFonts w:ascii="Calibri" w:hAnsi="Calibri" w:eastAsia="Calibri"/>
                                  <w:color w:val="000000"/>
                                </w:rPr>
                                <w:t>S</w:t>
                              </w:r>
                              <w:r w:rsidR="00F67EE1">
                                <w:rPr>
                                  <w:rFonts w:ascii="Calibri" w:hAnsi="Calibri" w:eastAsia="Calibri"/>
                                  <w:color w:val="000000"/>
                                </w:rPr>
                                <w:t>ervice</w:t>
                              </w:r>
                              <w:r>
                                <w:rPr>
                                  <w:rFonts w:ascii="Calibri" w:hAnsi="Calibri" w:eastAsia="Calibri"/>
                                  <w:color w:val="000000"/>
                                </w:rPr>
                                <w:t xml:space="preserve"> level from all </w:t>
                              </w:r>
                              <w:r w:rsidR="005B1AA2">
                                <w:rPr>
                                  <w:rFonts w:ascii="Calibri" w:hAnsi="Calibri" w:eastAsia="Calibri"/>
                                  <w:color w:val="000000"/>
                                </w:rPr>
                                <w:t>departments</w:t>
                              </w:r>
                              <w:r>
                                <w:rPr>
                                  <w:rFonts w:ascii="Calibri" w:hAnsi="Calibri" w:eastAsia="Calibri"/>
                                  <w:color w:val="000000"/>
                                </w:rPr>
                                <w:t xml:space="preserve"> and there is also a Designated Lead Manager Group who operationali</w:t>
                              </w:r>
                              <w:r w:rsidR="00F67EE1">
                                <w:rPr>
                                  <w:rFonts w:ascii="Calibri" w:hAnsi="Calibri" w:eastAsia="Calibri"/>
                                  <w:color w:val="000000"/>
                                </w:rPr>
                                <w:t>s</w:t>
                              </w:r>
                              <w:r>
                                <w:rPr>
                                  <w:rFonts w:ascii="Calibri" w:hAnsi="Calibri" w:eastAsia="Calibri"/>
                                  <w:color w:val="000000"/>
                                </w:rPr>
                                <w:t xml:space="preserve">e plans at a service level. </w:t>
                              </w:r>
                            </w:p>
                            <w:p w:rsidR="00C94960" w:rsidRDefault="00C94960">
                              <w:pPr>
                                <w:rPr>
                                  <w:rFonts w:ascii="Calibri" w:hAnsi="Calibri" w:eastAsia="Calibri"/>
                                  <w:color w:val="000000"/>
                                </w:rPr>
                              </w:pPr>
                            </w:p>
                            <w:p w:rsidR="00C94960" w:rsidP="00FA1697" w:rsidRDefault="00FA1697">
                              <w:r>
                                <w:rPr>
                                  <w:rFonts w:ascii="Calibri" w:hAnsi="Calibri" w:eastAsia="Calibri"/>
                                  <w:color w:val="000000"/>
                                </w:rPr>
                                <w:t>A</w:t>
                              </w:r>
                              <w:r w:rsidR="00C94960">
                                <w:rPr>
                                  <w:rFonts w:ascii="Calibri" w:hAnsi="Calibri" w:eastAsia="Calibri"/>
                                  <w:color w:val="000000"/>
                                </w:rPr>
                                <w:t xml:space="preserve">n officer </w:t>
                              </w:r>
                              <w:r>
                                <w:rPr>
                                  <w:rFonts w:ascii="Calibri" w:hAnsi="Calibri" w:eastAsia="Calibri"/>
                                  <w:color w:val="000000"/>
                                </w:rPr>
                                <w:t>has been</w:t>
                              </w:r>
                              <w:r w:rsidR="00C94960">
                                <w:rPr>
                                  <w:rFonts w:ascii="Calibri" w:hAnsi="Calibri" w:eastAsia="Calibri"/>
                                  <w:color w:val="000000"/>
                                </w:rPr>
                                <w:t xml:space="preserve"> identified to act as the designated lead for each category of 'exploitation' and we will ensure that there is representation on the range of regionally convened groups.  There will be a channel for radicalisation, modern day slavery, trafficking, Child Sexual Exploitation, and missing children.</w:t>
                              </w:r>
                              <w:r w:rsidR="00C94960">
                                <w:rPr>
                                  <w:rFonts w:ascii="Calibri" w:hAnsi="Calibri" w:eastAsia="Calibri"/>
                                  <w:color w:val="000000"/>
                                </w:rPr>
                                <w:br/>
                              </w:r>
                            </w:p>
                          </w:tc>
                          <w:tc>
                            <w:tcPr>
                              <w:tcW w:w="297" w:type="dxa"/>
                              <w:tcMar>
                                <w:top w:w="40" w:type="dxa"/>
                                <w:left w:w="40" w:type="dxa"/>
                                <w:bottom w:w="40" w:type="dxa"/>
                                <w:right w:w="40" w:type="dxa"/>
                              </w:tcMar>
                            </w:tcPr>
                            <w:p w:rsidR="00401E32" w:rsidRDefault="00401E32"/>
                          </w:tc>
                        </w:tr>
                      </w:tbl>
                      <w:p w:rsidR="00401E32" w:rsidRDefault="00401E32"/>
                    </w:tc>
                  </w:tr>
                </w:tbl>
                <w:p w:rsidR="00401E32" w:rsidRDefault="00401E32"/>
              </w:tc>
            </w:tr>
            <w:tr w:rsidR="002F2FD5" w:rsidTr="00B54C39">
              <w:tblPrEx>
                <w:tblCellMar>
                  <w:top w:w="0" w:type="dxa"/>
                  <w:left w:w="0" w:type="dxa"/>
                  <w:bottom w:w="0" w:type="dxa"/>
                  <w:right w:w="0" w:type="dxa"/>
                </w:tblCellMar>
              </w:tblPrEx>
              <w:trPr>
                <w:trHeight w:val="4707"/>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rsidTr="00B54C39">
                    <w:tblPrEx>
                      <w:tblCellMar>
                        <w:top w:w="0" w:type="dxa"/>
                        <w:left w:w="0" w:type="dxa"/>
                        <w:bottom w:w="0" w:type="dxa"/>
                        <w:right w:w="0" w:type="dxa"/>
                      </w:tblCellMar>
                    </w:tblPrEx>
                    <w:trPr>
                      <w:trHeight w:val="4586"/>
                    </w:trPr>
                    <w:tc>
                      <w:tcPr>
                        <w:tcW w:w="10438" w:type="dxa"/>
                      </w:tcPr>
                      <w:tbl>
                        <w:tblPr>
                          <w:tblW w:w="0" w:type="auto"/>
                          <w:tblCellMar>
                            <w:left w:w="0" w:type="dxa"/>
                            <w:right w:w="0" w:type="dxa"/>
                          </w:tblCellMar>
                          <w:tblLook w:val="0000" w:firstRow="0" w:lastRow="0" w:firstColumn="0" w:lastColumn="0" w:noHBand="0" w:noVBand="0"/>
                        </w:tblPr>
                        <w:tblGrid>
                          <w:gridCol w:w="1437"/>
                          <w:gridCol w:w="2057"/>
                          <w:gridCol w:w="863"/>
                          <w:gridCol w:w="863"/>
                          <w:gridCol w:w="863"/>
                          <w:gridCol w:w="863"/>
                          <w:gridCol w:w="863"/>
                          <w:gridCol w:w="863"/>
                          <w:gridCol w:w="1450"/>
                          <w:gridCol w:w="296"/>
                        </w:tblGrid>
                        <w:tr w:rsidR="00B12A0D" w:rsidTr="002C4AC3">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B12A0D" w:rsidRDefault="00B12A0D">
                              <w:pPr>
                                <w:rPr>
                                  <w:rFonts w:ascii="Calibri" w:hAnsi="Calibri" w:eastAsia="Calibri"/>
                                  <w:b/>
                                  <w:color w:val="000000"/>
                                </w:rPr>
                              </w:pPr>
                              <w:r>
                                <w:rPr>
                                  <w:rFonts w:ascii="Calibri" w:hAnsi="Calibri" w:eastAsia="Calibri"/>
                                  <w:b/>
                                  <w:color w:val="000000"/>
                                </w:rPr>
                                <w:lastRenderedPageBreak/>
                                <w:t xml:space="preserve">2.2 How will </w:t>
                              </w:r>
                              <w:r w:rsidR="008517A8">
                                <w:rPr>
                                  <w:rFonts w:ascii="Calibri" w:hAnsi="Calibri" w:eastAsia="Calibri"/>
                                  <w:b/>
                                  <w:color w:val="000000"/>
                                </w:rPr>
                                <w:t>we know we are making a difference?</w:t>
                              </w:r>
                            </w:p>
                          </w:tc>
                          <w:tc>
                            <w:tcPr>
                              <w:tcW w:w="296" w:type="dxa"/>
                              <w:tcMar>
                                <w:top w:w="40" w:type="dxa"/>
                                <w:left w:w="40" w:type="dxa"/>
                                <w:bottom w:w="40" w:type="dxa"/>
                                <w:right w:w="40" w:type="dxa"/>
                              </w:tcMar>
                            </w:tcPr>
                            <w:p w:rsidR="00B12A0D" w:rsidRDefault="00B12A0D"/>
                          </w:tc>
                        </w:tr>
                        <w:tr w:rsidR="00401E32" w:rsidTr="005922F8">
                          <w:tblPrEx>
                            <w:tblCellMar>
                              <w:top w:w="0" w:type="dxa"/>
                              <w:left w:w="0" w:type="dxa"/>
                              <w:bottom w:w="0" w:type="dxa"/>
                              <w:right w:w="0" w:type="dxa"/>
                            </w:tblCellMar>
                          </w:tblPrEx>
                          <w:trPr>
                            <w:trHeight w:val="280"/>
                          </w:trPr>
                          <w:tc>
                            <w:tcPr>
                              <w:tcW w:w="1437"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5922F8" w:rsidRDefault="00401E32">
                              <w:pPr>
                                <w:jc w:val="center"/>
                                <w:rPr>
                                  <w:color w:val="FFFFFF"/>
                                </w:rPr>
                              </w:pPr>
                              <w:r w:rsidRPr="004B6125">
                                <w:rPr>
                                  <w:rFonts w:ascii="Calibri" w:hAnsi="Calibri" w:eastAsia="Calibri"/>
                                  <w:b/>
                                  <w:color w:val="FFFFFF"/>
                                </w:rPr>
                                <w:t>Measures Code</w:t>
                              </w:r>
                            </w:p>
                          </w:tc>
                          <w:tc>
                            <w:tcPr>
                              <w:tcW w:w="2057"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5922F8" w:rsidRDefault="00401E32">
                              <w:pPr>
                                <w:jc w:val="center"/>
                                <w:rPr>
                                  <w:color w:val="FFFFFF"/>
                                </w:rPr>
                              </w:pPr>
                              <w:r w:rsidRPr="004B6125">
                                <w:rPr>
                                  <w:rFonts w:ascii="Calibri" w:hAnsi="Calibri" w:eastAsia="Calibri"/>
                                  <w:b/>
                                  <w:color w:val="FFFFFF"/>
                                </w:rPr>
                                <w:t>Measures Title</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5922F8" w:rsidRDefault="00401E32">
                              <w:pPr>
                                <w:jc w:val="center"/>
                                <w:rPr>
                                  <w:color w:val="FFFFFF"/>
                                </w:rPr>
                              </w:pPr>
                              <w:r w:rsidRPr="004B6125">
                                <w:rPr>
                                  <w:rFonts w:ascii="Calibri" w:hAnsi="Calibri" w:eastAsia="Calibri"/>
                                  <w:b/>
                                  <w:color w:val="FFFFFF"/>
                                </w:rPr>
                                <w:t>Actual 16/17</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5922F8" w:rsidRDefault="00401E32">
                              <w:pPr>
                                <w:jc w:val="center"/>
                                <w:rPr>
                                  <w:color w:val="FFFFFF"/>
                                </w:rPr>
                              </w:pPr>
                              <w:r w:rsidRPr="004B6125">
                                <w:rPr>
                                  <w:rFonts w:ascii="Calibri" w:hAnsi="Calibri" w:eastAsia="Calibri"/>
                                  <w:b/>
                                  <w:color w:val="FFFFFF"/>
                                </w:rPr>
                                <w:t>Target 17/18</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5922F8" w:rsidRDefault="00401E32">
                              <w:pPr>
                                <w:jc w:val="center"/>
                                <w:rPr>
                                  <w:color w:val="FFFFFF"/>
                                </w:rPr>
                              </w:pPr>
                              <w:r w:rsidRPr="004B6125">
                                <w:rPr>
                                  <w:rFonts w:ascii="Calibri" w:hAnsi="Calibri" w:eastAsia="Calibri"/>
                                  <w:b/>
                                  <w:color w:val="FFFFFF"/>
                                </w:rPr>
                                <w:t>Actual 17/18</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5922F8" w:rsidRDefault="00401E32">
                              <w:pPr>
                                <w:jc w:val="center"/>
                                <w:rPr>
                                  <w:color w:val="FFFFFF"/>
                                </w:rPr>
                              </w:pPr>
                              <w:r w:rsidRPr="004B6125">
                                <w:rPr>
                                  <w:rFonts w:ascii="Calibri" w:hAnsi="Calibri" w:eastAsia="Calibri"/>
                                  <w:b/>
                                  <w:color w:val="FFFFFF"/>
                                </w:rPr>
                                <w:t>Target 18/19</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5922F8" w:rsidRDefault="00401E32">
                              <w:pPr>
                                <w:jc w:val="center"/>
                                <w:rPr>
                                  <w:color w:val="FFFFFF"/>
                                </w:rPr>
                              </w:pPr>
                              <w:r w:rsidRPr="004B6125">
                                <w:rPr>
                                  <w:rFonts w:ascii="Calibri" w:hAnsi="Calibri" w:eastAsia="Calibri"/>
                                  <w:b/>
                                  <w:color w:val="FFFFFF"/>
                                </w:rPr>
                                <w:t>Bench mark</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5922F8" w:rsidRDefault="00401E32">
                              <w:pPr>
                                <w:jc w:val="center"/>
                                <w:rPr>
                                  <w:color w:val="FFFFFF"/>
                                </w:rPr>
                              </w:pPr>
                              <w:r w:rsidRPr="004B6125">
                                <w:rPr>
                                  <w:rFonts w:ascii="Calibri" w:hAnsi="Calibri" w:eastAsia="Calibri"/>
                                  <w:b/>
                                  <w:color w:val="FFFFFF"/>
                                </w:rPr>
                                <w:t>Bench mark ranking</w:t>
                              </w:r>
                            </w:p>
                          </w:tc>
                          <w:tc>
                            <w:tcPr>
                              <w:tcW w:w="1450"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5922F8" w:rsidRDefault="00401E32">
                              <w:pPr>
                                <w:jc w:val="center"/>
                                <w:rPr>
                                  <w:color w:val="FFFFFF"/>
                                </w:rPr>
                              </w:pPr>
                              <w:r w:rsidRPr="004B6125">
                                <w:rPr>
                                  <w:rFonts w:ascii="Calibri" w:hAnsi="Calibri" w:eastAsia="Calibri"/>
                                  <w:b/>
                                  <w:color w:val="FFFFFF"/>
                                </w:rPr>
                                <w:t>Perf. RAG</w:t>
                              </w:r>
                            </w:p>
                          </w:tc>
                          <w:tc>
                            <w:tcPr>
                              <w:tcW w:w="296" w:type="dxa"/>
                              <w:tcMar>
                                <w:top w:w="40" w:type="dxa"/>
                                <w:left w:w="40" w:type="dxa"/>
                                <w:bottom w:w="40" w:type="dxa"/>
                                <w:right w:w="40" w:type="dxa"/>
                              </w:tcMar>
                            </w:tcPr>
                            <w:p w:rsidR="00401E32" w:rsidRDefault="00401E32"/>
                          </w:tc>
                        </w:tr>
                        <w:tr w:rsidR="00401E32" w:rsidTr="00B12A0D">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M2.1</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1E5CE1" w:rsidRDefault="00401E32">
                              <w:r>
                                <w:rPr>
                                  <w:rFonts w:ascii="Calibri" w:hAnsi="Calibri" w:eastAsia="Calibri"/>
                                  <w:color w:val="000000"/>
                                </w:rPr>
                                <w:t>% of employees completing the Corporate Induction within appropriate timescales</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r>
                                <w:rPr>
                                  <w:rFonts w:ascii="Calibri" w:hAnsi="Calibri" w:eastAsia="Calibri"/>
                                  <w:color w:val="000000"/>
                                </w:rPr>
                                <w:t>100.00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P="0053529C" w:rsidRDefault="0053529C">
                              <w:pPr>
                                <w:jc w:val="center"/>
                              </w:pPr>
                              <w:r w:rsidRPr="0053529C">
                                <w:rPr>
                                  <w:rFonts w:ascii="Calibri" w:hAnsi="Calibri" w:eastAsia="Calibri"/>
                                  <w:color w:val="000000"/>
                                </w:rPr>
                                <w:t>70.00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53529C">
                              <w:pPr>
                                <w:jc w:val="center"/>
                              </w:pPr>
                              <w:r>
                                <w:rPr>
                                  <w:rFonts w:ascii="Calibri" w:hAnsi="Calibri" w:eastAsia="Calibri"/>
                                  <w:color w:val="000000"/>
                                </w:rPr>
                                <w:t>10</w:t>
                              </w:r>
                              <w:r w:rsidR="00401E32">
                                <w:rPr>
                                  <w:rFonts w:ascii="Calibri" w:hAnsi="Calibri" w:eastAsia="Calibri"/>
                                  <w:color w:val="000000"/>
                                </w:rPr>
                                <w:t>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5"/>
                                <w:gridCol w:w="718"/>
                                <w:gridCol w:w="357"/>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051" style="width:33pt;height:11.4pt" type="#_x0000_t75">
                                          <v:imagedata o:title="bl" r:id="rId50"/>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8"/>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Red</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B12A0D">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B54C39" w:rsidRDefault="00410D3B">
                              <w:r>
                                <w:rPr>
                                  <w:rFonts w:ascii="Calibri" w:hAnsi="Calibri" w:eastAsia="Calibri"/>
                                  <w:color w:val="000000"/>
                                </w:rPr>
                                <w:t>The provision and process is being reviewed by the HR manager to make sure all staff receive the Corporate Induction within an appropriate timescale from starting in post. This figure does not include schools staff or casual staff, who are not required to complete this course.</w:t>
                              </w:r>
                            </w:p>
                          </w:tc>
                          <w:tc>
                            <w:tcPr>
                              <w:tcW w:w="296" w:type="dxa"/>
                              <w:tcMar>
                                <w:top w:w="40" w:type="dxa"/>
                                <w:left w:w="40" w:type="dxa"/>
                                <w:bottom w:w="40" w:type="dxa"/>
                                <w:right w:w="40" w:type="dxa"/>
                              </w:tcMar>
                            </w:tcPr>
                            <w:p w:rsidR="00401E32" w:rsidRDefault="00401E32"/>
                          </w:tc>
                        </w:tr>
                        <w:tr w:rsidR="008A2E36" w:rsidTr="00B12A0D">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8A2E36" w:rsidP="008A2E36" w:rsidRDefault="008A2E36">
                              <w:r>
                                <w:rPr>
                                  <w:rFonts w:ascii="Calibri" w:hAnsi="Calibri" w:eastAsia="Calibri"/>
                                  <w:color w:val="000000"/>
                                </w:rPr>
                                <w:t>M2.2a</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8A2E36" w:rsidP="008A2E36" w:rsidRDefault="008A2E36">
                              <w:r>
                                <w:rPr>
                                  <w:rFonts w:ascii="Calibri" w:hAnsi="Calibri" w:eastAsia="Calibri"/>
                                  <w:color w:val="000000"/>
                                </w:rPr>
                                <w:t>Total % of staff commencing in post with 2 references</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8A2E36" w:rsidP="008A2E36" w:rsidRDefault="008A2E36"/>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8A2E36" w:rsidP="008A2E36" w:rsidRDefault="008A2E36">
                              <w:pPr>
                                <w:jc w:val="center"/>
                                <w:rPr>
                                  <w:rFonts w:ascii="Calibri" w:hAnsi="Calibri"/>
                                </w:rPr>
                              </w:pPr>
                              <w:r w:rsidRPr="001B726F">
                                <w:rPr>
                                  <w:rFonts w:ascii="Calibri" w:hAnsi="Calibri" w:eastAsia="Calibri"/>
                                  <w:color w:val="000000"/>
                                </w:rPr>
                                <w:t>100.00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8A2E36" w:rsidP="008A2E36" w:rsidRDefault="008A2E36">
                              <w:pPr>
                                <w:jc w:val="center"/>
                                <w:rPr>
                                  <w:rFonts w:ascii="Calibri" w:hAnsi="Calibri"/>
                                </w:rPr>
                              </w:pPr>
                              <w:r>
                                <w:rPr>
                                  <w:rFonts w:ascii="Calibri" w:hAnsi="Calibri"/>
                                </w:rPr>
                                <w:t>97.92</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8A2E36" w:rsidP="008A2E36" w:rsidRDefault="008A2E36">
                              <w:pPr>
                                <w:jc w:val="center"/>
                              </w:pPr>
                              <w:r>
                                <w:rPr>
                                  <w:rFonts w:ascii="Calibri" w:hAnsi="Calibri" w:eastAsia="Calibri"/>
                                  <w:color w:val="000000"/>
                                </w:rPr>
                                <w:t>100.00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8A2E36" w:rsidP="008A2E36" w:rsidRDefault="008A2E36">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8A2E36" w:rsidP="008A2E36" w:rsidRDefault="008A2E36"/>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5"/>
                                <w:gridCol w:w="718"/>
                                <w:gridCol w:w="357"/>
                              </w:tblGrid>
                              <w:tr w:rsidR="008A2E36" w:rsidTr="00645840">
                                <w:tblPrEx>
                                  <w:tblCellMar>
                                    <w:top w:w="0" w:type="dxa"/>
                                    <w:left w:w="0" w:type="dxa"/>
                                    <w:bottom w:w="0" w:type="dxa"/>
                                    <w:right w:w="0" w:type="dxa"/>
                                  </w:tblCellMar>
                                </w:tblPrEx>
                                <w:trPr>
                                  <w:trHeight w:val="47"/>
                                </w:trPr>
                                <w:tc>
                                  <w:tcPr>
                                    <w:tcW w:w="355" w:type="dxa"/>
                                  </w:tcPr>
                                  <w:p w:rsidR="008A2E36" w:rsidP="008A2E36" w:rsidRDefault="008A2E36">
                                    <w:pPr>
                                      <w:pStyle w:val="EmptyLayoutCell"/>
                                    </w:pPr>
                                  </w:p>
                                </w:tc>
                                <w:tc>
                                  <w:tcPr>
                                    <w:tcW w:w="718" w:type="dxa"/>
                                  </w:tcPr>
                                  <w:p w:rsidR="008A2E36" w:rsidP="008A2E36" w:rsidRDefault="008A2E36">
                                    <w:pPr>
                                      <w:pStyle w:val="EmptyLayoutCell"/>
                                    </w:pPr>
                                  </w:p>
                                </w:tc>
                                <w:tc>
                                  <w:tcPr>
                                    <w:tcW w:w="357" w:type="dxa"/>
                                  </w:tcPr>
                                  <w:p w:rsidR="008A2E36" w:rsidP="008A2E36" w:rsidRDefault="008A2E36">
                                    <w:pPr>
                                      <w:pStyle w:val="EmptyLayoutCell"/>
                                    </w:pPr>
                                  </w:p>
                                </w:tc>
                              </w:tr>
                              <w:tr w:rsidR="008A2E36" w:rsidTr="00645840">
                                <w:tblPrEx>
                                  <w:tblCellMar>
                                    <w:top w:w="0" w:type="dxa"/>
                                    <w:left w:w="0" w:type="dxa"/>
                                    <w:bottom w:w="0" w:type="dxa"/>
                                    <w:right w:w="0" w:type="dxa"/>
                                  </w:tblCellMar>
                                </w:tblPrEx>
                                <w:trPr>
                                  <w:trHeight w:val="231"/>
                                </w:trPr>
                                <w:tc>
                                  <w:tcPr>
                                    <w:tcW w:w="355" w:type="dxa"/>
                                  </w:tcPr>
                                  <w:p w:rsidR="008A2E36" w:rsidP="008A2E36" w:rsidRDefault="008A2E36">
                                    <w:pPr>
                                      <w:pStyle w:val="EmptyLayoutCell"/>
                                    </w:pPr>
                                  </w:p>
                                </w:tc>
                                <w:tc>
                                  <w:tcPr>
                                    <w:tcW w:w="718" w:type="dxa"/>
                                    <w:tcMar>
                                      <w:top w:w="0" w:type="dxa"/>
                                      <w:left w:w="0" w:type="dxa"/>
                                      <w:bottom w:w="0" w:type="dxa"/>
                                      <w:right w:w="0" w:type="dxa"/>
                                    </w:tcMar>
                                  </w:tcPr>
                                  <w:p w:rsidR="008A2E36" w:rsidP="008A2E36" w:rsidRDefault="008A2E36">
                                    <w:r>
                                      <w:pict>
                                        <v:shape id="_x0000_i1052" style="width:35.4pt;height:11.4pt" type="#_x0000_t75">
                                          <v:imagedata o:title="bl" r:id="rId49"/>
                                          <w10:bordertop frame="t"/>
                                          <w10:borderleft frame="t"/>
                                          <w10:borderbottom frame="t"/>
                                          <w10:borderright frame="t"/>
                                        </v:shape>
                                      </w:pict>
                                    </w:r>
                                  </w:p>
                                </w:tc>
                                <w:tc>
                                  <w:tcPr>
                                    <w:tcW w:w="357" w:type="dxa"/>
                                    <w:tcMar>
                                      <w:top w:w="0" w:type="dxa"/>
                                      <w:left w:w="0" w:type="dxa"/>
                                      <w:bottom w:w="0" w:type="dxa"/>
                                      <w:right w:w="0" w:type="dxa"/>
                                    </w:tcMar>
                                  </w:tcPr>
                                  <w:p w:rsidR="008A2E36" w:rsidP="008A2E36" w:rsidRDefault="008A2E36">
                                    <w:pPr>
                                      <w:pStyle w:val="EmptyLayoutCell"/>
                                    </w:pPr>
                                  </w:p>
                                </w:tc>
                              </w:tr>
                              <w:tr w:rsidR="008A2E36" w:rsidTr="00645840">
                                <w:tblPrEx>
                                  <w:tblCellMar>
                                    <w:top w:w="0" w:type="dxa"/>
                                    <w:left w:w="0" w:type="dxa"/>
                                    <w:bottom w:w="0" w:type="dxa"/>
                                    <w:right w:w="0" w:type="dxa"/>
                                  </w:tblCellMar>
                                </w:tblPrEx>
                                <w:trPr>
                                  <w:trHeight w:val="281"/>
                                </w:trPr>
                                <w:tc>
                                  <w:tcPr>
                                    <w:tcW w:w="355" w:type="dxa"/>
                                  </w:tcPr>
                                  <w:p w:rsidR="008A2E36" w:rsidP="008A2E36" w:rsidRDefault="008A2E36">
                                    <w:pPr>
                                      <w:pStyle w:val="EmptyLayoutCell"/>
                                    </w:pPr>
                                  </w:p>
                                </w:tc>
                                <w:tc>
                                  <w:tcPr>
                                    <w:tcW w:w="718" w:type="dxa"/>
                                  </w:tcPr>
                                  <w:tbl>
                                    <w:tblPr>
                                      <w:tblW w:w="0" w:type="auto"/>
                                      <w:tblCellMar>
                                        <w:left w:w="0" w:type="dxa"/>
                                        <w:right w:w="0" w:type="dxa"/>
                                      </w:tblCellMar>
                                      <w:tblLook w:val="0000" w:firstRow="0" w:lastRow="0" w:firstColumn="0" w:lastColumn="0" w:noHBand="0" w:noVBand="0"/>
                                    </w:tblPr>
                                    <w:tblGrid>
                                      <w:gridCol w:w="718"/>
                                    </w:tblGrid>
                                    <w:tr w:rsidR="008A2E36" w:rsidTr="00645840">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8A2E36" w:rsidP="008A2E36" w:rsidRDefault="008A2E36">
                                          <w:pPr>
                                            <w:jc w:val="center"/>
                                          </w:pPr>
                                          <w:r>
                                            <w:rPr>
                                              <w:rFonts w:ascii="Calibri" w:hAnsi="Calibri" w:eastAsia="Calibri"/>
                                              <w:color w:val="000000"/>
                                            </w:rPr>
                                            <w:t>Green</w:t>
                                          </w:r>
                                        </w:p>
                                      </w:tc>
                                    </w:tr>
                                  </w:tbl>
                                  <w:p w:rsidR="008A2E36" w:rsidP="008A2E36" w:rsidRDefault="008A2E36"/>
                                </w:tc>
                                <w:tc>
                                  <w:tcPr>
                                    <w:tcW w:w="357" w:type="dxa"/>
                                  </w:tcPr>
                                  <w:p w:rsidR="008A2E36" w:rsidP="008A2E36" w:rsidRDefault="008A2E36">
                                    <w:pPr>
                                      <w:pStyle w:val="EmptyLayoutCell"/>
                                    </w:pPr>
                                  </w:p>
                                </w:tc>
                              </w:tr>
                              <w:tr w:rsidR="008A2E36" w:rsidTr="00645840">
                                <w:tblPrEx>
                                  <w:tblCellMar>
                                    <w:top w:w="0" w:type="dxa"/>
                                    <w:left w:w="0" w:type="dxa"/>
                                    <w:bottom w:w="0" w:type="dxa"/>
                                    <w:right w:w="0" w:type="dxa"/>
                                  </w:tblCellMar>
                                </w:tblPrEx>
                                <w:trPr>
                                  <w:trHeight w:val="150"/>
                                </w:trPr>
                                <w:tc>
                                  <w:tcPr>
                                    <w:tcW w:w="355" w:type="dxa"/>
                                  </w:tcPr>
                                  <w:p w:rsidR="008A2E36" w:rsidP="008A2E36" w:rsidRDefault="008A2E36">
                                    <w:pPr>
                                      <w:pStyle w:val="EmptyLayoutCell"/>
                                    </w:pPr>
                                  </w:p>
                                </w:tc>
                                <w:tc>
                                  <w:tcPr>
                                    <w:tcW w:w="718" w:type="dxa"/>
                                  </w:tcPr>
                                  <w:p w:rsidR="008A2E36" w:rsidP="008A2E36" w:rsidRDefault="008A2E36">
                                    <w:pPr>
                                      <w:pStyle w:val="EmptyLayoutCell"/>
                                    </w:pPr>
                                  </w:p>
                                </w:tc>
                                <w:tc>
                                  <w:tcPr>
                                    <w:tcW w:w="357" w:type="dxa"/>
                                  </w:tcPr>
                                  <w:p w:rsidR="008A2E36" w:rsidP="008A2E36" w:rsidRDefault="008A2E36">
                                    <w:pPr>
                                      <w:pStyle w:val="EmptyLayoutCell"/>
                                    </w:pPr>
                                  </w:p>
                                </w:tc>
                              </w:tr>
                            </w:tbl>
                            <w:p w:rsidR="008A2E36" w:rsidP="008A2E36" w:rsidRDefault="008A2E36"/>
                          </w:tc>
                          <w:tc>
                            <w:tcPr>
                              <w:tcW w:w="296" w:type="dxa"/>
                              <w:tcMar>
                                <w:top w:w="40" w:type="dxa"/>
                                <w:left w:w="40" w:type="dxa"/>
                                <w:bottom w:w="40" w:type="dxa"/>
                                <w:right w:w="40" w:type="dxa"/>
                              </w:tcMar>
                            </w:tcPr>
                            <w:p w:rsidR="008A2E36" w:rsidP="008A2E36" w:rsidRDefault="008A2E36"/>
                          </w:tc>
                        </w:tr>
                        <w:tr w:rsidR="002F2FD5" w:rsidTr="00B12A0D">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4104FB" w:rsidRDefault="00160725">
                              <w:r w:rsidRPr="00160725">
                                <w:rPr>
                                  <w:rFonts w:ascii="Calibri" w:hAnsi="Calibri" w:eastAsia="Calibri"/>
                                  <w:color w:val="000000"/>
                                </w:rPr>
                                <w:t xml:space="preserve">This is a new performance measure and </w:t>
                              </w:r>
                              <w:r w:rsidR="00812934">
                                <w:rPr>
                                  <w:rFonts w:ascii="Calibri" w:hAnsi="Calibri" w:eastAsia="Calibri"/>
                                  <w:color w:val="000000"/>
                                </w:rPr>
                                <w:t xml:space="preserve">the move from paper systems to </w:t>
                              </w:r>
                              <w:r w:rsidRPr="00160725">
                                <w:rPr>
                                  <w:rFonts w:ascii="Calibri" w:hAnsi="Calibri" w:eastAsia="Calibri"/>
                                  <w:color w:val="000000"/>
                                </w:rPr>
                                <w:t>IT processes to collect the data in our iTrent HR software system were implemented part way through the year.  Education services</w:t>
                              </w:r>
                              <w:r w:rsidRPr="00160725">
                                <w:rPr>
                                  <w:rFonts w:ascii="Calibri" w:hAnsi="Calibri"/>
                                  <w:color w:val="000000"/>
                                </w:rPr>
                                <w:t xml:space="preserve"> record references in the ONE system and were unable to record </w:t>
                              </w:r>
                              <w:r w:rsidR="004104FB">
                                <w:rPr>
                                  <w:rFonts w:ascii="Calibri" w:hAnsi="Calibri"/>
                                  <w:color w:val="000000"/>
                                </w:rPr>
                                <w:t>the data in</w:t>
                              </w:r>
                              <w:r w:rsidRPr="00160725">
                                <w:rPr>
                                  <w:rFonts w:ascii="Calibri" w:hAnsi="Calibri"/>
                                  <w:color w:val="000000"/>
                                </w:rPr>
                                <w:t xml:space="preserve"> iTrent until fairly recently.  The task of transferring this data over to iTrent has not yet been completed therefore this data has been excluded from the measure.  This does not mean references are not taking place, this is a</w:t>
                              </w:r>
                              <w:r w:rsidR="00812934">
                                <w:rPr>
                                  <w:rFonts w:ascii="Calibri" w:hAnsi="Calibri"/>
                                  <w:color w:val="000000"/>
                                </w:rPr>
                                <w:t xml:space="preserve"> business process task to transfer data</w:t>
                              </w:r>
                              <w:r w:rsidR="00C6762C">
                                <w:rPr>
                                  <w:rFonts w:ascii="Calibri" w:hAnsi="Calibri"/>
                                  <w:color w:val="000000"/>
                                </w:rPr>
                                <w:t>.</w:t>
                              </w:r>
                            </w:p>
                          </w:tc>
                          <w:tc>
                            <w:tcPr>
                              <w:tcW w:w="296" w:type="dxa"/>
                              <w:tcMar>
                                <w:top w:w="40" w:type="dxa"/>
                                <w:left w:w="40" w:type="dxa"/>
                                <w:bottom w:w="40" w:type="dxa"/>
                                <w:right w:w="40" w:type="dxa"/>
                              </w:tcMar>
                            </w:tcPr>
                            <w:p w:rsidR="00401E32" w:rsidRDefault="00401E32"/>
                          </w:tc>
                        </w:tr>
                        <w:tr w:rsidR="00401E32" w:rsidTr="00B12A0D">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M2.2b</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1E5CE1" w:rsidRDefault="00401E32">
                              <w:r>
                                <w:rPr>
                                  <w:rFonts w:ascii="Calibri" w:hAnsi="Calibri" w:eastAsia="Calibri"/>
                                  <w:color w:val="000000"/>
                                </w:rPr>
                                <w:t>% of staff who have a DBS check (where required).</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7F0000">
                              <w:pPr>
                                <w:jc w:val="center"/>
                              </w:pPr>
                              <w:r>
                                <w:rPr>
                                  <w:rFonts w:ascii="Calibri" w:hAnsi="Calibri" w:eastAsia="Calibri"/>
                                  <w:color w:val="000000"/>
                                </w:rPr>
                                <w:t>10</w:t>
                              </w:r>
                              <w:r w:rsidR="00401E32">
                                <w:rPr>
                                  <w:rFonts w:ascii="Calibri" w:hAnsi="Calibri" w:eastAsia="Calibri"/>
                                  <w:color w:val="000000"/>
                                </w:rPr>
                                <w:t>0.00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A42D5B" w:rsidR="00401E32" w:rsidP="009215F2" w:rsidRDefault="008A2E36">
                              <w:pPr>
                                <w:jc w:val="center"/>
                                <w:rPr>
                                  <w:rFonts w:ascii="Calibri" w:hAnsi="Calibri" w:eastAsia="Calibri"/>
                                  <w:color w:val="000000"/>
                                </w:rPr>
                              </w:pPr>
                              <w:r>
                                <w:rPr>
                                  <w:rFonts w:ascii="Calibri" w:hAnsi="Calibri"/>
                                  <w:color w:val="000000"/>
                                  <w:lang w:eastAsia="en-GB"/>
                                </w:rPr>
                                <w:t>100.00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53529C" w:rsidR="00401E32" w:rsidP="0053529C" w:rsidRDefault="00401E32">
                              <w:pPr>
                                <w:jc w:val="center"/>
                                <w:rPr>
                                  <w:rFonts w:ascii="Calibri" w:hAnsi="Calibri" w:eastAsia="Calibri"/>
                                  <w:color w:val="000000"/>
                                </w:rPr>
                              </w:pPr>
                              <w:r>
                                <w:rPr>
                                  <w:rFonts w:ascii="Calibri" w:hAnsi="Calibri" w:eastAsia="Calibri"/>
                                  <w:color w:val="000000"/>
                                </w:rPr>
                                <w:t>100.00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5"/>
                                <w:gridCol w:w="718"/>
                                <w:gridCol w:w="357"/>
                              </w:tblGrid>
                              <w:tr w:rsidR="007F0000" w:rsidTr="009215F2">
                                <w:tblPrEx>
                                  <w:tblCellMar>
                                    <w:top w:w="0" w:type="dxa"/>
                                    <w:left w:w="0" w:type="dxa"/>
                                    <w:bottom w:w="0" w:type="dxa"/>
                                    <w:right w:w="0" w:type="dxa"/>
                                  </w:tblCellMar>
                                </w:tblPrEx>
                                <w:trPr>
                                  <w:trHeight w:val="47"/>
                                </w:trPr>
                                <w:tc>
                                  <w:tcPr>
                                    <w:tcW w:w="355" w:type="dxa"/>
                                  </w:tcPr>
                                  <w:p w:rsidR="007F0000" w:rsidP="007F0000" w:rsidRDefault="007F0000">
                                    <w:pPr>
                                      <w:pStyle w:val="EmptyLayoutCell"/>
                                    </w:pPr>
                                  </w:p>
                                </w:tc>
                                <w:tc>
                                  <w:tcPr>
                                    <w:tcW w:w="718" w:type="dxa"/>
                                  </w:tcPr>
                                  <w:p w:rsidR="007F0000" w:rsidP="007F0000" w:rsidRDefault="007F0000">
                                    <w:pPr>
                                      <w:pStyle w:val="EmptyLayoutCell"/>
                                    </w:pPr>
                                  </w:p>
                                </w:tc>
                                <w:tc>
                                  <w:tcPr>
                                    <w:tcW w:w="357" w:type="dxa"/>
                                  </w:tcPr>
                                  <w:p w:rsidR="007F0000" w:rsidP="007F0000" w:rsidRDefault="007F0000">
                                    <w:pPr>
                                      <w:pStyle w:val="EmptyLayoutCell"/>
                                    </w:pPr>
                                  </w:p>
                                </w:tc>
                              </w:tr>
                              <w:tr w:rsidR="009215F2" w:rsidTr="009215F2">
                                <w:tblPrEx>
                                  <w:tblCellMar>
                                    <w:top w:w="0" w:type="dxa"/>
                                    <w:left w:w="0" w:type="dxa"/>
                                    <w:bottom w:w="0" w:type="dxa"/>
                                    <w:right w:w="0" w:type="dxa"/>
                                  </w:tblCellMar>
                                </w:tblPrEx>
                                <w:trPr>
                                  <w:trHeight w:val="231"/>
                                </w:trPr>
                                <w:tc>
                                  <w:tcPr>
                                    <w:tcW w:w="355" w:type="dxa"/>
                                  </w:tcPr>
                                  <w:p w:rsidR="009215F2" w:rsidP="009215F2" w:rsidRDefault="009215F2">
                                    <w:pPr>
                                      <w:pStyle w:val="EmptyLayoutCell"/>
                                    </w:pPr>
                                  </w:p>
                                </w:tc>
                                <w:tc>
                                  <w:tcPr>
                                    <w:tcW w:w="718" w:type="dxa"/>
                                    <w:tcMar>
                                      <w:top w:w="0" w:type="dxa"/>
                                      <w:left w:w="0" w:type="dxa"/>
                                      <w:bottom w:w="0" w:type="dxa"/>
                                      <w:right w:w="0" w:type="dxa"/>
                                    </w:tcMar>
                                  </w:tcPr>
                                  <w:p w:rsidR="009215F2" w:rsidP="009215F2" w:rsidRDefault="009215F2">
                                    <w:r>
                                      <w:pict>
                                        <v:shape id="_x0000_i1053" style="width:35.4pt;height:11.4pt" type="#_x0000_t75">
                                          <v:imagedata o:title="bl" r:id="rId49"/>
                                          <w10:bordertop frame="t"/>
                                          <w10:borderleft frame="t"/>
                                          <w10:borderbottom frame="t"/>
                                          <w10:borderright frame="t"/>
                                        </v:shape>
                                      </w:pict>
                                    </w:r>
                                  </w:p>
                                </w:tc>
                                <w:tc>
                                  <w:tcPr>
                                    <w:tcW w:w="357" w:type="dxa"/>
                                    <w:tcMar>
                                      <w:top w:w="0" w:type="dxa"/>
                                      <w:left w:w="0" w:type="dxa"/>
                                      <w:bottom w:w="0" w:type="dxa"/>
                                      <w:right w:w="0" w:type="dxa"/>
                                    </w:tcMar>
                                  </w:tcPr>
                                  <w:p w:rsidR="009215F2" w:rsidP="009215F2" w:rsidRDefault="009215F2">
                                    <w:pPr>
                                      <w:pStyle w:val="EmptyLayoutCell"/>
                                    </w:pPr>
                                  </w:p>
                                </w:tc>
                              </w:tr>
                              <w:tr w:rsidR="009215F2" w:rsidTr="009215F2">
                                <w:tblPrEx>
                                  <w:tblCellMar>
                                    <w:top w:w="0" w:type="dxa"/>
                                    <w:left w:w="0" w:type="dxa"/>
                                    <w:bottom w:w="0" w:type="dxa"/>
                                    <w:right w:w="0" w:type="dxa"/>
                                  </w:tblCellMar>
                                </w:tblPrEx>
                                <w:trPr>
                                  <w:trHeight w:val="281"/>
                                </w:trPr>
                                <w:tc>
                                  <w:tcPr>
                                    <w:tcW w:w="355" w:type="dxa"/>
                                  </w:tcPr>
                                  <w:p w:rsidR="009215F2" w:rsidP="009215F2" w:rsidRDefault="009215F2">
                                    <w:pPr>
                                      <w:pStyle w:val="EmptyLayoutCell"/>
                                    </w:pPr>
                                  </w:p>
                                </w:tc>
                                <w:tc>
                                  <w:tcPr>
                                    <w:tcW w:w="718" w:type="dxa"/>
                                  </w:tcPr>
                                  <w:tbl>
                                    <w:tblPr>
                                      <w:tblW w:w="0" w:type="auto"/>
                                      <w:tblCellMar>
                                        <w:left w:w="0" w:type="dxa"/>
                                        <w:right w:w="0" w:type="dxa"/>
                                      </w:tblCellMar>
                                      <w:tblLook w:val="0000" w:firstRow="0" w:lastRow="0" w:firstColumn="0" w:lastColumn="0" w:noHBand="0" w:noVBand="0"/>
                                    </w:tblPr>
                                    <w:tblGrid>
                                      <w:gridCol w:w="718"/>
                                    </w:tblGrid>
                                    <w:tr w:rsidR="009215F2" w:rsidTr="00A42D5B">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9215F2" w:rsidP="009215F2" w:rsidRDefault="009215F2">
                                          <w:pPr>
                                            <w:jc w:val="center"/>
                                          </w:pPr>
                                          <w:r>
                                            <w:rPr>
                                              <w:rFonts w:ascii="Calibri" w:hAnsi="Calibri" w:eastAsia="Calibri"/>
                                              <w:color w:val="000000"/>
                                            </w:rPr>
                                            <w:t>Green</w:t>
                                          </w:r>
                                        </w:p>
                                      </w:tc>
                                    </w:tr>
                                  </w:tbl>
                                  <w:p w:rsidR="009215F2" w:rsidP="009215F2" w:rsidRDefault="009215F2"/>
                                </w:tc>
                                <w:tc>
                                  <w:tcPr>
                                    <w:tcW w:w="357" w:type="dxa"/>
                                  </w:tcPr>
                                  <w:p w:rsidR="009215F2" w:rsidP="009215F2" w:rsidRDefault="009215F2">
                                    <w:pPr>
                                      <w:pStyle w:val="EmptyLayoutCell"/>
                                    </w:pPr>
                                  </w:p>
                                </w:tc>
                              </w:tr>
                              <w:tr w:rsidR="007F0000" w:rsidTr="009215F2">
                                <w:tblPrEx>
                                  <w:tblCellMar>
                                    <w:top w:w="0" w:type="dxa"/>
                                    <w:left w:w="0" w:type="dxa"/>
                                    <w:bottom w:w="0" w:type="dxa"/>
                                    <w:right w:w="0" w:type="dxa"/>
                                  </w:tblCellMar>
                                </w:tblPrEx>
                                <w:trPr>
                                  <w:trHeight w:val="150"/>
                                </w:trPr>
                                <w:tc>
                                  <w:tcPr>
                                    <w:tcW w:w="355" w:type="dxa"/>
                                  </w:tcPr>
                                  <w:p w:rsidR="007F0000" w:rsidP="007F0000" w:rsidRDefault="007F0000">
                                    <w:pPr>
                                      <w:pStyle w:val="EmptyLayoutCell"/>
                                    </w:pPr>
                                  </w:p>
                                </w:tc>
                                <w:tc>
                                  <w:tcPr>
                                    <w:tcW w:w="718" w:type="dxa"/>
                                  </w:tcPr>
                                  <w:p w:rsidR="007F0000" w:rsidP="007F0000" w:rsidRDefault="007F0000">
                                    <w:pPr>
                                      <w:pStyle w:val="EmptyLayoutCell"/>
                                    </w:pPr>
                                  </w:p>
                                </w:tc>
                                <w:tc>
                                  <w:tcPr>
                                    <w:tcW w:w="357" w:type="dxa"/>
                                  </w:tcPr>
                                  <w:p w:rsidR="007F0000" w:rsidP="007F0000" w:rsidRDefault="007F0000">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B12A0D">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21548" w:rsidR="007F0000" w:rsidP="009215F2" w:rsidRDefault="0053529C">
                              <w:pPr>
                                <w:rPr>
                                  <w:rFonts w:ascii="Calibri" w:hAnsi="Calibri" w:eastAsia="Calibri"/>
                                  <w:color w:val="000000"/>
                                </w:rPr>
                              </w:pPr>
                              <w:r w:rsidRPr="00A21548">
                                <w:rPr>
                                  <w:rFonts w:ascii="Calibri" w:hAnsi="Calibri" w:eastAsia="Calibri"/>
                                  <w:color w:val="000000"/>
                                </w:rPr>
                                <w:t xml:space="preserve">This is a new performance measure and </w:t>
                              </w:r>
                              <w:r w:rsidR="00812934">
                                <w:rPr>
                                  <w:rFonts w:ascii="Calibri" w:hAnsi="Calibri" w:eastAsia="Calibri"/>
                                  <w:color w:val="000000"/>
                                </w:rPr>
                                <w:t xml:space="preserve">the move from paper systems to </w:t>
                              </w:r>
                              <w:r w:rsidRPr="00A21548" w:rsidR="00160725">
                                <w:rPr>
                                  <w:rFonts w:ascii="Calibri" w:hAnsi="Calibri" w:eastAsia="Calibri"/>
                                  <w:color w:val="000000"/>
                                </w:rPr>
                                <w:t xml:space="preserve">IT </w:t>
                              </w:r>
                              <w:r w:rsidRPr="00A21548">
                                <w:rPr>
                                  <w:rFonts w:ascii="Calibri" w:hAnsi="Calibri" w:eastAsia="Calibri"/>
                                  <w:color w:val="000000"/>
                                </w:rPr>
                                <w:t xml:space="preserve">processes </w:t>
                              </w:r>
                              <w:r w:rsidRPr="00A21548" w:rsidR="00160725">
                                <w:rPr>
                                  <w:rFonts w:ascii="Calibri" w:hAnsi="Calibri" w:eastAsia="Calibri"/>
                                  <w:color w:val="000000"/>
                                </w:rPr>
                                <w:t xml:space="preserve">to collect the data in our iTrent HR software system </w:t>
                              </w:r>
                              <w:r w:rsidRPr="00A21548">
                                <w:rPr>
                                  <w:rFonts w:ascii="Calibri" w:hAnsi="Calibri" w:eastAsia="Calibri"/>
                                  <w:color w:val="000000"/>
                                </w:rPr>
                                <w:t xml:space="preserve">were implemented part way through the year. </w:t>
                              </w:r>
                              <w:r w:rsidRPr="00A21548" w:rsidR="00160725">
                                <w:rPr>
                                  <w:rFonts w:ascii="Calibri" w:hAnsi="Calibri" w:eastAsia="Calibri"/>
                                  <w:color w:val="000000"/>
                                </w:rPr>
                                <w:t xml:space="preserve"> Education services</w:t>
                              </w:r>
                              <w:r w:rsidRPr="00A21548" w:rsidR="00160725">
                                <w:rPr>
                                  <w:rFonts w:ascii="Calibri" w:hAnsi="Calibri"/>
                                  <w:color w:val="000000"/>
                                </w:rPr>
                                <w:t xml:space="preserve"> record DBS information in the ONE system and were unable to record DBS data into iTrent until fairly recently.  The task of transferring this data over to iTrent has not yet been completed therefore this </w:t>
                              </w:r>
                              <w:r w:rsidR="009215F2">
                                <w:rPr>
                                  <w:rFonts w:ascii="Calibri" w:hAnsi="Calibri"/>
                                  <w:color w:val="000000"/>
                                </w:rPr>
                                <w:t>data on schools has</w:t>
                              </w:r>
                              <w:r w:rsidRPr="00A21548" w:rsidR="00160725">
                                <w:rPr>
                                  <w:rFonts w:ascii="Calibri" w:hAnsi="Calibri"/>
                                  <w:color w:val="000000"/>
                                </w:rPr>
                                <w:t xml:space="preserve"> been excluded from the measure.  This does not mean DBS </w:t>
                              </w:r>
                              <w:r w:rsidRPr="00A21548" w:rsidR="004104FB">
                                <w:rPr>
                                  <w:rFonts w:ascii="Calibri" w:hAnsi="Calibri"/>
                                  <w:color w:val="000000"/>
                                </w:rPr>
                                <w:t>checks ar</w:t>
                              </w:r>
                              <w:r w:rsidRPr="00A21548" w:rsidR="00160725">
                                <w:rPr>
                                  <w:rFonts w:ascii="Calibri" w:hAnsi="Calibri"/>
                                  <w:color w:val="000000"/>
                                </w:rPr>
                                <w:t xml:space="preserve">e not taking place, </w:t>
                              </w:r>
                              <w:r w:rsidRPr="00160725" w:rsidR="00812934">
                                <w:rPr>
                                  <w:rFonts w:ascii="Calibri" w:hAnsi="Calibri"/>
                                  <w:color w:val="000000"/>
                                </w:rPr>
                                <w:t>this is a</w:t>
                              </w:r>
                              <w:r w:rsidR="00812934">
                                <w:rPr>
                                  <w:rFonts w:ascii="Calibri" w:hAnsi="Calibri"/>
                                  <w:color w:val="000000"/>
                                </w:rPr>
                                <w:t xml:space="preserve"> business process task to transfer data</w:t>
                              </w:r>
                              <w:r w:rsidRPr="00A21548" w:rsidR="00C6762C">
                                <w:rPr>
                                  <w:rFonts w:ascii="Calibri" w:hAnsi="Calibri"/>
                                  <w:color w:val="000000"/>
                                </w:rPr>
                                <w:t>.</w:t>
                              </w:r>
                              <w:r w:rsidRPr="00A21548" w:rsidR="00812934">
                                <w:rPr>
                                  <w:rFonts w:ascii="Calibri" w:hAnsi="Calibri"/>
                                  <w:color w:val="000000"/>
                                </w:rPr>
                                <w:t xml:space="preserve">  </w:t>
                              </w:r>
                              <w:r w:rsidRPr="00A21548" w:rsidR="00812934">
                                <w:rPr>
                                  <w:rFonts w:ascii="Calibri" w:hAnsi="Calibri" w:cs="Arial"/>
                                  <w:color w:val="000000"/>
                                </w:rPr>
                                <w:t xml:space="preserve">Further work </w:t>
                              </w:r>
                              <w:r w:rsidRPr="00A21548" w:rsidR="004104FB">
                                <w:rPr>
                                  <w:rFonts w:ascii="Calibri" w:hAnsi="Calibri" w:cs="Arial"/>
                                  <w:color w:val="000000"/>
                                </w:rPr>
                                <w:t xml:space="preserve">also </w:t>
                              </w:r>
                              <w:r w:rsidRPr="00A21548" w:rsidR="00812934">
                                <w:rPr>
                                  <w:rFonts w:ascii="Calibri" w:hAnsi="Calibri" w:cs="Arial"/>
                                  <w:color w:val="000000"/>
                                </w:rPr>
                                <w:t xml:space="preserve">needs to be done to refine the staff list which currently includes posts in the </w:t>
                              </w:r>
                              <w:r w:rsidRPr="00A21548" w:rsidR="004104FB">
                                <w:rPr>
                                  <w:rFonts w:ascii="Calibri" w:hAnsi="Calibri" w:cs="Arial"/>
                                  <w:color w:val="000000"/>
                                </w:rPr>
                                <w:t>measure</w:t>
                              </w:r>
                              <w:r w:rsidRPr="00A21548" w:rsidR="00812934">
                                <w:rPr>
                                  <w:rFonts w:ascii="Calibri" w:hAnsi="Calibri" w:cs="Arial"/>
                                  <w:color w:val="000000"/>
                                </w:rPr>
                                <w:t xml:space="preserve"> which do not require a DBS check.</w:t>
                              </w:r>
                            </w:p>
                          </w:tc>
                          <w:tc>
                            <w:tcPr>
                              <w:tcW w:w="296" w:type="dxa"/>
                              <w:tcMar>
                                <w:top w:w="40" w:type="dxa"/>
                                <w:left w:w="40" w:type="dxa"/>
                                <w:bottom w:w="40" w:type="dxa"/>
                                <w:right w:w="40" w:type="dxa"/>
                              </w:tcMar>
                            </w:tcPr>
                            <w:p w:rsidR="00401E32" w:rsidRDefault="00401E32"/>
                          </w:tc>
                        </w:tr>
                        <w:tr w:rsidR="00401E32" w:rsidTr="00B12A0D">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M2.2c</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1E5CE1" w:rsidRDefault="00401E32">
                              <w:r>
                                <w:rPr>
                                  <w:rFonts w:ascii="Calibri" w:hAnsi="Calibri" w:eastAsia="Calibri"/>
                                  <w:color w:val="000000"/>
                                </w:rPr>
                                <w:t>% of staff receiving safeguarding training within a 12 months of commencing in post</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r>
                                <w:rPr>
                                  <w:rFonts w:ascii="Calibri" w:hAnsi="Calibri" w:eastAsia="Calibri"/>
                                  <w:color w:val="000000"/>
                                </w:rPr>
                                <w:t>100.00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P="007F0000" w:rsidRDefault="007F0000">
                              <w:pPr>
                                <w:jc w:val="center"/>
                              </w:pPr>
                              <w:r w:rsidRPr="007F0000">
                                <w:rPr>
                                  <w:rFonts w:ascii="Calibri" w:hAnsi="Calibri" w:eastAsia="Calibri"/>
                                  <w:color w:val="000000"/>
                                </w:rPr>
                                <w:t>18.50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r>
                                <w:rPr>
                                  <w:rFonts w:ascii="Calibri" w:hAnsi="Calibri" w:eastAsia="Calibri"/>
                                  <w:color w:val="000000"/>
                                </w:rPr>
                                <w:t>100.00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5"/>
                                <w:gridCol w:w="718"/>
                                <w:gridCol w:w="357"/>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054" style="width:33pt;height:11.4pt" type="#_x0000_t75">
                                          <v:imagedata o:title="bl" r:id="rId50"/>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8"/>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Red</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B12A0D">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F67EE1" w:rsidRDefault="00401E32">
                              <w:r>
                                <w:rPr>
                                  <w:rFonts w:ascii="Calibri" w:hAnsi="Calibri" w:eastAsia="Calibri"/>
                                  <w:color w:val="000000"/>
                                </w:rPr>
                                <w:t>This data is for non-schools only</w:t>
                              </w:r>
                              <w:r w:rsidR="00FA1697">
                                <w:rPr>
                                  <w:rFonts w:ascii="Calibri" w:hAnsi="Calibri" w:eastAsia="Calibri"/>
                                  <w:color w:val="000000"/>
                                </w:rPr>
                                <w:t>.  The data</w:t>
                              </w:r>
                              <w:r w:rsidR="00F67EE1">
                                <w:rPr>
                                  <w:rFonts w:ascii="Calibri" w:hAnsi="Calibri" w:eastAsia="Calibri"/>
                                  <w:color w:val="000000"/>
                                </w:rPr>
                                <w:t xml:space="preserve"> is </w:t>
                              </w:r>
                              <w:r w:rsidR="00FA1697">
                                <w:rPr>
                                  <w:rFonts w:ascii="Calibri" w:hAnsi="Calibri" w:eastAsia="Calibri"/>
                                  <w:color w:val="000000"/>
                                </w:rPr>
                                <w:t xml:space="preserve">for formal courses attended.  </w:t>
                              </w:r>
                              <w:r w:rsidR="00F67EE1">
                                <w:rPr>
                                  <w:rFonts w:ascii="Calibri" w:hAnsi="Calibri" w:eastAsia="Calibri"/>
                                  <w:color w:val="000000"/>
                                </w:rPr>
                                <w:t xml:space="preserve">All staff have been required to complete violence against women e-learning training and </w:t>
                              </w:r>
                              <w:r w:rsidR="00B54C39">
                                <w:rPr>
                                  <w:rFonts w:ascii="Calibri" w:hAnsi="Calibri" w:eastAsia="Calibri"/>
                                  <w:color w:val="000000"/>
                                </w:rPr>
                                <w:t xml:space="preserve">a </w:t>
                              </w:r>
                              <w:r w:rsidR="00F67EE1">
                                <w:rPr>
                                  <w:rFonts w:ascii="Calibri" w:hAnsi="Calibri" w:eastAsia="Calibri"/>
                                  <w:color w:val="000000"/>
                                </w:rPr>
                                <w:t>safeguarding</w:t>
                              </w:r>
                              <w:r w:rsidR="00FA1697">
                                <w:rPr>
                                  <w:rFonts w:ascii="Calibri" w:hAnsi="Calibri" w:eastAsia="Calibri"/>
                                  <w:color w:val="000000"/>
                                </w:rPr>
                                <w:t xml:space="preserve"> </w:t>
                              </w:r>
                              <w:r>
                                <w:rPr>
                                  <w:rFonts w:ascii="Calibri" w:hAnsi="Calibri" w:eastAsia="Calibri"/>
                                  <w:color w:val="000000"/>
                                </w:rPr>
                                <w:t xml:space="preserve">e-Learning </w:t>
                              </w:r>
                              <w:r w:rsidR="00F67EE1">
                                <w:rPr>
                                  <w:rFonts w:ascii="Calibri" w:hAnsi="Calibri" w:eastAsia="Calibri"/>
                                  <w:color w:val="000000"/>
                                </w:rPr>
                                <w:t xml:space="preserve">module </w:t>
                              </w:r>
                              <w:r w:rsidR="00FA1697">
                                <w:rPr>
                                  <w:rFonts w:ascii="Calibri" w:hAnsi="Calibri" w:eastAsia="Calibri"/>
                                  <w:color w:val="000000"/>
                                </w:rPr>
                                <w:t>is due to go live in September 2018 and will be mandatory for all staff.</w:t>
                              </w:r>
                            </w:p>
                          </w:tc>
                          <w:tc>
                            <w:tcPr>
                              <w:tcW w:w="296" w:type="dxa"/>
                              <w:tcMar>
                                <w:top w:w="40" w:type="dxa"/>
                                <w:left w:w="40" w:type="dxa"/>
                                <w:bottom w:w="40" w:type="dxa"/>
                                <w:right w:w="40" w:type="dxa"/>
                              </w:tcMar>
                            </w:tcPr>
                            <w:p w:rsidR="00401E32" w:rsidRDefault="00401E32"/>
                          </w:tc>
                        </w:tr>
                        <w:tr w:rsidR="00401E32" w:rsidTr="00B12A0D">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M2.2d</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1E5CE1" w:rsidRDefault="00401E32">
                              <w:r>
                                <w:rPr>
                                  <w:rFonts w:ascii="Calibri" w:hAnsi="Calibri" w:eastAsia="Calibri"/>
                                  <w:color w:val="000000"/>
                                </w:rPr>
                                <w:t>% of current Councillors attending safeguarding training</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7F0000" w:rsidR="00401E32" w:rsidRDefault="00401E32">
                              <w:pPr>
                                <w:jc w:val="center"/>
                                <w:rPr>
                                  <w:rFonts w:ascii="Calibri" w:hAnsi="Calibri" w:eastAsia="Calibri"/>
                                  <w:color w:val="000000"/>
                                </w:rPr>
                              </w:pPr>
                              <w:r>
                                <w:rPr>
                                  <w:rFonts w:ascii="Calibri" w:hAnsi="Calibri" w:eastAsia="Calibri"/>
                                  <w:color w:val="000000"/>
                                </w:rPr>
                                <w:t>100.00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7F0000" w:rsidR="00401E32" w:rsidP="005A7192" w:rsidRDefault="007F0000">
                              <w:pPr>
                                <w:jc w:val="center"/>
                                <w:rPr>
                                  <w:rFonts w:ascii="Calibri" w:hAnsi="Calibri" w:eastAsia="Calibri"/>
                                  <w:color w:val="000000"/>
                                </w:rPr>
                              </w:pPr>
                              <w:r w:rsidRPr="007F0000">
                                <w:rPr>
                                  <w:rFonts w:ascii="Calibri" w:hAnsi="Calibri" w:eastAsia="Calibri"/>
                                  <w:color w:val="000000"/>
                                </w:rPr>
                                <w:t>100.00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7F0000" w:rsidR="00401E32" w:rsidRDefault="00401E32">
                              <w:pPr>
                                <w:jc w:val="center"/>
                                <w:rPr>
                                  <w:rFonts w:ascii="Calibri" w:hAnsi="Calibri" w:eastAsia="Calibri"/>
                                  <w:color w:val="000000"/>
                                </w:rPr>
                              </w:pPr>
                              <w:r>
                                <w:rPr>
                                  <w:rFonts w:ascii="Calibri" w:hAnsi="Calibri" w:eastAsia="Calibri"/>
                                  <w:color w:val="000000"/>
                                </w:rPr>
                                <w:t>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7F0000" w:rsidR="00401E32" w:rsidRDefault="00401E32">
                              <w:pPr>
                                <w:jc w:val="center"/>
                                <w:rPr>
                                  <w:rFonts w:ascii="Calibri" w:hAnsi="Calibri" w:eastAsia="Calibri"/>
                                  <w:color w:val="000000"/>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4"/>
                                <w:gridCol w:w="720"/>
                                <w:gridCol w:w="356"/>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055" style="width:35.4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401E32" w:rsidTr="00B12A0D">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M2.3</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1E5CE1" w:rsidRDefault="00401E32">
                              <w:r>
                                <w:rPr>
                                  <w:rFonts w:ascii="Calibri" w:hAnsi="Calibri" w:eastAsia="Calibri"/>
                                  <w:color w:val="000000"/>
                                </w:rPr>
                                <w:t>Number of referrals from public/ staff who are concerned about vulnerable people</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7F0000" w:rsidR="00401E32" w:rsidRDefault="00401E32">
                              <w:pPr>
                                <w:jc w:val="center"/>
                                <w:rPr>
                                  <w:rFonts w:ascii="Calibri" w:hAnsi="Calibri" w:eastAsia="Calibri"/>
                                  <w:color w:val="000000"/>
                                </w:rPr>
                              </w:pPr>
                              <w:r>
                                <w:rPr>
                                  <w:rFonts w:ascii="Calibri" w:hAnsi="Calibri" w:eastAsia="Calibri"/>
                                  <w:color w:val="000000"/>
                                </w:rPr>
                                <w:t>0.00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7F0000" w:rsidR="00401E32" w:rsidP="005A7192" w:rsidRDefault="007F0000">
                              <w:pPr>
                                <w:jc w:val="center"/>
                                <w:rPr>
                                  <w:rFonts w:ascii="Calibri" w:hAnsi="Calibri" w:eastAsia="Calibri"/>
                                  <w:color w:val="000000"/>
                                </w:rPr>
                              </w:pPr>
                              <w:r w:rsidRPr="007F0000">
                                <w:rPr>
                                  <w:rFonts w:ascii="Calibri" w:hAnsi="Calibri" w:eastAsia="Calibri"/>
                                  <w:color w:val="000000"/>
                                </w:rPr>
                                <w:t>1,232.00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7F0000" w:rsidR="00401E32" w:rsidRDefault="00401E32">
                              <w:pPr>
                                <w:jc w:val="center"/>
                                <w:rPr>
                                  <w:rFonts w:ascii="Calibri" w:hAnsi="Calibri" w:eastAsia="Calibri"/>
                                  <w:color w:val="000000"/>
                                </w:rPr>
                              </w:pPr>
                              <w:r>
                                <w:rPr>
                                  <w:rFonts w:ascii="Calibri" w:hAnsi="Calibri" w:eastAsia="Calibri"/>
                                  <w:color w:val="000000"/>
                                </w:rPr>
                                <w:t>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7F0000" w:rsidR="00401E32" w:rsidRDefault="00401E32">
                              <w:pPr>
                                <w:jc w:val="center"/>
                                <w:rPr>
                                  <w:rFonts w:ascii="Calibri" w:hAnsi="Calibri" w:eastAsia="Calibri"/>
                                  <w:color w:val="000000"/>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7"/>
                                <w:gridCol w:w="713"/>
                                <w:gridCol w:w="360"/>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056" style="width:11.4pt;height:11.4pt" type="#_x0000_t75">
                                          <v:imagedata o:title="bl" r:id="rId52"/>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3"/>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N/A</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B12A0D">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794E92" w:rsidRDefault="00401E32">
                              <w:r>
                                <w:rPr>
                                  <w:rFonts w:ascii="Calibri" w:hAnsi="Calibri" w:eastAsia="Calibri"/>
                                  <w:color w:val="000000"/>
                                </w:rPr>
                                <w:t>The increase on last year is due to changes in reporting on Vulnerable Adults, these are now taken from the new Safeguard</w:t>
                              </w:r>
                              <w:r w:rsidR="00794E92">
                                <w:rPr>
                                  <w:rFonts w:ascii="Calibri" w:hAnsi="Calibri" w:eastAsia="Calibri"/>
                                  <w:color w:val="000000"/>
                                </w:rPr>
                                <w:t>ing</w:t>
                              </w:r>
                              <w:r>
                                <w:rPr>
                                  <w:rFonts w:ascii="Calibri" w:hAnsi="Calibri" w:eastAsia="Calibri"/>
                                  <w:color w:val="000000"/>
                                </w:rPr>
                                <w:t xml:space="preserve"> Reports instead of referrals into </w:t>
                              </w:r>
                              <w:r w:rsidR="00202526">
                                <w:rPr>
                                  <w:rFonts w:ascii="Calibri" w:hAnsi="Calibri" w:eastAsia="Calibri"/>
                                  <w:color w:val="000000"/>
                                </w:rPr>
                                <w:t xml:space="preserve">the Vulnerable </w:t>
                              </w:r>
                              <w:r>
                                <w:rPr>
                                  <w:rFonts w:ascii="Calibri" w:hAnsi="Calibri" w:eastAsia="Calibri"/>
                                  <w:color w:val="000000"/>
                                </w:rPr>
                                <w:t>A</w:t>
                              </w:r>
                              <w:r w:rsidR="00202526">
                                <w:rPr>
                                  <w:rFonts w:ascii="Calibri" w:hAnsi="Calibri" w:eastAsia="Calibri"/>
                                  <w:color w:val="000000"/>
                                </w:rPr>
                                <w:t>dults T</w:t>
                              </w:r>
                              <w:r>
                                <w:rPr>
                                  <w:rFonts w:ascii="Calibri" w:hAnsi="Calibri" w:eastAsia="Calibri"/>
                                  <w:color w:val="000000"/>
                                </w:rPr>
                                <w:t xml:space="preserve">eam. </w:t>
                              </w:r>
                            </w:p>
                          </w:tc>
                          <w:tc>
                            <w:tcPr>
                              <w:tcW w:w="296" w:type="dxa"/>
                              <w:tcMar>
                                <w:top w:w="40" w:type="dxa"/>
                                <w:left w:w="40" w:type="dxa"/>
                                <w:bottom w:w="40" w:type="dxa"/>
                                <w:right w:w="40" w:type="dxa"/>
                              </w:tcMar>
                            </w:tcPr>
                            <w:p w:rsidR="00401E32" w:rsidRDefault="00401E32"/>
                          </w:tc>
                        </w:tr>
                        <w:tr w:rsidR="00401E32" w:rsidTr="00B12A0D">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M2.4 (i)</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1E5CE1" w:rsidRDefault="00401E32">
                              <w:r>
                                <w:rPr>
                                  <w:rFonts w:ascii="Calibri" w:hAnsi="Calibri" w:eastAsia="Calibri"/>
                                  <w:color w:val="000000"/>
                                </w:rPr>
                                <w:t>Number of Protection Plans in place to safeguard against identified abuse - Adult</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r>
                                <w:rPr>
                                  <w:rFonts w:ascii="Calibri" w:hAnsi="Calibri" w:eastAsia="Calibri"/>
                                  <w:color w:val="000000"/>
                                </w:rPr>
                                <w:t>0.00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B40E1C" w:rsidRDefault="00B40E1C">
                              <w:pPr>
                                <w:jc w:val="center"/>
                                <w:rPr>
                                  <w:rFonts w:ascii="Calibri" w:hAnsi="Calibri"/>
                                </w:rPr>
                              </w:pPr>
                              <w:r w:rsidRPr="001B726F">
                                <w:rPr>
                                  <w:rFonts w:ascii="Calibri" w:hAnsi="Calibri"/>
                                </w:rPr>
                                <w:t>114.00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r>
                                <w:rPr>
                                  <w:rFonts w:ascii="Calibri" w:hAnsi="Calibri" w:eastAsia="Calibri"/>
                                  <w:color w:val="000000"/>
                                </w:rPr>
                                <w:t>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7"/>
                                <w:gridCol w:w="713"/>
                                <w:gridCol w:w="360"/>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057" style="width:11.4pt;height:11.4pt" type="#_x0000_t75">
                                          <v:imagedata o:title="bl" r:id="rId52"/>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3"/>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N/A</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401E32" w:rsidTr="00B12A0D">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M2.4 (ii)</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Number of Protection Plans in place to safeguard against identified abuse - Child at Risk</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r>
                                <w:rPr>
                                  <w:rFonts w:ascii="Calibri" w:hAnsi="Calibri" w:eastAsia="Calibri"/>
                                  <w:color w:val="000000"/>
                                </w:rPr>
                                <w:t>0.00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B40E1C" w:rsidRDefault="00B40E1C">
                              <w:pPr>
                                <w:jc w:val="center"/>
                                <w:rPr>
                                  <w:rFonts w:ascii="Calibri" w:hAnsi="Calibri"/>
                                </w:rPr>
                              </w:pPr>
                              <w:r w:rsidRPr="001B726F">
                                <w:rPr>
                                  <w:rFonts w:ascii="Calibri" w:hAnsi="Calibri"/>
                                </w:rPr>
                                <w:t>140.00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r>
                                <w:rPr>
                                  <w:rFonts w:ascii="Calibri" w:hAnsi="Calibri" w:eastAsia="Calibri"/>
                                  <w:color w:val="000000"/>
                                </w:rPr>
                                <w:t>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7"/>
                                <w:gridCol w:w="713"/>
                                <w:gridCol w:w="360"/>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058" style="width:11.4pt;height:11.4pt" type="#_x0000_t75">
                                          <v:imagedata o:title="bl" r:id="rId52"/>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3"/>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N/A</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bl>
                      <w:p w:rsidR="00FC6D5D" w:rsidP="00FC6D5D" w:rsidRDefault="00FC6D5D"/>
                      <w:p w:rsidR="008517A8" w:rsidP="00FC6D5D" w:rsidRDefault="008517A8"/>
                      <w:p w:rsidRPr="00140634" w:rsidR="00FC6D5D" w:rsidP="00FC6D5D" w:rsidRDefault="00FC6D5D">
                        <w:pPr>
                          <w:tabs>
                            <w:tab w:val="num" w:pos="1800"/>
                          </w:tabs>
                          <w:ind w:left="360"/>
                          <w:rPr>
                            <w:rFonts w:ascii="Calibri" w:hAnsi="Calibri" w:cs="Arial"/>
                            <w:b/>
                            <w:color w:val="000000"/>
                          </w:rPr>
                        </w:pPr>
                        <w:r>
                          <w:rPr>
                            <w:rFonts w:ascii="Calibri" w:hAnsi="Calibri" w:cs="Arial"/>
                            <w:b/>
                            <w:color w:val="000000"/>
                          </w:rPr>
                          <w:t>2</w:t>
                        </w:r>
                        <w:r w:rsidRPr="00140634">
                          <w:rPr>
                            <w:rFonts w:ascii="Calibri" w:hAnsi="Calibri" w:cs="Arial"/>
                            <w:b/>
                            <w:color w:val="000000"/>
                          </w:rPr>
                          <w:t>.3  Self-evaluation of performance</w:t>
                        </w:r>
                      </w:p>
                      <w:p w:rsidRPr="00140634" w:rsidR="00FC6D5D" w:rsidP="00FC6D5D" w:rsidRDefault="00FC6D5D">
                        <w:pPr>
                          <w:rPr>
                            <w:rFonts w:ascii="Calibri" w:hAnsi="Calibri" w:cs="Arial"/>
                          </w:rPr>
                        </w:pPr>
                      </w:p>
                      <w:p w:rsidRPr="00140634" w:rsidR="00FC6D5D" w:rsidP="00FC6D5D" w:rsidRDefault="00F67EE1">
                        <w:pPr>
                          <w:rPr>
                            <w:rFonts w:ascii="Calibri" w:hAnsi="Calibri" w:cs="Arial"/>
                          </w:rPr>
                        </w:pPr>
                        <w:r>
                          <w:rPr>
                            <w:rFonts w:ascii="Calibri" w:hAnsi="Calibri" w:cs="Arial"/>
                          </w:rPr>
                          <w:t xml:space="preserve">Our long term focus for this outcome is that </w:t>
                        </w:r>
                        <w:r w:rsidRPr="00F67EE1">
                          <w:rPr>
                            <w:rFonts w:ascii="Calibri" w:hAnsi="Calibri" w:cs="Arial"/>
                            <w:lang w:val="en-GB"/>
                          </w:rPr>
                          <w:t>as communities</w:t>
                        </w:r>
                        <w:r w:rsidR="00202526">
                          <w:rPr>
                            <w:rFonts w:ascii="Calibri" w:hAnsi="Calibri" w:cs="Arial"/>
                            <w:lang w:val="en-GB"/>
                          </w:rPr>
                          <w:t>,</w:t>
                        </w:r>
                        <w:r w:rsidRPr="00F67EE1">
                          <w:rPr>
                            <w:rFonts w:ascii="Calibri" w:hAnsi="Calibri" w:cs="Arial"/>
                            <w:lang w:val="en-GB"/>
                          </w:rPr>
                          <w:t xml:space="preserve"> we are looking out for each other and everyone is aware of their safeguarding responsibilities</w:t>
                        </w:r>
                        <w:r>
                          <w:rPr>
                            <w:rFonts w:ascii="Calibri" w:hAnsi="Calibri" w:cs="Arial"/>
                          </w:rPr>
                          <w:t>. We have made significant improvements in our</w:t>
                        </w:r>
                        <w:r w:rsidR="00202526">
                          <w:rPr>
                            <w:rFonts w:ascii="Calibri" w:hAnsi="Calibri" w:cs="Arial"/>
                          </w:rPr>
                          <w:t xml:space="preserve"> corporate</w:t>
                        </w:r>
                        <w:r>
                          <w:rPr>
                            <w:rFonts w:ascii="Calibri" w:hAnsi="Calibri" w:cs="Arial"/>
                          </w:rPr>
                          <w:t xml:space="preserve"> </w:t>
                        </w:r>
                        <w:r w:rsidR="00B54C39">
                          <w:rPr>
                            <w:rFonts w:ascii="Calibri" w:hAnsi="Calibri" w:cs="Arial"/>
                          </w:rPr>
                          <w:t xml:space="preserve">business </w:t>
                        </w:r>
                        <w:r>
                          <w:rPr>
                            <w:rFonts w:ascii="Calibri" w:hAnsi="Calibri" w:cs="Arial"/>
                          </w:rPr>
                          <w:t>approach to safeguarding vulnerable people</w:t>
                        </w:r>
                        <w:r w:rsidR="00B54C39">
                          <w:rPr>
                            <w:rFonts w:ascii="Calibri" w:hAnsi="Calibri" w:cs="Arial"/>
                          </w:rPr>
                          <w:t>,</w:t>
                        </w:r>
                        <w:r>
                          <w:rPr>
                            <w:rFonts w:ascii="Calibri" w:hAnsi="Calibri" w:cs="Arial"/>
                          </w:rPr>
                          <w:t xml:space="preserve"> and ensuring that all staff are </w:t>
                        </w:r>
                        <w:r w:rsidR="000D2E94">
                          <w:rPr>
                            <w:rFonts w:ascii="Calibri" w:hAnsi="Calibri" w:cs="Arial"/>
                          </w:rPr>
                          <w:t>aware</w:t>
                        </w:r>
                        <w:r>
                          <w:rPr>
                            <w:rFonts w:ascii="Calibri" w:hAnsi="Calibri" w:cs="Arial"/>
                          </w:rPr>
                          <w:t xml:space="preserve"> that safeguarding is everyone’s </w:t>
                        </w:r>
                        <w:r w:rsidR="000D2E94">
                          <w:rPr>
                            <w:rFonts w:ascii="Calibri" w:hAnsi="Calibri" w:cs="Arial"/>
                          </w:rPr>
                          <w:t>business.  The appointment of a new Safeguarding Manager</w:t>
                        </w:r>
                        <w:r w:rsidR="00202526">
                          <w:rPr>
                            <w:rFonts w:ascii="Calibri" w:hAnsi="Calibri" w:cs="Arial"/>
                          </w:rPr>
                          <w:t>,</w:t>
                        </w:r>
                        <w:r w:rsidR="000D2E94">
                          <w:rPr>
                            <w:rFonts w:ascii="Calibri" w:hAnsi="Calibri" w:cs="Arial"/>
                          </w:rPr>
                          <w:t xml:space="preserve"> and the Chief Executive </w:t>
                        </w:r>
                        <w:r w:rsidR="00202526">
                          <w:rPr>
                            <w:rFonts w:ascii="Calibri" w:hAnsi="Calibri" w:cs="Arial"/>
                          </w:rPr>
                          <w:t>as chair of</w:t>
                        </w:r>
                        <w:r w:rsidR="000D2E94">
                          <w:rPr>
                            <w:rFonts w:ascii="Calibri" w:hAnsi="Calibri" w:cs="Arial"/>
                          </w:rPr>
                          <w:t xml:space="preserve"> the Safeguarding Board has increased the profile in this important subject area</w:t>
                        </w:r>
                        <w:r w:rsidR="00202526">
                          <w:rPr>
                            <w:rFonts w:ascii="Calibri" w:hAnsi="Calibri" w:cs="Arial"/>
                          </w:rPr>
                          <w:t>.  The</w:t>
                        </w:r>
                        <w:r w:rsidR="000D2E94">
                          <w:rPr>
                            <w:rFonts w:ascii="Calibri" w:hAnsi="Calibri" w:cs="Arial"/>
                          </w:rPr>
                          <w:t xml:space="preserve"> recent internal audit report c</w:t>
                        </w:r>
                        <w:r w:rsidR="00202526">
                          <w:rPr>
                            <w:rFonts w:ascii="Calibri" w:hAnsi="Calibri" w:cs="Arial"/>
                          </w:rPr>
                          <w:t>onclusion that</w:t>
                        </w:r>
                        <w:r w:rsidR="000D2E94">
                          <w:rPr>
                            <w:rFonts w:ascii="Calibri" w:hAnsi="Calibri" w:cs="Arial"/>
                          </w:rPr>
                          <w:t xml:space="preserve"> there is </w:t>
                        </w:r>
                        <w:r w:rsidR="00202526">
                          <w:rPr>
                            <w:rFonts w:ascii="Calibri" w:hAnsi="Calibri" w:cs="Arial"/>
                          </w:rPr>
                          <w:t xml:space="preserve">satisfactory assurance is evidence of the improvements we have made. </w:t>
                        </w:r>
                        <w:r w:rsidR="000D2E94">
                          <w:rPr>
                            <w:rFonts w:ascii="Calibri" w:hAnsi="Calibri" w:cs="Arial"/>
                          </w:rPr>
                          <w:t xml:space="preserve"> We have recently rolled out training on new data protection legislation and we have used this opportunity to remind staff about their responsibilities and the need to report any concerns.  In terms of the Well-being Act’s ‘5 ways of working’ safeguarding is very much a collaborative and preventative area and requires a public sector integrated approach as well as community involvement in looking out for signs someone is vulnerable, and we must continue to work in this collaborative manner.</w:t>
                        </w:r>
                      </w:p>
                      <w:p w:rsidRPr="00140634" w:rsidR="00FC6D5D" w:rsidP="00FC6D5D" w:rsidRDefault="00FC6D5D">
                        <w:pPr>
                          <w:rPr>
                            <w:rFonts w:ascii="Calibri" w:hAnsi="Calibri" w:cs="Arial"/>
                          </w:rPr>
                        </w:pPr>
                      </w:p>
                      <w:p w:rsidRPr="00140634" w:rsidR="00FC6D5D" w:rsidP="00FC6D5D" w:rsidRDefault="00FC6D5D">
                        <w:pPr>
                          <w:tabs>
                            <w:tab w:val="num" w:pos="1800"/>
                          </w:tabs>
                          <w:ind w:left="360"/>
                          <w:rPr>
                            <w:rFonts w:ascii="Calibri" w:hAnsi="Calibri" w:cs="Arial"/>
                            <w:b/>
                            <w:color w:val="000000"/>
                          </w:rPr>
                        </w:pPr>
                        <w:r>
                          <w:rPr>
                            <w:rFonts w:ascii="Calibri" w:hAnsi="Calibri" w:cs="Arial"/>
                            <w:b/>
                            <w:color w:val="000000"/>
                          </w:rPr>
                          <w:t>2</w:t>
                        </w:r>
                        <w:r w:rsidRPr="00140634">
                          <w:rPr>
                            <w:rFonts w:ascii="Calibri" w:hAnsi="Calibri" w:cs="Arial"/>
                            <w:b/>
                            <w:color w:val="000000"/>
                          </w:rPr>
                          <w:t>.4  Areas for improvement / development</w:t>
                        </w:r>
                      </w:p>
                      <w:p w:rsidRPr="00AF5685" w:rsidR="00FC6D5D" w:rsidP="00FC6D5D" w:rsidRDefault="00FC6D5D">
                        <w:pPr>
                          <w:rPr>
                            <w:rFonts w:ascii="Calibri" w:hAnsi="Calibri" w:cs="Arial"/>
                          </w:rPr>
                        </w:pPr>
                      </w:p>
                      <w:p w:rsidR="00401E32" w:rsidP="005C7BFB" w:rsidRDefault="000D2E94">
                        <w:pPr>
                          <w:rPr>
                            <w:rFonts w:ascii="Calibri" w:hAnsi="Calibri"/>
                          </w:rPr>
                        </w:pPr>
                        <w:r w:rsidRPr="00AF5685">
                          <w:rPr>
                            <w:rFonts w:ascii="Calibri" w:hAnsi="Calibri"/>
                          </w:rPr>
                          <w:t>Whilst good progress has been made, we are aware of data inputting issues which are affecting the accuracy of some of our measures of success.  We are develo</w:t>
                        </w:r>
                        <w:r w:rsidRPr="00AF5685" w:rsidR="005C7BFB">
                          <w:rPr>
                            <w:rFonts w:ascii="Calibri" w:hAnsi="Calibri"/>
                          </w:rPr>
                          <w:t>ping a</w:t>
                        </w:r>
                        <w:r w:rsidRPr="00AF5685">
                          <w:rPr>
                            <w:rFonts w:ascii="Calibri" w:hAnsi="Calibri"/>
                          </w:rPr>
                          <w:t xml:space="preserve"> check list to address thi</w:t>
                        </w:r>
                        <w:r w:rsidRPr="00AF5685" w:rsidR="005C7BFB">
                          <w:rPr>
                            <w:rFonts w:ascii="Calibri" w:hAnsi="Calibri"/>
                          </w:rPr>
                          <w:t xml:space="preserve">s </w:t>
                        </w:r>
                        <w:r w:rsidRPr="00AF5685">
                          <w:rPr>
                            <w:rFonts w:ascii="Calibri" w:hAnsi="Calibri"/>
                          </w:rPr>
                          <w:t>and we will</w:t>
                        </w:r>
                        <w:r w:rsidRPr="00AF5685" w:rsidR="005C7BFB">
                          <w:rPr>
                            <w:rFonts w:ascii="Calibri" w:hAnsi="Calibri"/>
                          </w:rPr>
                          <w:t xml:space="preserve"> continue to monitor this closely.</w:t>
                        </w: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3C5FEE" w:rsidP="005C7BFB" w:rsidRDefault="003C5FEE">
                        <w:pPr>
                          <w:rPr>
                            <w:rFonts w:ascii="Calibri" w:hAnsi="Calibri"/>
                          </w:rPr>
                        </w:pPr>
                      </w:p>
                      <w:p w:rsidR="00732EA1" w:rsidP="005C7BFB" w:rsidRDefault="00732EA1">
                        <w:pPr>
                          <w:rPr>
                            <w:rFonts w:ascii="Calibri" w:hAnsi="Calibri"/>
                          </w:rPr>
                        </w:pPr>
                      </w:p>
                      <w:p w:rsidR="00122B7C" w:rsidP="005C7BFB" w:rsidRDefault="00122B7C">
                        <w:pPr>
                          <w:rPr>
                            <w:rFonts w:ascii="Calibri" w:hAnsi="Calibri"/>
                          </w:rPr>
                        </w:pPr>
                      </w:p>
                      <w:p w:rsidR="00732EA1" w:rsidP="005C7BFB" w:rsidRDefault="00732EA1">
                        <w:pPr>
                          <w:rPr>
                            <w:rFonts w:ascii="Calibri" w:hAnsi="Calibri"/>
                          </w:rPr>
                        </w:pPr>
                      </w:p>
                      <w:p w:rsidR="003C5FEE" w:rsidP="005C7BFB" w:rsidRDefault="003C5FEE">
                        <w:pPr>
                          <w:rPr>
                            <w:rFonts w:ascii="Calibri" w:hAnsi="Calibri"/>
                          </w:rPr>
                        </w:pPr>
                      </w:p>
                      <w:p w:rsidR="003C5FEE" w:rsidP="005C7BFB" w:rsidRDefault="003C5FEE"/>
                    </w:tc>
                  </w:tr>
                </w:tbl>
                <w:p w:rsidR="00401E32" w:rsidRDefault="00401E32"/>
              </w:tc>
            </w:tr>
            <w:tr w:rsidR="002F2FD5" w:rsidTr="00F67EE1">
              <w:tblPrEx>
                <w:tblCellMar>
                  <w:top w:w="0" w:type="dxa"/>
                  <w:left w:w="0" w:type="dxa"/>
                  <w:bottom w:w="0" w:type="dxa"/>
                  <w:right w:w="0" w:type="dxa"/>
                </w:tblCellMar>
              </w:tblPrEx>
              <w:trPr>
                <w:trHeight w:val="64"/>
              </w:trPr>
              <w:tc>
                <w:tcPr>
                  <w:tcW w:w="10131" w:type="dxa"/>
                  <w:tcMar>
                    <w:top w:w="0" w:type="dxa"/>
                    <w:left w:w="0" w:type="dxa"/>
                    <w:bottom w:w="0" w:type="dxa"/>
                    <w:right w:w="0" w:type="dxa"/>
                  </w:tcMar>
                </w:tcPr>
                <w:p w:rsidR="006C5908" w:rsidRDefault="006C5908"/>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280"/>
              </w:trPr>
              <w:tc>
                <w:tcPr>
                  <w:tcW w:w="10131" w:type="dxa"/>
                  <w:tcBorders>
                    <w:top w:val="single" w:color="000000" w:sz="8" w:space="0"/>
                    <w:left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111"/>
                  </w:tblGrid>
                  <w:tr w:rsidR="00401E32">
                    <w:tblPrEx>
                      <w:tblCellMar>
                        <w:top w:w="0" w:type="dxa"/>
                        <w:left w:w="0" w:type="dxa"/>
                        <w:bottom w:w="0" w:type="dxa"/>
                        <w:right w:w="0" w:type="dxa"/>
                      </w:tblCellMar>
                    </w:tblPrEx>
                    <w:trPr>
                      <w:trHeight w:val="360"/>
                    </w:trPr>
                    <w:tc>
                      <w:tcPr>
                        <w:tcW w:w="10141" w:type="dxa"/>
                      </w:tcPr>
                      <w:tbl>
                        <w:tblPr>
                          <w:tblW w:w="0" w:type="auto"/>
                          <w:tblCellMar>
                            <w:left w:w="0" w:type="dxa"/>
                            <w:right w:w="0" w:type="dxa"/>
                          </w:tblCellMar>
                          <w:tblLook w:val="0000" w:firstRow="0" w:lastRow="0" w:firstColumn="0" w:lastColumn="0" w:noHBand="0" w:noVBand="0"/>
                        </w:tblPr>
                        <w:tblGrid>
                          <w:gridCol w:w="10111"/>
                        </w:tblGrid>
                        <w:tr w:rsidR="00401E32" w:rsidTr="003C5FEE">
                          <w:tblPrEx>
                            <w:tblCellMar>
                              <w:top w:w="0" w:type="dxa"/>
                              <w:left w:w="0" w:type="dxa"/>
                              <w:bottom w:w="0" w:type="dxa"/>
                              <w:right w:w="0" w:type="dxa"/>
                            </w:tblCellMar>
                          </w:tblPrEx>
                          <w:trPr>
                            <w:trHeight w:val="280"/>
                          </w:trPr>
                          <w:tc>
                            <w:tcPr>
                              <w:tcW w:w="10141" w:type="dxa"/>
                              <w:tcMar>
                                <w:top w:w="40" w:type="dxa"/>
                                <w:left w:w="40" w:type="dxa"/>
                                <w:bottom w:w="40" w:type="dxa"/>
                                <w:right w:w="40" w:type="dxa"/>
                              </w:tcMar>
                            </w:tcPr>
                            <w:p w:rsidRPr="00282929" w:rsidR="00401E32" w:rsidP="00237C54" w:rsidRDefault="00401E32">
                              <w:pPr>
                                <w:pStyle w:val="Heading1"/>
                                <w:spacing w:before="0" w:after="0"/>
                                <w:rPr>
                                  <w:rFonts w:ascii="Calibri" w:hAnsi="Calibri" w:cs="Calibri"/>
                                </w:rPr>
                              </w:pPr>
                              <w:bookmarkStart w:name="_Toc527009671" w:id="8"/>
                              <w:r w:rsidRPr="00282929">
                                <w:rPr>
                                  <w:rFonts w:ascii="Calibri" w:hAnsi="Calibri" w:eastAsia="Calibri" w:cs="Calibri"/>
                                  <w:sz w:val="24"/>
                                </w:rPr>
                                <w:lastRenderedPageBreak/>
                                <w:t>Outcome 3 - People in Conwy have access to affordable, appropriate, good quality accommodation that enhances the quality of their lives</w:t>
                              </w:r>
                              <w:bookmarkEnd w:id="8"/>
                            </w:p>
                          </w:tc>
                        </w:tr>
                      </w:tbl>
                      <w:p w:rsidR="00401E32" w:rsidRDefault="00401E32"/>
                    </w:tc>
                  </w:tr>
                </w:tbl>
                <w:p w:rsidR="00401E32" w:rsidRDefault="00401E32"/>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280"/>
              </w:trPr>
              <w:tc>
                <w:tcPr>
                  <w:tcW w:w="10131" w:type="dxa"/>
                  <w:tcBorders>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b/>
                      <w:color w:val="000000"/>
                    </w:rPr>
                    <w:t>3.1. Our Priority Actions</w:t>
                  </w:r>
                </w:p>
              </w:tc>
              <w:tc>
                <w:tcPr>
                  <w:tcW w:w="297" w:type="dxa"/>
                  <w:tcMar>
                    <w:top w:w="40" w:type="dxa"/>
                    <w:left w:w="40" w:type="dxa"/>
                    <w:bottom w:w="40" w:type="dxa"/>
                    <w:right w:w="40" w:type="dxa"/>
                  </w:tcMar>
                </w:tcPr>
                <w:p w:rsidR="00401E32" w:rsidRDefault="00401E32"/>
              </w:tc>
            </w:tr>
            <w:tr w:rsidR="002F2FD5" w:rsidTr="006C5908">
              <w:tblPrEx>
                <w:tblCellMar>
                  <w:top w:w="0" w:type="dxa"/>
                  <w:left w:w="0" w:type="dxa"/>
                  <w:bottom w:w="0" w:type="dxa"/>
                  <w:right w:w="0" w:type="dxa"/>
                </w:tblCellMar>
              </w:tblPrEx>
              <w:trPr>
                <w:trHeight w:val="4566"/>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tblPrEx>
                      <w:tblCellMar>
                        <w:top w:w="0" w:type="dxa"/>
                        <w:left w:w="0" w:type="dxa"/>
                        <w:bottom w:w="0" w:type="dxa"/>
                        <w:right w:w="0" w:type="dxa"/>
                      </w:tblCellMar>
                    </w:tblPrEx>
                    <w:trPr>
                      <w:trHeight w:val="4212"/>
                    </w:trPr>
                    <w:tc>
                      <w:tcPr>
                        <w:tcW w:w="10438" w:type="dxa"/>
                      </w:tcPr>
                      <w:tbl>
                        <w:tblPr>
                          <w:tblW w:w="0" w:type="auto"/>
                          <w:tblCellMar>
                            <w:left w:w="0" w:type="dxa"/>
                            <w:right w:w="0" w:type="dxa"/>
                          </w:tblCellMar>
                          <w:tblLook w:val="0000" w:firstRow="0" w:lastRow="0" w:firstColumn="0" w:lastColumn="0" w:noHBand="0" w:noVBand="0"/>
                        </w:tblPr>
                        <w:tblGrid>
                          <w:gridCol w:w="1439"/>
                          <w:gridCol w:w="7231"/>
                          <w:gridCol w:w="1452"/>
                          <w:gridCol w:w="296"/>
                        </w:tblGrid>
                        <w:tr w:rsidRPr="00A44EC6" w:rsidR="00293476" w:rsidTr="00144768">
                          <w:tblPrEx>
                            <w:tblCellMar>
                              <w:top w:w="0" w:type="dxa"/>
                              <w:left w:w="0" w:type="dxa"/>
                              <w:bottom w:w="0" w:type="dxa"/>
                              <w:right w:w="0" w:type="dxa"/>
                            </w:tblCellMar>
                          </w:tblPrEx>
                          <w:trPr>
                            <w:trHeight w:val="280"/>
                          </w:trPr>
                          <w:tc>
                            <w:tcPr>
                              <w:tcW w:w="1440"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Pr="00A44EC6" w:rsidR="00293476" w:rsidP="00293476" w:rsidRDefault="00293476">
                              <w:pPr>
                                <w:rPr>
                                  <w:lang w:val="en-GB"/>
                                </w:rPr>
                              </w:pPr>
                              <w:r w:rsidRPr="00A44EC6">
                                <w:rPr>
                                  <w:rFonts w:ascii="Calibri" w:hAnsi="Calibri" w:eastAsia="Calibri"/>
                                  <w:b/>
                                  <w:color w:val="000000"/>
                                  <w:lang w:val="en-GB"/>
                                </w:rPr>
                                <w:t>Action Code</w:t>
                              </w:r>
                            </w:p>
                          </w:tc>
                          <w:tc>
                            <w:tcPr>
                              <w:tcW w:w="7246"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Pr="00A44EC6" w:rsidR="00293476" w:rsidP="00293476" w:rsidRDefault="00293476">
                              <w:pPr>
                                <w:rPr>
                                  <w:lang w:val="en-GB"/>
                                </w:rPr>
                              </w:pPr>
                              <w:r w:rsidRPr="00A44EC6">
                                <w:rPr>
                                  <w:rFonts w:ascii="Calibri" w:hAnsi="Calibri" w:eastAsia="Calibri"/>
                                  <w:b/>
                                  <w:color w:val="000000"/>
                                  <w:lang w:val="en-GB"/>
                                </w:rPr>
                                <w:t>Action Name</w:t>
                              </w:r>
                            </w:p>
                          </w:tc>
                          <w:tc>
                            <w:tcPr>
                              <w:tcW w:w="1454"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Pr="00A44EC6" w:rsidR="00293476" w:rsidP="00293476" w:rsidRDefault="00293476">
                              <w:pPr>
                                <w:rPr>
                                  <w:lang w:val="en-GB"/>
                                </w:rPr>
                              </w:pPr>
                              <w:r w:rsidRPr="00A44EC6">
                                <w:rPr>
                                  <w:rFonts w:ascii="Calibri" w:hAnsi="Calibri" w:eastAsia="Calibri"/>
                                  <w:b/>
                                  <w:color w:val="000000"/>
                                  <w:lang w:val="en-GB"/>
                                </w:rPr>
                                <w:t>Perf. RAG</w:t>
                              </w:r>
                            </w:p>
                          </w:tc>
                          <w:tc>
                            <w:tcPr>
                              <w:tcW w:w="297" w:type="dxa"/>
                              <w:tcMar>
                                <w:top w:w="40" w:type="dxa"/>
                                <w:left w:w="40" w:type="dxa"/>
                                <w:bottom w:w="40" w:type="dxa"/>
                                <w:right w:w="40" w:type="dxa"/>
                              </w:tcMar>
                            </w:tcPr>
                            <w:p w:rsidRPr="00A44EC6" w:rsidR="00293476" w:rsidP="00293476" w:rsidRDefault="00293476">
                              <w:pPr>
                                <w:rPr>
                                  <w:lang w:val="en-GB"/>
                                </w:rPr>
                              </w:pPr>
                            </w:p>
                          </w:tc>
                        </w:tr>
                        <w:tr w:rsidRPr="00A44EC6" w:rsidR="00293476" w:rsidTr="00144768">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A44EC6" w:rsidR="00293476" w:rsidP="00293476" w:rsidRDefault="00293476">
                              <w:pPr>
                                <w:rPr>
                                  <w:lang w:val="en-GB"/>
                                </w:rPr>
                              </w:pPr>
                              <w:r w:rsidRPr="00A44EC6">
                                <w:rPr>
                                  <w:rFonts w:ascii="Calibri" w:hAnsi="Calibri" w:eastAsia="Calibri"/>
                                  <w:color w:val="000000"/>
                                  <w:lang w:val="en-GB"/>
                                </w:rPr>
                                <w:t>A3.1</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A44EC6" w:rsidR="00293476" w:rsidP="00293476" w:rsidRDefault="00293476">
                              <w:pPr>
                                <w:rPr>
                                  <w:lang w:val="en-GB"/>
                                </w:rPr>
                              </w:pPr>
                              <w:r w:rsidRPr="00A44EC6">
                                <w:rPr>
                                  <w:rFonts w:ascii="Calibri" w:hAnsi="Calibri" w:eastAsia="Calibri"/>
                                  <w:color w:val="000000"/>
                                  <w:lang w:val="en-GB"/>
                                </w:rPr>
                                <w:t>Increase the supply of affordable housing which meets identified need and assists in mitigating the impact of the UK Government’s welfare reforms.</w:t>
                              </w:r>
                              <w:r w:rsidRPr="00A44EC6">
                                <w:rPr>
                                  <w:rFonts w:ascii="Calibri" w:hAnsi="Calibri" w:eastAsia="Calibri"/>
                                  <w:color w:val="000000"/>
                                  <w:lang w:val="en-GB"/>
                                </w:rPr>
                                <w:br/>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6"/>
                                <w:gridCol w:w="718"/>
                                <w:gridCol w:w="358"/>
                              </w:tblGrid>
                              <w:tr w:rsidRPr="00A44EC6" w:rsidR="00293476" w:rsidTr="00144768">
                                <w:tblPrEx>
                                  <w:tblCellMar>
                                    <w:top w:w="0" w:type="dxa"/>
                                    <w:left w:w="0" w:type="dxa"/>
                                    <w:bottom w:w="0" w:type="dxa"/>
                                    <w:right w:w="0" w:type="dxa"/>
                                  </w:tblCellMar>
                                </w:tblPrEx>
                                <w:trPr>
                                  <w:trHeight w:val="54"/>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Pr>
                                  <w:p w:rsidRPr="00A44EC6" w:rsidR="00293476" w:rsidP="00293476" w:rsidRDefault="00293476">
                                    <w:pPr>
                                      <w:pStyle w:val="EmptyLayoutCell"/>
                                      <w:rPr>
                                        <w:lang w:val="en-GB"/>
                                      </w:rPr>
                                    </w:pPr>
                                  </w:p>
                                </w:tc>
                                <w:tc>
                                  <w:tcPr>
                                    <w:tcW w:w="368" w:type="dxa"/>
                                    <w:shd w:val="clear" w:color="000000" w:fill="D3D3D3"/>
                                  </w:tcPr>
                                  <w:p w:rsidRPr="00A44EC6" w:rsidR="00293476" w:rsidP="00293476" w:rsidRDefault="00293476">
                                    <w:pPr>
                                      <w:pStyle w:val="EmptyLayoutCell"/>
                                      <w:rPr>
                                        <w:lang w:val="en-GB"/>
                                      </w:rPr>
                                    </w:pPr>
                                  </w:p>
                                </w:tc>
                              </w:tr>
                              <w:tr w:rsidRPr="00A44EC6" w:rsidR="00293476" w:rsidTr="00144768">
                                <w:tblPrEx>
                                  <w:tblCellMar>
                                    <w:top w:w="0" w:type="dxa"/>
                                    <w:left w:w="0" w:type="dxa"/>
                                    <w:bottom w:w="0" w:type="dxa"/>
                                    <w:right w:w="0" w:type="dxa"/>
                                  </w:tblCellMar>
                                </w:tblPrEx>
                                <w:trPr>
                                  <w:trHeight w:val="231"/>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Mar>
                                      <w:top w:w="0" w:type="dxa"/>
                                      <w:left w:w="0" w:type="dxa"/>
                                      <w:bottom w:w="0" w:type="dxa"/>
                                      <w:right w:w="0" w:type="dxa"/>
                                    </w:tcMar>
                                  </w:tcPr>
                                  <w:p w:rsidRPr="00A44EC6" w:rsidR="00293476" w:rsidP="00293476" w:rsidRDefault="00293476">
                                    <w:pPr>
                                      <w:rPr>
                                        <w:lang w:val="en-GB"/>
                                      </w:rPr>
                                    </w:pPr>
                                    <w:r w:rsidRPr="00A44EC6">
                                      <w:rPr>
                                        <w:lang w:val="en-GB"/>
                                      </w:rPr>
                                      <w:pict>
                                        <v:shape id="_x0000_i1059" style="width:33pt;height:11.4pt" type="#_x0000_t75">
                                          <v:imagedata o:title="bl" r:id="rId47"/>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Pr="00A44EC6" w:rsidR="00293476" w:rsidP="00293476" w:rsidRDefault="00293476">
                                    <w:pPr>
                                      <w:pStyle w:val="EmptyLayoutCell"/>
                                      <w:rPr>
                                        <w:lang w:val="en-GB"/>
                                      </w:rPr>
                                    </w:pPr>
                                  </w:p>
                                </w:tc>
                              </w:tr>
                              <w:tr w:rsidRPr="00A44EC6" w:rsidR="00293476" w:rsidTr="00144768">
                                <w:tblPrEx>
                                  <w:tblCellMar>
                                    <w:top w:w="0" w:type="dxa"/>
                                    <w:left w:w="0" w:type="dxa"/>
                                    <w:bottom w:w="0" w:type="dxa"/>
                                    <w:right w:w="0" w:type="dxa"/>
                                  </w:tblCellMar>
                                </w:tblPrEx>
                                <w:trPr>
                                  <w:trHeight w:val="20"/>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Pr>
                                  <w:p w:rsidRPr="00A44EC6" w:rsidR="00293476" w:rsidP="00293476" w:rsidRDefault="00293476">
                                    <w:pPr>
                                      <w:pStyle w:val="EmptyLayoutCell"/>
                                      <w:rPr>
                                        <w:lang w:val="en-GB"/>
                                      </w:rPr>
                                    </w:pPr>
                                  </w:p>
                                </w:tc>
                                <w:tc>
                                  <w:tcPr>
                                    <w:tcW w:w="368" w:type="dxa"/>
                                    <w:shd w:val="clear" w:color="000000" w:fill="D3D3D3"/>
                                  </w:tcPr>
                                  <w:p w:rsidRPr="00A44EC6" w:rsidR="00293476" w:rsidP="00293476" w:rsidRDefault="00293476">
                                    <w:pPr>
                                      <w:pStyle w:val="EmptyLayoutCell"/>
                                      <w:rPr>
                                        <w:lang w:val="en-GB"/>
                                      </w:rPr>
                                    </w:pPr>
                                  </w:p>
                                </w:tc>
                              </w:tr>
                              <w:tr w:rsidRPr="00A44EC6" w:rsidR="00293476" w:rsidTr="00144768">
                                <w:tblPrEx>
                                  <w:tblCellMar>
                                    <w:top w:w="0" w:type="dxa"/>
                                    <w:left w:w="0" w:type="dxa"/>
                                    <w:bottom w:w="0" w:type="dxa"/>
                                    <w:right w:w="0" w:type="dxa"/>
                                  </w:tblCellMar>
                                </w:tblPrEx>
                                <w:trPr>
                                  <w:trHeight w:val="281"/>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18"/>
                                    </w:tblGrid>
                                    <w:tr w:rsidRPr="00A44EC6" w:rsidR="00293476" w:rsidTr="00144768">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A44EC6" w:rsidR="00293476" w:rsidP="00293476" w:rsidRDefault="00293476">
                                          <w:pPr>
                                            <w:jc w:val="center"/>
                                            <w:rPr>
                                              <w:lang w:val="en-GB"/>
                                            </w:rPr>
                                          </w:pPr>
                                          <w:r w:rsidRPr="00A44EC6">
                                            <w:rPr>
                                              <w:rFonts w:ascii="Calibri" w:hAnsi="Calibri" w:eastAsia="Calibri"/>
                                              <w:color w:val="000000"/>
                                              <w:lang w:val="en-GB"/>
                                            </w:rPr>
                                            <w:t>Amber</w:t>
                                          </w:r>
                                        </w:p>
                                      </w:tc>
                                    </w:tr>
                                  </w:tbl>
                                  <w:p w:rsidRPr="00A44EC6" w:rsidR="00293476" w:rsidP="00293476" w:rsidRDefault="00293476">
                                    <w:pPr>
                                      <w:rPr>
                                        <w:lang w:val="en-GB"/>
                                      </w:rPr>
                                    </w:pPr>
                                  </w:p>
                                </w:tc>
                                <w:tc>
                                  <w:tcPr>
                                    <w:tcW w:w="368" w:type="dxa"/>
                                    <w:shd w:val="clear" w:color="000000" w:fill="D3D3D3"/>
                                  </w:tcPr>
                                  <w:p w:rsidRPr="00A44EC6" w:rsidR="00293476" w:rsidP="00293476" w:rsidRDefault="00293476">
                                    <w:pPr>
                                      <w:pStyle w:val="EmptyLayoutCell"/>
                                      <w:rPr>
                                        <w:lang w:val="en-GB"/>
                                      </w:rPr>
                                    </w:pPr>
                                  </w:p>
                                </w:tc>
                              </w:tr>
                              <w:tr w:rsidRPr="00A44EC6" w:rsidR="00293476" w:rsidTr="00144768">
                                <w:tblPrEx>
                                  <w:tblCellMar>
                                    <w:top w:w="0" w:type="dxa"/>
                                    <w:left w:w="0" w:type="dxa"/>
                                    <w:bottom w:w="0" w:type="dxa"/>
                                    <w:right w:w="0" w:type="dxa"/>
                                  </w:tblCellMar>
                                </w:tblPrEx>
                                <w:trPr>
                                  <w:trHeight w:val="15"/>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Pr>
                                  <w:p w:rsidRPr="00A44EC6" w:rsidR="00293476" w:rsidP="00293476" w:rsidRDefault="00293476">
                                    <w:pPr>
                                      <w:pStyle w:val="EmptyLayoutCell"/>
                                      <w:rPr>
                                        <w:lang w:val="en-GB"/>
                                      </w:rPr>
                                    </w:pPr>
                                  </w:p>
                                </w:tc>
                                <w:tc>
                                  <w:tcPr>
                                    <w:tcW w:w="368" w:type="dxa"/>
                                    <w:shd w:val="clear" w:color="000000" w:fill="D3D3D3"/>
                                  </w:tcPr>
                                  <w:p w:rsidRPr="00A44EC6" w:rsidR="00293476" w:rsidP="00293476" w:rsidRDefault="00293476">
                                    <w:pPr>
                                      <w:pStyle w:val="EmptyLayoutCell"/>
                                      <w:rPr>
                                        <w:lang w:val="en-GB"/>
                                      </w:rPr>
                                    </w:pPr>
                                  </w:p>
                                </w:tc>
                              </w:tr>
                            </w:tbl>
                            <w:p w:rsidRPr="00A44EC6" w:rsidR="00293476" w:rsidP="00293476" w:rsidRDefault="00293476">
                              <w:pPr>
                                <w:rPr>
                                  <w:lang w:val="en-GB"/>
                                </w:rPr>
                              </w:pPr>
                            </w:p>
                          </w:tc>
                          <w:tc>
                            <w:tcPr>
                              <w:tcW w:w="297" w:type="dxa"/>
                              <w:tcMar>
                                <w:top w:w="40" w:type="dxa"/>
                                <w:left w:w="40" w:type="dxa"/>
                                <w:bottom w:w="40" w:type="dxa"/>
                                <w:right w:w="40" w:type="dxa"/>
                              </w:tcMar>
                            </w:tcPr>
                            <w:p w:rsidRPr="00A44EC6" w:rsidR="00293476" w:rsidP="00293476" w:rsidRDefault="00293476">
                              <w:pPr>
                                <w:rPr>
                                  <w:lang w:val="en-GB"/>
                                </w:rPr>
                              </w:pPr>
                            </w:p>
                          </w:tc>
                        </w:tr>
                        <w:tr w:rsidRPr="00A44EC6" w:rsidR="00293476" w:rsidTr="00144768">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44EC6" w:rsidR="00293476" w:rsidP="00293476" w:rsidRDefault="00293476">
                              <w:pPr>
                                <w:rPr>
                                  <w:rFonts w:ascii="Calibri" w:hAnsi="Calibri" w:eastAsia="Calibri"/>
                                  <w:color w:val="000000"/>
                                  <w:lang w:val="en-GB"/>
                                </w:rPr>
                              </w:pPr>
                              <w:r w:rsidRPr="00A44EC6">
                                <w:rPr>
                                  <w:rFonts w:ascii="Calibri" w:hAnsi="Calibri" w:eastAsia="Calibri"/>
                                  <w:color w:val="000000"/>
                                  <w:lang w:val="en-GB"/>
                                </w:rPr>
                                <w:t>The supply of affordable housing decreased in comparison to 2016. However, whilst the outturn performance for 2017/18 remains encouraging, the supply continues to fall short of the need identified in the draft Local Housing Market Assessment 2018 (LHMA). The LHMA has identified a need for affordable housing of 231 units per annum. This figure increases further to 372 units per annum if we were to deduct the committed supply (ie sites which have planning permission in place) as the Council has no control over when such sites will come forward. The LHMA also identifies the percentage split in terms of the type of affordable housing needed which is 50% social and 50% intermediate (below market rent or low cost home ownership). Of the supply delivered in 2017/2018, 46 were social housing units and 32 were intermediate units. 8 of the units delivered were previously empty properties which have been brought back into use as affordable housing.</w:t>
                              </w:r>
                            </w:p>
                            <w:p w:rsidRPr="00A44EC6" w:rsidR="00293476" w:rsidP="00293476" w:rsidRDefault="00293476">
                              <w:pPr>
                                <w:rPr>
                                  <w:rFonts w:ascii="Calibri" w:hAnsi="Calibri" w:eastAsia="Calibri"/>
                                  <w:color w:val="000000"/>
                                  <w:lang w:val="en-GB"/>
                                </w:rPr>
                              </w:pPr>
                            </w:p>
                            <w:p w:rsidRPr="00A44EC6" w:rsidR="00293476" w:rsidP="00C957CA" w:rsidRDefault="00293476">
                              <w:pPr>
                                <w:rPr>
                                  <w:lang w:val="en-GB"/>
                                </w:rPr>
                              </w:pPr>
                              <w:r w:rsidRPr="00A44EC6">
                                <w:rPr>
                                  <w:rFonts w:ascii="Calibri" w:hAnsi="Calibri" w:eastAsia="Calibri"/>
                                  <w:color w:val="000000"/>
                                  <w:lang w:val="en-GB"/>
                                </w:rPr>
                                <w:t xml:space="preserve">The </w:t>
                              </w:r>
                              <w:r w:rsidR="00C957CA">
                                <w:rPr>
                                  <w:rFonts w:ascii="Calibri" w:hAnsi="Calibri" w:eastAsia="Calibri"/>
                                  <w:color w:val="000000"/>
                                  <w:lang w:val="en-GB"/>
                                </w:rPr>
                                <w:t xml:space="preserve">Draft Local Housing Strategy </w:t>
                              </w:r>
                              <w:r w:rsidRPr="00A44EC6">
                                <w:rPr>
                                  <w:rFonts w:ascii="Calibri" w:hAnsi="Calibri" w:eastAsia="Calibri"/>
                                  <w:color w:val="000000"/>
                                  <w:lang w:val="en-GB"/>
                                </w:rPr>
                                <w:t>consultation closed in June 2018.  An Affordable Housing Delivery Group has been established to coordinate, direct and oversee the commitments in the LHS relating to increasing and accelerating the delivery of affordable housing.</w:t>
                              </w:r>
                              <w:r w:rsidRPr="00A44EC6">
                                <w:rPr>
                                  <w:rFonts w:ascii="Calibri" w:hAnsi="Calibri" w:eastAsia="Calibri"/>
                                  <w:color w:val="000000"/>
                                  <w:lang w:val="en-GB"/>
                                </w:rPr>
                                <w:br/>
                              </w:r>
                            </w:p>
                          </w:tc>
                          <w:tc>
                            <w:tcPr>
                              <w:tcW w:w="297" w:type="dxa"/>
                              <w:tcMar>
                                <w:top w:w="40" w:type="dxa"/>
                                <w:left w:w="40" w:type="dxa"/>
                                <w:bottom w:w="40" w:type="dxa"/>
                                <w:right w:w="40" w:type="dxa"/>
                              </w:tcMar>
                            </w:tcPr>
                            <w:p w:rsidRPr="00A44EC6" w:rsidR="00293476" w:rsidP="00293476" w:rsidRDefault="00293476">
                              <w:pPr>
                                <w:rPr>
                                  <w:lang w:val="en-GB"/>
                                </w:rPr>
                              </w:pPr>
                            </w:p>
                          </w:tc>
                        </w:tr>
                        <w:tr w:rsidRPr="00A44EC6" w:rsidR="00293476" w:rsidTr="00144768">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A44EC6" w:rsidR="00293476" w:rsidP="00293476" w:rsidRDefault="00293476">
                              <w:pPr>
                                <w:rPr>
                                  <w:lang w:val="en-GB"/>
                                </w:rPr>
                              </w:pPr>
                              <w:r w:rsidRPr="00A44EC6">
                                <w:rPr>
                                  <w:rFonts w:ascii="Calibri" w:hAnsi="Calibri" w:eastAsia="Calibri"/>
                                  <w:color w:val="000000"/>
                                  <w:lang w:val="en-GB"/>
                                </w:rPr>
                                <w:t>A3.2</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A44EC6" w:rsidR="00293476" w:rsidP="00293476" w:rsidRDefault="00293476">
                              <w:pPr>
                                <w:rPr>
                                  <w:lang w:val="en-GB"/>
                                </w:rPr>
                              </w:pPr>
                              <w:r w:rsidRPr="00A44EC6">
                                <w:rPr>
                                  <w:rFonts w:ascii="Calibri" w:hAnsi="Calibri" w:eastAsia="Calibri"/>
                                  <w:color w:val="000000"/>
                                  <w:lang w:val="en-GB"/>
                                </w:rPr>
                                <w:t>Work with partners to further strengthen our homelessness prevention services</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Pr="00A44EC6" w:rsidR="00293476" w:rsidTr="00144768">
                                <w:tblPrEx>
                                  <w:tblCellMar>
                                    <w:top w:w="0" w:type="dxa"/>
                                    <w:left w:w="0" w:type="dxa"/>
                                    <w:bottom w:w="0" w:type="dxa"/>
                                    <w:right w:w="0" w:type="dxa"/>
                                  </w:tblCellMar>
                                </w:tblPrEx>
                                <w:trPr>
                                  <w:trHeight w:val="54"/>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Pr>
                                  <w:p w:rsidRPr="00A44EC6" w:rsidR="00293476" w:rsidP="00293476" w:rsidRDefault="00293476">
                                    <w:pPr>
                                      <w:pStyle w:val="EmptyLayoutCell"/>
                                      <w:rPr>
                                        <w:lang w:val="en-GB"/>
                                      </w:rPr>
                                    </w:pPr>
                                  </w:p>
                                </w:tc>
                                <w:tc>
                                  <w:tcPr>
                                    <w:tcW w:w="368" w:type="dxa"/>
                                    <w:shd w:val="clear" w:color="000000" w:fill="D3D3D3"/>
                                  </w:tcPr>
                                  <w:p w:rsidRPr="00A44EC6" w:rsidR="00293476" w:rsidP="00293476" w:rsidRDefault="00293476">
                                    <w:pPr>
                                      <w:pStyle w:val="EmptyLayoutCell"/>
                                      <w:rPr>
                                        <w:lang w:val="en-GB"/>
                                      </w:rPr>
                                    </w:pPr>
                                  </w:p>
                                </w:tc>
                              </w:tr>
                              <w:tr w:rsidRPr="00A44EC6" w:rsidR="00293476" w:rsidTr="00144768">
                                <w:tblPrEx>
                                  <w:tblCellMar>
                                    <w:top w:w="0" w:type="dxa"/>
                                    <w:left w:w="0" w:type="dxa"/>
                                    <w:bottom w:w="0" w:type="dxa"/>
                                    <w:right w:w="0" w:type="dxa"/>
                                  </w:tblCellMar>
                                </w:tblPrEx>
                                <w:trPr>
                                  <w:trHeight w:val="231"/>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Mar>
                                      <w:top w:w="0" w:type="dxa"/>
                                      <w:left w:w="0" w:type="dxa"/>
                                      <w:bottom w:w="0" w:type="dxa"/>
                                      <w:right w:w="0" w:type="dxa"/>
                                    </w:tcMar>
                                  </w:tcPr>
                                  <w:p w:rsidRPr="00A44EC6" w:rsidR="00293476" w:rsidP="00293476" w:rsidRDefault="00293476">
                                    <w:pPr>
                                      <w:rPr>
                                        <w:lang w:val="en-GB"/>
                                      </w:rPr>
                                    </w:pPr>
                                    <w:r w:rsidRPr="00A44EC6">
                                      <w:rPr>
                                        <w:lang w:val="en-GB"/>
                                      </w:rPr>
                                      <w:pict>
                                        <v:shape id="_x0000_i1060" style="width:35.4pt;height:11.4pt" type="#_x0000_t75">
                                          <v:imagedata o:title="bl" r:id="rId49"/>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Pr="00A44EC6" w:rsidR="00293476" w:rsidP="00293476" w:rsidRDefault="00293476">
                                    <w:pPr>
                                      <w:pStyle w:val="EmptyLayoutCell"/>
                                      <w:rPr>
                                        <w:lang w:val="en-GB"/>
                                      </w:rPr>
                                    </w:pPr>
                                  </w:p>
                                </w:tc>
                              </w:tr>
                              <w:tr w:rsidRPr="00A44EC6" w:rsidR="00293476" w:rsidTr="00144768">
                                <w:tblPrEx>
                                  <w:tblCellMar>
                                    <w:top w:w="0" w:type="dxa"/>
                                    <w:left w:w="0" w:type="dxa"/>
                                    <w:bottom w:w="0" w:type="dxa"/>
                                    <w:right w:w="0" w:type="dxa"/>
                                  </w:tblCellMar>
                                </w:tblPrEx>
                                <w:trPr>
                                  <w:trHeight w:val="20"/>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Pr>
                                  <w:p w:rsidRPr="00A44EC6" w:rsidR="00293476" w:rsidP="00293476" w:rsidRDefault="00293476">
                                    <w:pPr>
                                      <w:pStyle w:val="EmptyLayoutCell"/>
                                      <w:rPr>
                                        <w:lang w:val="en-GB"/>
                                      </w:rPr>
                                    </w:pPr>
                                  </w:p>
                                </w:tc>
                                <w:tc>
                                  <w:tcPr>
                                    <w:tcW w:w="368" w:type="dxa"/>
                                    <w:shd w:val="clear" w:color="000000" w:fill="D3D3D3"/>
                                  </w:tcPr>
                                  <w:p w:rsidRPr="00A44EC6" w:rsidR="00293476" w:rsidP="00293476" w:rsidRDefault="00293476">
                                    <w:pPr>
                                      <w:pStyle w:val="EmptyLayoutCell"/>
                                      <w:rPr>
                                        <w:lang w:val="en-GB"/>
                                      </w:rPr>
                                    </w:pPr>
                                  </w:p>
                                </w:tc>
                              </w:tr>
                              <w:tr w:rsidRPr="00A44EC6" w:rsidR="00293476" w:rsidTr="00144768">
                                <w:tblPrEx>
                                  <w:tblCellMar>
                                    <w:top w:w="0" w:type="dxa"/>
                                    <w:left w:w="0" w:type="dxa"/>
                                    <w:bottom w:w="0" w:type="dxa"/>
                                    <w:right w:w="0" w:type="dxa"/>
                                  </w:tblCellMar>
                                </w:tblPrEx>
                                <w:trPr>
                                  <w:trHeight w:val="281"/>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Pr="00A44EC6" w:rsidR="00293476" w:rsidTr="00144768">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A44EC6" w:rsidR="00293476" w:rsidP="00293476" w:rsidRDefault="00293476">
                                          <w:pPr>
                                            <w:jc w:val="center"/>
                                            <w:rPr>
                                              <w:lang w:val="en-GB"/>
                                            </w:rPr>
                                          </w:pPr>
                                          <w:r w:rsidRPr="00A44EC6">
                                            <w:rPr>
                                              <w:rFonts w:ascii="Calibri" w:hAnsi="Calibri" w:eastAsia="Calibri"/>
                                              <w:color w:val="000000"/>
                                              <w:lang w:val="en-GB"/>
                                            </w:rPr>
                                            <w:t>Green</w:t>
                                          </w:r>
                                        </w:p>
                                      </w:tc>
                                    </w:tr>
                                  </w:tbl>
                                  <w:p w:rsidRPr="00A44EC6" w:rsidR="00293476" w:rsidP="00293476" w:rsidRDefault="00293476">
                                    <w:pPr>
                                      <w:rPr>
                                        <w:lang w:val="en-GB"/>
                                      </w:rPr>
                                    </w:pPr>
                                  </w:p>
                                </w:tc>
                                <w:tc>
                                  <w:tcPr>
                                    <w:tcW w:w="368" w:type="dxa"/>
                                    <w:shd w:val="clear" w:color="000000" w:fill="D3D3D3"/>
                                  </w:tcPr>
                                  <w:p w:rsidRPr="00A44EC6" w:rsidR="00293476" w:rsidP="00293476" w:rsidRDefault="00293476">
                                    <w:pPr>
                                      <w:pStyle w:val="EmptyLayoutCell"/>
                                      <w:rPr>
                                        <w:lang w:val="en-GB"/>
                                      </w:rPr>
                                    </w:pPr>
                                  </w:p>
                                </w:tc>
                              </w:tr>
                              <w:tr w:rsidRPr="00A44EC6" w:rsidR="00293476" w:rsidTr="00144768">
                                <w:tblPrEx>
                                  <w:tblCellMar>
                                    <w:top w:w="0" w:type="dxa"/>
                                    <w:left w:w="0" w:type="dxa"/>
                                    <w:bottom w:w="0" w:type="dxa"/>
                                    <w:right w:w="0" w:type="dxa"/>
                                  </w:tblCellMar>
                                </w:tblPrEx>
                                <w:trPr>
                                  <w:trHeight w:val="15"/>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Pr>
                                  <w:p w:rsidRPr="00A44EC6" w:rsidR="00293476" w:rsidP="00293476" w:rsidRDefault="00293476">
                                    <w:pPr>
                                      <w:pStyle w:val="EmptyLayoutCell"/>
                                      <w:rPr>
                                        <w:lang w:val="en-GB"/>
                                      </w:rPr>
                                    </w:pPr>
                                  </w:p>
                                </w:tc>
                                <w:tc>
                                  <w:tcPr>
                                    <w:tcW w:w="368" w:type="dxa"/>
                                    <w:shd w:val="clear" w:color="000000" w:fill="D3D3D3"/>
                                  </w:tcPr>
                                  <w:p w:rsidRPr="00A44EC6" w:rsidR="00293476" w:rsidP="00293476" w:rsidRDefault="00293476">
                                    <w:pPr>
                                      <w:pStyle w:val="EmptyLayoutCell"/>
                                      <w:rPr>
                                        <w:lang w:val="en-GB"/>
                                      </w:rPr>
                                    </w:pPr>
                                  </w:p>
                                </w:tc>
                              </w:tr>
                            </w:tbl>
                            <w:p w:rsidRPr="00A44EC6" w:rsidR="00293476" w:rsidP="00293476" w:rsidRDefault="00293476">
                              <w:pPr>
                                <w:rPr>
                                  <w:lang w:val="en-GB"/>
                                </w:rPr>
                              </w:pPr>
                            </w:p>
                          </w:tc>
                          <w:tc>
                            <w:tcPr>
                              <w:tcW w:w="297" w:type="dxa"/>
                              <w:tcMar>
                                <w:top w:w="40" w:type="dxa"/>
                                <w:left w:w="40" w:type="dxa"/>
                                <w:bottom w:w="40" w:type="dxa"/>
                                <w:right w:w="40" w:type="dxa"/>
                              </w:tcMar>
                            </w:tcPr>
                            <w:p w:rsidRPr="00A44EC6" w:rsidR="00293476" w:rsidP="00293476" w:rsidRDefault="00293476">
                              <w:pPr>
                                <w:rPr>
                                  <w:lang w:val="en-GB"/>
                                </w:rPr>
                              </w:pPr>
                            </w:p>
                          </w:tc>
                        </w:tr>
                        <w:tr w:rsidRPr="00A44EC6" w:rsidR="00293476" w:rsidTr="00144768">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44EC6" w:rsidR="00293476" w:rsidP="00293476" w:rsidRDefault="00293476">
                              <w:pPr>
                                <w:rPr>
                                  <w:rFonts w:ascii="Calibri" w:hAnsi="Calibri" w:eastAsia="Calibri"/>
                                  <w:color w:val="000000"/>
                                  <w:lang w:val="en-GB"/>
                                </w:rPr>
                              </w:pPr>
                              <w:r w:rsidRPr="00A44EC6">
                                <w:rPr>
                                  <w:rFonts w:ascii="Calibri" w:hAnsi="Calibri" w:eastAsia="Calibri"/>
                                  <w:color w:val="000000"/>
                                  <w:lang w:val="en-GB"/>
                                </w:rPr>
                                <w:t>The range of partners we work with is incredibly far reaching.  We work closely with many agencies such as Probation, Mental Health, Social Care, local Hospitals; a number of 3rd sector organisations such as Shelter, Citizens Advice, NACRO, as well as all of our local Housing Association partners.  For many of our partnership activities we develop protocols to formalise these relationships.  We remain a key partner within the Regional Single Access Route To Housing Project (SARTH).</w:t>
                              </w:r>
                            </w:p>
                            <w:p w:rsidRPr="00A44EC6" w:rsidR="00293476" w:rsidP="00293476" w:rsidRDefault="00293476">
                              <w:pPr>
                                <w:rPr>
                                  <w:rFonts w:ascii="Calibri" w:hAnsi="Calibri" w:eastAsia="Calibri"/>
                                  <w:color w:val="000000"/>
                                  <w:lang w:val="en-GB"/>
                                </w:rPr>
                              </w:pPr>
                            </w:p>
                            <w:p w:rsidRPr="00A44EC6" w:rsidR="00293476" w:rsidP="00293476" w:rsidRDefault="00293476">
                              <w:pPr>
                                <w:rPr>
                                  <w:rFonts w:ascii="Calibri" w:hAnsi="Calibri" w:eastAsia="Calibri"/>
                                  <w:color w:val="000000"/>
                                  <w:lang w:val="en-GB"/>
                                </w:rPr>
                              </w:pPr>
                              <w:r w:rsidRPr="00A44EC6">
                                <w:rPr>
                                  <w:rFonts w:ascii="Calibri" w:hAnsi="Calibri" w:eastAsia="Calibri"/>
                                  <w:color w:val="000000"/>
                                  <w:lang w:val="en-GB"/>
                                </w:rPr>
                                <w:t>Through Welsh Government Transitional Funding we have commissioned some additional services that support the prevention of homelessness and some of these activities have enabled us to bring in additional capacity through working with partners.  An example of this is our dedicated Citizens Advice Case Worker who is based within our Housing Solutions Team 3 days a week and offers our customers quick access to specialist debt management and financial capability assistance.  We have also used these funds in partnership with other Local Authorities to develop and pilot regional activities such as the Prison Leaver Homeless Officer and Regional Reviewing Officer.  This Regional Reviewing Officer is funded to works across Conwy, Denbighshire, Flintshire and Wrexham and completes independent reviews of our cases as well as developing training.</w:t>
                              </w:r>
                            </w:p>
                            <w:p w:rsidRPr="00A44EC6" w:rsidR="00293476" w:rsidP="00293476" w:rsidRDefault="00293476">
                              <w:pPr>
                                <w:rPr>
                                  <w:rFonts w:ascii="Calibri" w:hAnsi="Calibri" w:eastAsia="Calibri"/>
                                  <w:color w:val="000000"/>
                                  <w:lang w:val="en-GB"/>
                                </w:rPr>
                              </w:pPr>
                            </w:p>
                            <w:p w:rsidRPr="00A44EC6" w:rsidR="00293476" w:rsidP="00293476" w:rsidRDefault="00293476">
                              <w:pPr>
                                <w:rPr>
                                  <w:rFonts w:ascii="Calibri" w:hAnsi="Calibri" w:eastAsia="Calibri"/>
                                  <w:color w:val="000000"/>
                                  <w:lang w:val="en-GB"/>
                                </w:rPr>
                              </w:pPr>
                              <w:r w:rsidRPr="00A44EC6">
                                <w:rPr>
                                  <w:rFonts w:ascii="Calibri" w:hAnsi="Calibri" w:eastAsia="Calibri"/>
                                  <w:color w:val="000000"/>
                                  <w:lang w:val="en-GB"/>
                                </w:rPr>
                                <w:t>In the last year we have also developed an innovative project with our colleagues at the Glan Clwyd Hospital.  In an effort to support timely discharge from hospitals, we have located a housing officer into the hospital’s “Step Down Team” in order to identify and address housing and homelessness issues that may otherwise prevent a patient’s discharge from hospital, and lead to bed blocking.  The project has recently been shortlisted at this year’s Welsh Housing Awards with the Chartered Institute of Housing Cymru.  The project is to be mainstreamed in 2018-2019 with the Health Board funding a full time officer who will be recruited through Conwy Housing Solutions.</w:t>
                              </w:r>
                              <w:r w:rsidRPr="00A44EC6">
                                <w:rPr>
                                  <w:rFonts w:ascii="Calibri" w:hAnsi="Calibri" w:eastAsia="Calibri"/>
                                  <w:color w:val="000000"/>
                                  <w:lang w:val="en-GB"/>
                                </w:rPr>
                                <w:br/>
                              </w:r>
                              <w:r w:rsidRPr="00A44EC6">
                                <w:rPr>
                                  <w:rFonts w:ascii="Calibri" w:hAnsi="Calibri" w:eastAsia="Calibri"/>
                                  <w:color w:val="000000"/>
                                  <w:lang w:val="en-GB"/>
                                </w:rPr>
                                <w:br/>
                                <w:t xml:space="preserve">Our links with our Housing Association Partners are very strong and we work positively with all 5 Housing Associations through a range of activities such as the Common Housing Register, Specialist Housing Panel, Social Housing Management Delivery Group and a Shared Housing Project.  Through our work on the Common Housing Register, we have opportunities to develop stronger operational practices and respond to challenges around housing need and housing options collectively and this is critical to ensuing consistency on our Applications and Allocations processes.  Our Specialist Housing Panel tackles complex housing needs cases and is a great way to bring all Housing Association Partners together to consider property adaptations for disabled households and factor in specific needs of some of our most vulnerable households into some of our new build and development schemes.  </w:t>
                              </w:r>
                              <w:r w:rsidRPr="00A44EC6">
                                <w:rPr>
                                  <w:rFonts w:ascii="Calibri" w:hAnsi="Calibri" w:eastAsia="Calibri"/>
                                  <w:color w:val="000000"/>
                                  <w:lang w:val="en-GB"/>
                                </w:rPr>
                                <w:br/>
                              </w:r>
                              <w:r w:rsidRPr="00A44EC6">
                                <w:rPr>
                                  <w:rFonts w:ascii="Calibri" w:hAnsi="Calibri" w:eastAsia="Calibri"/>
                                  <w:color w:val="000000"/>
                                  <w:lang w:val="en-GB"/>
                                </w:rPr>
                                <w:br/>
                                <w:t xml:space="preserve">The Homeless Review which was completed earlier in the year by external consultants Arc4, identifies a number of key strengths when it comes to Partnership Working in Conwy Housing Solutions but as expected there are always areas for improvement.  “There are many examples of excellent partnership working to prevent homelessness, there is a need to </w:t>
                              </w:r>
                              <w:r w:rsidRPr="00A44EC6">
                                <w:rPr>
                                  <w:rFonts w:ascii="Calibri" w:hAnsi="Calibri" w:eastAsia="Calibri"/>
                                  <w:color w:val="000000"/>
                                  <w:lang w:val="en-GB"/>
                                </w:rPr>
                                <w:lastRenderedPageBreak/>
                                <w:t>continue to develop these partnerships and implement joint protocols”.  The areas of focus for identified in the Homeless Review include, but are not limited to:</w:t>
                              </w:r>
                              <w:r w:rsidRPr="00A44EC6">
                                <w:rPr>
                                  <w:rFonts w:ascii="Calibri" w:hAnsi="Calibri" w:eastAsia="Calibri"/>
                                  <w:color w:val="000000"/>
                                  <w:lang w:val="en-GB"/>
                                </w:rPr>
                                <w:br/>
                              </w:r>
                              <w:r w:rsidRPr="00A44EC6">
                                <w:rPr>
                                  <w:rFonts w:ascii="Calibri" w:hAnsi="Calibri" w:eastAsia="Calibri"/>
                                  <w:color w:val="000000"/>
                                  <w:lang w:val="en-GB"/>
                                </w:rPr>
                                <w:br/>
                                <w:t>•  Further development of Joint Working Protocols to formalise partnership activities</w:t>
                              </w:r>
                              <w:r w:rsidRPr="00A44EC6">
                                <w:rPr>
                                  <w:rFonts w:ascii="Calibri" w:hAnsi="Calibri" w:eastAsia="Calibri"/>
                                  <w:color w:val="000000"/>
                                  <w:lang w:val="en-GB"/>
                                </w:rPr>
                                <w:br/>
                                <w:t xml:space="preserve">•  Develop a more “joined up approach” with regards to the management of Housing Solutions clients who have multiple </w:t>
                              </w:r>
                            </w:p>
                            <w:p w:rsidRPr="00A44EC6" w:rsidR="00293476" w:rsidP="00293476" w:rsidRDefault="00293476">
                              <w:pPr>
                                <w:rPr>
                                  <w:rFonts w:ascii="Calibri" w:hAnsi="Calibri" w:eastAsia="Calibri"/>
                                  <w:color w:val="000000"/>
                                  <w:lang w:val="en-GB"/>
                                </w:rPr>
                              </w:pPr>
                              <w:r w:rsidRPr="00A44EC6">
                                <w:rPr>
                                  <w:rFonts w:ascii="Calibri" w:hAnsi="Calibri" w:eastAsia="Calibri"/>
                                  <w:color w:val="000000"/>
                                  <w:lang w:val="en-GB"/>
                                </w:rPr>
                                <w:t xml:space="preserve">    and complex medical and support needs</w:t>
                              </w:r>
                              <w:r w:rsidRPr="00A44EC6">
                                <w:rPr>
                                  <w:rFonts w:ascii="Calibri" w:hAnsi="Calibri" w:eastAsia="Calibri"/>
                                  <w:color w:val="000000"/>
                                  <w:lang w:val="en-GB"/>
                                </w:rPr>
                                <w:br/>
                                <w:t>•  Work in partnership with other agencies to develop innovate solutions such as a “Housing First” model</w:t>
                              </w:r>
                              <w:r w:rsidRPr="00A44EC6">
                                <w:rPr>
                                  <w:rFonts w:ascii="Calibri" w:hAnsi="Calibri" w:eastAsia="Calibri"/>
                                  <w:color w:val="000000"/>
                                  <w:lang w:val="en-GB"/>
                                </w:rPr>
                                <w:br/>
                                <w:t>•  Increase awareness of Housing Solutions Services amongst partners to ensure other agencies and colleagues refer into</w:t>
                              </w:r>
                            </w:p>
                            <w:p w:rsidRPr="00A44EC6" w:rsidR="00293476" w:rsidP="00293476" w:rsidRDefault="00293476">
                              <w:pPr>
                                <w:rPr>
                                  <w:rFonts w:ascii="Calibri" w:hAnsi="Calibri" w:eastAsia="Calibri"/>
                                  <w:color w:val="000000"/>
                                  <w:lang w:val="en-GB"/>
                                </w:rPr>
                              </w:pPr>
                              <w:r w:rsidRPr="00A44EC6">
                                <w:rPr>
                                  <w:rFonts w:ascii="Calibri" w:hAnsi="Calibri" w:eastAsia="Calibri"/>
                                  <w:color w:val="000000"/>
                                  <w:lang w:val="en-GB"/>
                                </w:rPr>
                                <w:t xml:space="preserve">    the service in a timely manner and have a clear understanding of the services remit</w:t>
                              </w:r>
                              <w:r w:rsidRPr="00A44EC6">
                                <w:rPr>
                                  <w:rFonts w:ascii="Calibri" w:hAnsi="Calibri" w:eastAsia="Calibri"/>
                                  <w:color w:val="000000"/>
                                  <w:lang w:val="en-GB"/>
                                </w:rPr>
                                <w:br/>
                                <w:t xml:space="preserve">•  Work in partnership with a range of key agencies to prepare clients for further changes to welfare benefits, and identify </w:t>
                              </w:r>
                            </w:p>
                            <w:p w:rsidRPr="00A44EC6" w:rsidR="00293476" w:rsidP="00293476" w:rsidRDefault="00293476">
                              <w:pPr>
                                <w:rPr>
                                  <w:rFonts w:ascii="Calibri" w:hAnsi="Calibri" w:eastAsia="Calibri"/>
                                  <w:color w:val="000000"/>
                                  <w:lang w:val="en-GB"/>
                                </w:rPr>
                              </w:pPr>
                              <w:r w:rsidRPr="00A44EC6">
                                <w:rPr>
                                  <w:rFonts w:ascii="Calibri" w:hAnsi="Calibri" w:eastAsia="Calibri"/>
                                  <w:color w:val="000000"/>
                                  <w:lang w:val="en-GB"/>
                                </w:rPr>
                                <w:t xml:space="preserve">    a range of strategies to prevent homelessness as a result of welfare reform</w:t>
                              </w:r>
                              <w:r w:rsidRPr="00A44EC6">
                                <w:rPr>
                                  <w:rFonts w:ascii="Calibri" w:hAnsi="Calibri" w:eastAsia="Calibri"/>
                                  <w:color w:val="000000"/>
                                  <w:lang w:val="en-GB"/>
                                </w:rPr>
                                <w:br/>
                                <w:t>• Further work to be undertaken through the Young Person’s Positive Pathway to keep young people at home where it is</w:t>
                              </w:r>
                            </w:p>
                            <w:p w:rsidRPr="00A44EC6" w:rsidR="00293476" w:rsidP="00293476" w:rsidRDefault="00293476">
                              <w:pPr>
                                <w:rPr>
                                  <w:lang w:val="en-GB"/>
                                </w:rPr>
                              </w:pPr>
                              <w:r w:rsidRPr="00A44EC6">
                                <w:rPr>
                                  <w:rFonts w:ascii="Calibri" w:hAnsi="Calibri" w:eastAsia="Calibri"/>
                                  <w:color w:val="000000"/>
                                  <w:lang w:val="en-GB"/>
                                </w:rPr>
                                <w:t xml:space="preserve">    safe to do, and enable them to access education, training and employment opportunities.</w:t>
                              </w:r>
                              <w:r w:rsidRPr="00A44EC6">
                                <w:rPr>
                                  <w:rFonts w:ascii="Calibri" w:hAnsi="Calibri" w:eastAsia="Calibri"/>
                                  <w:color w:val="000000"/>
                                  <w:lang w:val="en-GB"/>
                                </w:rPr>
                                <w:br/>
                              </w:r>
                              <w:r w:rsidRPr="00A44EC6">
                                <w:rPr>
                                  <w:rFonts w:ascii="Calibri" w:hAnsi="Calibri" w:eastAsia="Calibri"/>
                                  <w:color w:val="000000"/>
                                  <w:lang w:val="en-GB"/>
                                </w:rPr>
                                <w:br/>
                                <w:t>There is an acknowledgement that homelessness isn’t just the job of Housing Solutions and the Housing Wales Act 2014 is clear in its expectation that all public services have duties to assist in the prevention of homelessness (Section 95).  The Homeless Review re-enforces this and places a sharp focus on the need to build on the positive partnership approach in Conwy as there is still much work to be done if we are to achieve better outcomes for the people of Conwy.  A range of partner agencies and 3rd sector representatives had attended workshops as part of the Homeless Review and we look to build on this enthusiasm and support through the development of our Homeless Forum which will regularly bring together services who contribute to the “prevention of homelessness” with a view to identifying shared challenges and opportunities for us all to work more collaboratively.</w:t>
                              </w:r>
                              <w:r w:rsidRPr="00A44EC6">
                                <w:rPr>
                                  <w:rFonts w:ascii="Calibri" w:hAnsi="Calibri" w:eastAsia="Calibri"/>
                                  <w:color w:val="000000"/>
                                  <w:lang w:val="en-GB"/>
                                </w:rPr>
                                <w:br/>
                              </w:r>
                              <w:r w:rsidRPr="00A44EC6">
                                <w:rPr>
                                  <w:rFonts w:ascii="Calibri" w:hAnsi="Calibri" w:eastAsia="Calibri"/>
                                  <w:color w:val="000000"/>
                                  <w:lang w:val="en-GB"/>
                                </w:rPr>
                                <w:br/>
                                <w:t>“Introduction to Housing &amp; Homelessness in Conwy” training sessions have been delivered to all Supported housing partners.  Shorter versions of this training course, have been rolled out at a range of team meetings and partner agency events.  The aim of the training and the briefing sessions is to promote the challenges of homelessness in Conwy and the services available, and our limitations, in the county of Conwy.</w:t>
                              </w:r>
                              <w:r w:rsidRPr="00A44EC6">
                                <w:rPr>
                                  <w:rFonts w:ascii="Calibri" w:hAnsi="Calibri" w:eastAsia="Calibri"/>
                                  <w:color w:val="000000"/>
                                  <w:lang w:val="en-GB"/>
                                </w:rPr>
                                <w:br/>
                              </w:r>
                              <w:r w:rsidRPr="00A44EC6">
                                <w:rPr>
                                  <w:rFonts w:ascii="Calibri" w:hAnsi="Calibri" w:eastAsia="Calibri"/>
                                  <w:color w:val="000000"/>
                                  <w:lang w:val="en-GB"/>
                                </w:rPr>
                                <w:br/>
                                <w:t>Whilst much of our work within the Housing Solutions Partnership is around sourcing accommodation for residents, many of our clients have wider support needs other than just accommodation.  With this in mind it is key that we have strong links with a range of service providers and agencies who can help us avoid the need for alternative accommodation through appropriate prevention work and multi-agency case management for some of those house</w:t>
                              </w:r>
                              <w:r>
                                <w:rPr>
                                  <w:rFonts w:ascii="Calibri" w:hAnsi="Calibri" w:eastAsia="Calibri"/>
                                  <w:color w:val="000000"/>
                                  <w:lang w:val="en-GB"/>
                                </w:rPr>
                                <w:t>holds who become homelessness.</w:t>
                              </w:r>
                            </w:p>
                            <w:p w:rsidRPr="00A44EC6" w:rsidR="00293476" w:rsidP="00293476" w:rsidRDefault="00293476">
                              <w:pPr>
                                <w:rPr>
                                  <w:lang w:val="en-GB"/>
                                </w:rPr>
                              </w:pPr>
                            </w:p>
                          </w:tc>
                          <w:tc>
                            <w:tcPr>
                              <w:tcW w:w="297" w:type="dxa"/>
                              <w:tcMar>
                                <w:top w:w="40" w:type="dxa"/>
                                <w:left w:w="40" w:type="dxa"/>
                                <w:bottom w:w="40" w:type="dxa"/>
                                <w:right w:w="40" w:type="dxa"/>
                              </w:tcMar>
                            </w:tcPr>
                            <w:p w:rsidRPr="00A44EC6" w:rsidR="00293476" w:rsidP="00293476" w:rsidRDefault="00293476">
                              <w:pPr>
                                <w:rPr>
                                  <w:lang w:val="en-GB"/>
                                </w:rPr>
                              </w:pPr>
                            </w:p>
                          </w:tc>
                        </w:tr>
                        <w:tr w:rsidRPr="00A44EC6" w:rsidR="00293476" w:rsidTr="00144768">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A44EC6" w:rsidR="00293476" w:rsidP="00293476" w:rsidRDefault="00293476">
                              <w:pPr>
                                <w:rPr>
                                  <w:lang w:val="en-GB"/>
                                </w:rPr>
                              </w:pPr>
                              <w:r w:rsidRPr="00A44EC6">
                                <w:rPr>
                                  <w:rFonts w:ascii="Calibri" w:hAnsi="Calibri" w:eastAsia="Calibri"/>
                                  <w:color w:val="000000"/>
                                  <w:lang w:val="en-GB"/>
                                </w:rPr>
                                <w:t>A3.3</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A44EC6" w:rsidR="00293476" w:rsidP="00293476" w:rsidRDefault="00293476">
                              <w:pPr>
                                <w:rPr>
                                  <w:lang w:val="en-GB"/>
                                </w:rPr>
                              </w:pPr>
                              <w:r w:rsidRPr="00A44EC6">
                                <w:rPr>
                                  <w:rFonts w:ascii="Calibri" w:hAnsi="Calibri" w:eastAsia="Calibri"/>
                                  <w:color w:val="000000"/>
                                  <w:lang w:val="en-GB"/>
                                </w:rPr>
                                <w:t>Increase the supply of appropriate market housing which meets identified need.</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6"/>
                                <w:gridCol w:w="718"/>
                                <w:gridCol w:w="358"/>
                              </w:tblGrid>
                              <w:tr w:rsidRPr="00A44EC6" w:rsidR="00293476" w:rsidTr="00144768">
                                <w:tblPrEx>
                                  <w:tblCellMar>
                                    <w:top w:w="0" w:type="dxa"/>
                                    <w:left w:w="0" w:type="dxa"/>
                                    <w:bottom w:w="0" w:type="dxa"/>
                                    <w:right w:w="0" w:type="dxa"/>
                                  </w:tblCellMar>
                                </w:tblPrEx>
                                <w:trPr>
                                  <w:trHeight w:val="54"/>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Pr>
                                  <w:p w:rsidRPr="00A44EC6" w:rsidR="00293476" w:rsidP="00293476" w:rsidRDefault="00293476">
                                    <w:pPr>
                                      <w:pStyle w:val="EmptyLayoutCell"/>
                                      <w:rPr>
                                        <w:lang w:val="en-GB"/>
                                      </w:rPr>
                                    </w:pPr>
                                  </w:p>
                                </w:tc>
                                <w:tc>
                                  <w:tcPr>
                                    <w:tcW w:w="368" w:type="dxa"/>
                                    <w:shd w:val="clear" w:color="000000" w:fill="D3D3D3"/>
                                  </w:tcPr>
                                  <w:p w:rsidRPr="00A44EC6" w:rsidR="00293476" w:rsidP="00293476" w:rsidRDefault="00293476">
                                    <w:pPr>
                                      <w:pStyle w:val="EmptyLayoutCell"/>
                                      <w:rPr>
                                        <w:lang w:val="en-GB"/>
                                      </w:rPr>
                                    </w:pPr>
                                  </w:p>
                                </w:tc>
                              </w:tr>
                              <w:tr w:rsidRPr="00A44EC6" w:rsidR="00293476" w:rsidTr="00144768">
                                <w:tblPrEx>
                                  <w:tblCellMar>
                                    <w:top w:w="0" w:type="dxa"/>
                                    <w:left w:w="0" w:type="dxa"/>
                                    <w:bottom w:w="0" w:type="dxa"/>
                                    <w:right w:w="0" w:type="dxa"/>
                                  </w:tblCellMar>
                                </w:tblPrEx>
                                <w:trPr>
                                  <w:trHeight w:val="231"/>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Mar>
                                      <w:top w:w="0" w:type="dxa"/>
                                      <w:left w:w="0" w:type="dxa"/>
                                      <w:bottom w:w="0" w:type="dxa"/>
                                      <w:right w:w="0" w:type="dxa"/>
                                    </w:tcMar>
                                  </w:tcPr>
                                  <w:p w:rsidRPr="00A44EC6" w:rsidR="00293476" w:rsidP="00293476" w:rsidRDefault="00293476">
                                    <w:pPr>
                                      <w:rPr>
                                        <w:lang w:val="en-GB"/>
                                      </w:rPr>
                                    </w:pPr>
                                    <w:r w:rsidRPr="00A44EC6">
                                      <w:rPr>
                                        <w:lang w:val="en-GB"/>
                                      </w:rPr>
                                      <w:pict>
                                        <v:shape id="_x0000_i1061" style="width:33pt;height:11.4pt" type="#_x0000_t75">
                                          <v:imagedata o:title="bl" r:id="rId47"/>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Pr="00A44EC6" w:rsidR="00293476" w:rsidP="00293476" w:rsidRDefault="00293476">
                                    <w:pPr>
                                      <w:pStyle w:val="EmptyLayoutCell"/>
                                      <w:rPr>
                                        <w:lang w:val="en-GB"/>
                                      </w:rPr>
                                    </w:pPr>
                                  </w:p>
                                </w:tc>
                              </w:tr>
                              <w:tr w:rsidRPr="00A44EC6" w:rsidR="00293476" w:rsidTr="00144768">
                                <w:tblPrEx>
                                  <w:tblCellMar>
                                    <w:top w:w="0" w:type="dxa"/>
                                    <w:left w:w="0" w:type="dxa"/>
                                    <w:bottom w:w="0" w:type="dxa"/>
                                    <w:right w:w="0" w:type="dxa"/>
                                  </w:tblCellMar>
                                </w:tblPrEx>
                                <w:trPr>
                                  <w:trHeight w:val="20"/>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Pr>
                                  <w:p w:rsidRPr="00A44EC6" w:rsidR="00293476" w:rsidP="00293476" w:rsidRDefault="00293476">
                                    <w:pPr>
                                      <w:pStyle w:val="EmptyLayoutCell"/>
                                      <w:rPr>
                                        <w:lang w:val="en-GB"/>
                                      </w:rPr>
                                    </w:pPr>
                                  </w:p>
                                </w:tc>
                                <w:tc>
                                  <w:tcPr>
                                    <w:tcW w:w="368" w:type="dxa"/>
                                    <w:shd w:val="clear" w:color="000000" w:fill="D3D3D3"/>
                                  </w:tcPr>
                                  <w:p w:rsidRPr="00A44EC6" w:rsidR="00293476" w:rsidP="00293476" w:rsidRDefault="00293476">
                                    <w:pPr>
                                      <w:pStyle w:val="EmptyLayoutCell"/>
                                      <w:rPr>
                                        <w:lang w:val="en-GB"/>
                                      </w:rPr>
                                    </w:pPr>
                                  </w:p>
                                </w:tc>
                              </w:tr>
                              <w:tr w:rsidRPr="00A44EC6" w:rsidR="00293476" w:rsidTr="00144768">
                                <w:tblPrEx>
                                  <w:tblCellMar>
                                    <w:top w:w="0" w:type="dxa"/>
                                    <w:left w:w="0" w:type="dxa"/>
                                    <w:bottom w:w="0" w:type="dxa"/>
                                    <w:right w:w="0" w:type="dxa"/>
                                  </w:tblCellMar>
                                </w:tblPrEx>
                                <w:trPr>
                                  <w:trHeight w:val="281"/>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18"/>
                                    </w:tblGrid>
                                    <w:tr w:rsidRPr="00A44EC6" w:rsidR="00293476" w:rsidTr="00144768">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A44EC6" w:rsidR="00293476" w:rsidP="00293476" w:rsidRDefault="00293476">
                                          <w:pPr>
                                            <w:jc w:val="center"/>
                                            <w:rPr>
                                              <w:lang w:val="en-GB"/>
                                            </w:rPr>
                                          </w:pPr>
                                          <w:r w:rsidRPr="00A44EC6">
                                            <w:rPr>
                                              <w:rFonts w:ascii="Calibri" w:hAnsi="Calibri" w:eastAsia="Calibri"/>
                                              <w:color w:val="000000"/>
                                              <w:lang w:val="en-GB"/>
                                            </w:rPr>
                                            <w:t>Amber</w:t>
                                          </w:r>
                                        </w:p>
                                      </w:tc>
                                    </w:tr>
                                  </w:tbl>
                                  <w:p w:rsidRPr="00A44EC6" w:rsidR="00293476" w:rsidP="00293476" w:rsidRDefault="00293476">
                                    <w:pPr>
                                      <w:rPr>
                                        <w:lang w:val="en-GB"/>
                                      </w:rPr>
                                    </w:pPr>
                                  </w:p>
                                </w:tc>
                                <w:tc>
                                  <w:tcPr>
                                    <w:tcW w:w="368" w:type="dxa"/>
                                    <w:shd w:val="clear" w:color="000000" w:fill="D3D3D3"/>
                                  </w:tcPr>
                                  <w:p w:rsidRPr="00A44EC6" w:rsidR="00293476" w:rsidP="00293476" w:rsidRDefault="00293476">
                                    <w:pPr>
                                      <w:pStyle w:val="EmptyLayoutCell"/>
                                      <w:rPr>
                                        <w:lang w:val="en-GB"/>
                                      </w:rPr>
                                    </w:pPr>
                                  </w:p>
                                </w:tc>
                              </w:tr>
                              <w:tr w:rsidRPr="00A44EC6" w:rsidR="00293476" w:rsidTr="00144768">
                                <w:tblPrEx>
                                  <w:tblCellMar>
                                    <w:top w:w="0" w:type="dxa"/>
                                    <w:left w:w="0" w:type="dxa"/>
                                    <w:bottom w:w="0" w:type="dxa"/>
                                    <w:right w:w="0" w:type="dxa"/>
                                  </w:tblCellMar>
                                </w:tblPrEx>
                                <w:trPr>
                                  <w:trHeight w:val="15"/>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Pr>
                                  <w:p w:rsidRPr="00A44EC6" w:rsidR="00293476" w:rsidP="00293476" w:rsidRDefault="00293476">
                                    <w:pPr>
                                      <w:pStyle w:val="EmptyLayoutCell"/>
                                      <w:rPr>
                                        <w:lang w:val="en-GB"/>
                                      </w:rPr>
                                    </w:pPr>
                                  </w:p>
                                </w:tc>
                                <w:tc>
                                  <w:tcPr>
                                    <w:tcW w:w="368" w:type="dxa"/>
                                    <w:shd w:val="clear" w:color="000000" w:fill="D3D3D3"/>
                                  </w:tcPr>
                                  <w:p w:rsidRPr="00A44EC6" w:rsidR="00293476" w:rsidP="00293476" w:rsidRDefault="00293476">
                                    <w:pPr>
                                      <w:pStyle w:val="EmptyLayoutCell"/>
                                      <w:rPr>
                                        <w:lang w:val="en-GB"/>
                                      </w:rPr>
                                    </w:pPr>
                                  </w:p>
                                </w:tc>
                              </w:tr>
                            </w:tbl>
                            <w:p w:rsidRPr="00A44EC6" w:rsidR="00293476" w:rsidP="00293476" w:rsidRDefault="00293476">
                              <w:pPr>
                                <w:rPr>
                                  <w:lang w:val="en-GB"/>
                                </w:rPr>
                              </w:pPr>
                            </w:p>
                          </w:tc>
                          <w:tc>
                            <w:tcPr>
                              <w:tcW w:w="297" w:type="dxa"/>
                              <w:tcMar>
                                <w:top w:w="40" w:type="dxa"/>
                                <w:left w:w="40" w:type="dxa"/>
                                <w:bottom w:w="40" w:type="dxa"/>
                                <w:right w:w="40" w:type="dxa"/>
                              </w:tcMar>
                            </w:tcPr>
                            <w:p w:rsidRPr="00A44EC6" w:rsidR="00293476" w:rsidP="00293476" w:rsidRDefault="00293476">
                              <w:pPr>
                                <w:rPr>
                                  <w:lang w:val="en-GB"/>
                                </w:rPr>
                              </w:pPr>
                            </w:p>
                          </w:tc>
                        </w:tr>
                        <w:tr w:rsidRPr="00A44EC6" w:rsidR="00293476" w:rsidTr="00144768">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44EC6" w:rsidR="00293476" w:rsidP="00293476" w:rsidRDefault="00293476">
                              <w:pPr>
                                <w:rPr>
                                  <w:lang w:val="en-GB"/>
                                </w:rPr>
                              </w:pPr>
                              <w:r w:rsidRPr="00A44EC6">
                                <w:rPr>
                                  <w:rFonts w:ascii="Calibri" w:hAnsi="Calibri" w:eastAsia="Calibri"/>
                                  <w:color w:val="000000"/>
                                  <w:lang w:val="en-GB"/>
                                </w:rPr>
                                <w:t>The supply of market housing has increased on the previous years.  However, whilst an increase is apparent, it still falls below the Local Development Plan (LDP) requirement of 432 units a year and the Joint Housing land Availability Study and TAN1 methodology requirement of 684 units a year.  As part of the LDP Review process an assessment of the population/household projections and Local Housing Market Assessment (LHMA) will be reviewed in terms of the growth levels going forward up to 2032.  It should be noted that progress is based on the current LDP delivery and not LDP Review process.</w:t>
                              </w:r>
                              <w:r w:rsidRPr="00A44EC6">
                                <w:rPr>
                                  <w:rFonts w:ascii="Calibri" w:hAnsi="Calibri" w:eastAsia="Calibri"/>
                                  <w:color w:val="000000"/>
                                  <w:lang w:val="en-GB"/>
                                </w:rPr>
                                <w:br/>
                              </w:r>
                            </w:p>
                          </w:tc>
                          <w:tc>
                            <w:tcPr>
                              <w:tcW w:w="297" w:type="dxa"/>
                              <w:tcMar>
                                <w:top w:w="40" w:type="dxa"/>
                                <w:left w:w="40" w:type="dxa"/>
                                <w:bottom w:w="40" w:type="dxa"/>
                                <w:right w:w="40" w:type="dxa"/>
                              </w:tcMar>
                            </w:tcPr>
                            <w:p w:rsidRPr="00A44EC6" w:rsidR="00293476" w:rsidP="00293476" w:rsidRDefault="00293476">
                              <w:pPr>
                                <w:rPr>
                                  <w:lang w:val="en-GB"/>
                                </w:rPr>
                              </w:pPr>
                            </w:p>
                          </w:tc>
                        </w:tr>
                        <w:tr w:rsidRPr="00A44EC6" w:rsidR="00293476" w:rsidTr="00144768">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A44EC6" w:rsidR="00293476" w:rsidP="00293476" w:rsidRDefault="00293476">
                              <w:pPr>
                                <w:rPr>
                                  <w:lang w:val="en-GB"/>
                                </w:rPr>
                              </w:pPr>
                              <w:r w:rsidRPr="00A44EC6">
                                <w:rPr>
                                  <w:rFonts w:ascii="Calibri" w:hAnsi="Calibri" w:eastAsia="Calibri"/>
                                  <w:color w:val="000000"/>
                                  <w:lang w:val="en-GB"/>
                                </w:rPr>
                                <w:t>A3.4</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Pr="00A44EC6" w:rsidR="00293476" w:rsidP="00293476" w:rsidRDefault="00293476">
                              <w:pPr>
                                <w:rPr>
                                  <w:lang w:val="en-GB"/>
                                </w:rPr>
                              </w:pPr>
                              <w:r w:rsidRPr="00A44EC6">
                                <w:rPr>
                                  <w:rFonts w:ascii="Calibri" w:hAnsi="Calibri" w:eastAsia="Calibri"/>
                                  <w:color w:val="000000"/>
                                  <w:lang w:val="en-GB"/>
                                </w:rPr>
                                <w:t>Work with partners to increase the supply and quality of appropriate accommodation in the independent care sector (e.g. residential &amp; nursing care homes)</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Pr="00A44EC6" w:rsidR="00293476" w:rsidTr="00144768">
                                <w:tblPrEx>
                                  <w:tblCellMar>
                                    <w:top w:w="0" w:type="dxa"/>
                                    <w:left w:w="0" w:type="dxa"/>
                                    <w:bottom w:w="0" w:type="dxa"/>
                                    <w:right w:w="0" w:type="dxa"/>
                                  </w:tblCellMar>
                                </w:tblPrEx>
                                <w:trPr>
                                  <w:trHeight w:val="54"/>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Pr>
                                  <w:p w:rsidRPr="00A44EC6" w:rsidR="00293476" w:rsidP="00293476" w:rsidRDefault="00293476">
                                    <w:pPr>
                                      <w:pStyle w:val="EmptyLayoutCell"/>
                                      <w:rPr>
                                        <w:lang w:val="en-GB"/>
                                      </w:rPr>
                                    </w:pPr>
                                  </w:p>
                                </w:tc>
                                <w:tc>
                                  <w:tcPr>
                                    <w:tcW w:w="368" w:type="dxa"/>
                                    <w:shd w:val="clear" w:color="000000" w:fill="D3D3D3"/>
                                  </w:tcPr>
                                  <w:p w:rsidRPr="00A44EC6" w:rsidR="00293476" w:rsidP="00293476" w:rsidRDefault="00293476">
                                    <w:pPr>
                                      <w:pStyle w:val="EmptyLayoutCell"/>
                                      <w:rPr>
                                        <w:lang w:val="en-GB"/>
                                      </w:rPr>
                                    </w:pPr>
                                  </w:p>
                                </w:tc>
                              </w:tr>
                              <w:tr w:rsidRPr="00A44EC6" w:rsidR="00293476" w:rsidTr="00144768">
                                <w:tblPrEx>
                                  <w:tblCellMar>
                                    <w:top w:w="0" w:type="dxa"/>
                                    <w:left w:w="0" w:type="dxa"/>
                                    <w:bottom w:w="0" w:type="dxa"/>
                                    <w:right w:w="0" w:type="dxa"/>
                                  </w:tblCellMar>
                                </w:tblPrEx>
                                <w:trPr>
                                  <w:trHeight w:val="231"/>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Mar>
                                      <w:top w:w="0" w:type="dxa"/>
                                      <w:left w:w="0" w:type="dxa"/>
                                      <w:bottom w:w="0" w:type="dxa"/>
                                      <w:right w:w="0" w:type="dxa"/>
                                    </w:tcMar>
                                  </w:tcPr>
                                  <w:p w:rsidRPr="00A44EC6" w:rsidR="00293476" w:rsidP="00293476" w:rsidRDefault="00293476">
                                    <w:pPr>
                                      <w:rPr>
                                        <w:lang w:val="en-GB"/>
                                      </w:rPr>
                                    </w:pPr>
                                    <w:r w:rsidRPr="00A44EC6">
                                      <w:rPr>
                                        <w:lang w:val="en-GB"/>
                                      </w:rPr>
                                      <w:pict>
                                        <v:shape id="_x0000_i1062" style="width:35.4pt;height:11.4pt" type="#_x0000_t75">
                                          <v:imagedata o:title="bl" r:id="rId49"/>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Pr="00A44EC6" w:rsidR="00293476" w:rsidP="00293476" w:rsidRDefault="00293476">
                                    <w:pPr>
                                      <w:pStyle w:val="EmptyLayoutCell"/>
                                      <w:rPr>
                                        <w:lang w:val="en-GB"/>
                                      </w:rPr>
                                    </w:pPr>
                                  </w:p>
                                </w:tc>
                              </w:tr>
                              <w:tr w:rsidRPr="00A44EC6" w:rsidR="00293476" w:rsidTr="00144768">
                                <w:tblPrEx>
                                  <w:tblCellMar>
                                    <w:top w:w="0" w:type="dxa"/>
                                    <w:left w:w="0" w:type="dxa"/>
                                    <w:bottom w:w="0" w:type="dxa"/>
                                    <w:right w:w="0" w:type="dxa"/>
                                  </w:tblCellMar>
                                </w:tblPrEx>
                                <w:trPr>
                                  <w:trHeight w:val="20"/>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Pr>
                                  <w:p w:rsidRPr="00A44EC6" w:rsidR="00293476" w:rsidP="00293476" w:rsidRDefault="00293476">
                                    <w:pPr>
                                      <w:pStyle w:val="EmptyLayoutCell"/>
                                      <w:rPr>
                                        <w:lang w:val="en-GB"/>
                                      </w:rPr>
                                    </w:pPr>
                                  </w:p>
                                </w:tc>
                                <w:tc>
                                  <w:tcPr>
                                    <w:tcW w:w="368" w:type="dxa"/>
                                    <w:shd w:val="clear" w:color="000000" w:fill="D3D3D3"/>
                                  </w:tcPr>
                                  <w:p w:rsidRPr="00A44EC6" w:rsidR="00293476" w:rsidP="00293476" w:rsidRDefault="00293476">
                                    <w:pPr>
                                      <w:pStyle w:val="EmptyLayoutCell"/>
                                      <w:rPr>
                                        <w:lang w:val="en-GB"/>
                                      </w:rPr>
                                    </w:pPr>
                                  </w:p>
                                </w:tc>
                              </w:tr>
                              <w:tr w:rsidRPr="00A44EC6" w:rsidR="00293476" w:rsidTr="00144768">
                                <w:tblPrEx>
                                  <w:tblCellMar>
                                    <w:top w:w="0" w:type="dxa"/>
                                    <w:left w:w="0" w:type="dxa"/>
                                    <w:bottom w:w="0" w:type="dxa"/>
                                    <w:right w:w="0" w:type="dxa"/>
                                  </w:tblCellMar>
                                </w:tblPrEx>
                                <w:trPr>
                                  <w:trHeight w:val="281"/>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Pr="00A44EC6" w:rsidR="00293476" w:rsidTr="00144768">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Pr="00A44EC6" w:rsidR="00293476" w:rsidP="00293476" w:rsidRDefault="00293476">
                                          <w:pPr>
                                            <w:jc w:val="center"/>
                                            <w:rPr>
                                              <w:lang w:val="en-GB"/>
                                            </w:rPr>
                                          </w:pPr>
                                          <w:r w:rsidRPr="00A44EC6">
                                            <w:rPr>
                                              <w:rFonts w:ascii="Calibri" w:hAnsi="Calibri" w:eastAsia="Calibri"/>
                                              <w:color w:val="000000"/>
                                              <w:lang w:val="en-GB"/>
                                            </w:rPr>
                                            <w:t>Green</w:t>
                                          </w:r>
                                        </w:p>
                                      </w:tc>
                                    </w:tr>
                                  </w:tbl>
                                  <w:p w:rsidRPr="00A44EC6" w:rsidR="00293476" w:rsidP="00293476" w:rsidRDefault="00293476">
                                    <w:pPr>
                                      <w:rPr>
                                        <w:lang w:val="en-GB"/>
                                      </w:rPr>
                                    </w:pPr>
                                  </w:p>
                                </w:tc>
                                <w:tc>
                                  <w:tcPr>
                                    <w:tcW w:w="368" w:type="dxa"/>
                                    <w:shd w:val="clear" w:color="000000" w:fill="D3D3D3"/>
                                  </w:tcPr>
                                  <w:p w:rsidRPr="00A44EC6" w:rsidR="00293476" w:rsidP="00293476" w:rsidRDefault="00293476">
                                    <w:pPr>
                                      <w:pStyle w:val="EmptyLayoutCell"/>
                                      <w:rPr>
                                        <w:lang w:val="en-GB"/>
                                      </w:rPr>
                                    </w:pPr>
                                  </w:p>
                                </w:tc>
                              </w:tr>
                              <w:tr w:rsidRPr="00A44EC6" w:rsidR="00293476" w:rsidTr="00144768">
                                <w:tblPrEx>
                                  <w:tblCellMar>
                                    <w:top w:w="0" w:type="dxa"/>
                                    <w:left w:w="0" w:type="dxa"/>
                                    <w:bottom w:w="0" w:type="dxa"/>
                                    <w:right w:w="0" w:type="dxa"/>
                                  </w:tblCellMar>
                                </w:tblPrEx>
                                <w:trPr>
                                  <w:trHeight w:val="15"/>
                                </w:trPr>
                                <w:tc>
                                  <w:tcPr>
                                    <w:tcW w:w="366" w:type="dxa"/>
                                    <w:shd w:val="clear" w:color="000000" w:fill="D3D3D3"/>
                                  </w:tcPr>
                                  <w:p w:rsidRPr="00A44EC6" w:rsidR="00293476" w:rsidP="00293476" w:rsidRDefault="00293476">
                                    <w:pPr>
                                      <w:pStyle w:val="EmptyLayoutCell"/>
                                      <w:rPr>
                                        <w:lang w:val="en-GB"/>
                                      </w:rPr>
                                    </w:pPr>
                                  </w:p>
                                </w:tc>
                                <w:tc>
                                  <w:tcPr>
                                    <w:tcW w:w="720" w:type="dxa"/>
                                    <w:shd w:val="clear" w:color="000000" w:fill="D3D3D3"/>
                                  </w:tcPr>
                                  <w:p w:rsidRPr="00A44EC6" w:rsidR="00293476" w:rsidP="00293476" w:rsidRDefault="00293476">
                                    <w:pPr>
                                      <w:pStyle w:val="EmptyLayoutCell"/>
                                      <w:rPr>
                                        <w:lang w:val="en-GB"/>
                                      </w:rPr>
                                    </w:pPr>
                                  </w:p>
                                </w:tc>
                                <w:tc>
                                  <w:tcPr>
                                    <w:tcW w:w="368" w:type="dxa"/>
                                    <w:shd w:val="clear" w:color="000000" w:fill="D3D3D3"/>
                                  </w:tcPr>
                                  <w:p w:rsidRPr="00A44EC6" w:rsidR="00293476" w:rsidP="00293476" w:rsidRDefault="00293476">
                                    <w:pPr>
                                      <w:pStyle w:val="EmptyLayoutCell"/>
                                      <w:rPr>
                                        <w:lang w:val="en-GB"/>
                                      </w:rPr>
                                    </w:pPr>
                                  </w:p>
                                </w:tc>
                              </w:tr>
                            </w:tbl>
                            <w:p w:rsidRPr="00A44EC6" w:rsidR="00293476" w:rsidP="00293476" w:rsidRDefault="00293476">
                              <w:pPr>
                                <w:rPr>
                                  <w:lang w:val="en-GB"/>
                                </w:rPr>
                              </w:pPr>
                            </w:p>
                          </w:tc>
                          <w:tc>
                            <w:tcPr>
                              <w:tcW w:w="297" w:type="dxa"/>
                              <w:tcMar>
                                <w:top w:w="40" w:type="dxa"/>
                                <w:left w:w="40" w:type="dxa"/>
                                <w:bottom w:w="40" w:type="dxa"/>
                                <w:right w:w="40" w:type="dxa"/>
                              </w:tcMar>
                            </w:tcPr>
                            <w:p w:rsidRPr="00A44EC6" w:rsidR="00293476" w:rsidP="00293476" w:rsidRDefault="00293476">
                              <w:pPr>
                                <w:rPr>
                                  <w:lang w:val="en-GB"/>
                                </w:rPr>
                              </w:pPr>
                            </w:p>
                          </w:tc>
                        </w:tr>
                        <w:tr w:rsidRPr="00A44EC6" w:rsidR="00293476" w:rsidTr="00144768">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44EC6" w:rsidR="00293476" w:rsidP="00293476" w:rsidRDefault="00293476">
                              <w:pPr>
                                <w:rPr>
                                  <w:rFonts w:ascii="Calibri" w:hAnsi="Calibri" w:eastAsia="Calibri"/>
                                  <w:color w:val="000000"/>
                                  <w:lang w:val="en-GB"/>
                                </w:rPr>
                              </w:pPr>
                              <w:r w:rsidRPr="00A44EC6">
                                <w:rPr>
                                  <w:rFonts w:ascii="Calibri" w:hAnsi="Calibri" w:eastAsia="Calibri"/>
                                  <w:color w:val="000000"/>
                                  <w:lang w:val="en-GB"/>
                                </w:rPr>
                                <w:t xml:space="preserve">We continue to work with the care sector to prepare them for the changes in regulation and inspection as part of RISCA (Regulation and Inspections of Social Care Act).  The Social Care Workforce Partnership is proving to be a positive forum to drive forward workforce changes and includes the Independent sector providers.  Quarterly liaison meetings continue to take place.  Early dialogue has focused on fees going forward into next year. </w:t>
                              </w:r>
                            </w:p>
                            <w:p w:rsidRPr="00A44EC6" w:rsidR="00293476" w:rsidP="00293476" w:rsidRDefault="00293476">
                              <w:pPr>
                                <w:rPr>
                                  <w:rFonts w:ascii="Calibri" w:hAnsi="Calibri"/>
                                  <w:color w:val="1F497D"/>
                                  <w:lang w:val="en-GB"/>
                                </w:rPr>
                              </w:pPr>
                              <w:r w:rsidRPr="00A44EC6">
                                <w:rPr>
                                  <w:rFonts w:ascii="Calibri" w:hAnsi="Calibri" w:eastAsia="Calibri"/>
                                  <w:color w:val="000000"/>
                                  <w:lang w:val="en-GB"/>
                                </w:rPr>
                                <w:br/>
                              </w:r>
                              <w:r w:rsidRPr="00A44EC6">
                                <w:rPr>
                                  <w:rFonts w:ascii="Calibri" w:hAnsi="Calibri"/>
                                  <w:color w:val="000000"/>
                                  <w:lang w:val="en-GB"/>
                                </w:rPr>
                                <w:t>Sustainability within the independent sector remains challenging and we continue to support homes to improve.  We are working closely with colleagues in Health and Care Inspectorate Wales on this.  As a service we are aware of the financial challenges in which providers are operating.  A  dispute regarding responsibility for funded Nursing Care has added to current challenges. </w:t>
                              </w:r>
                            </w:p>
                            <w:p w:rsidRPr="00A44EC6" w:rsidR="00293476" w:rsidP="00293476" w:rsidRDefault="00293476">
                              <w:pPr>
                                <w:rPr>
                                  <w:lang w:val="en-GB"/>
                                </w:rPr>
                              </w:pPr>
                              <w:r w:rsidRPr="00A44EC6">
                                <w:rPr>
                                  <w:rFonts w:ascii="Calibri" w:hAnsi="Calibri" w:eastAsia="Calibri"/>
                                  <w:color w:val="000000"/>
                                  <w:lang w:val="en-GB"/>
                                </w:rPr>
                                <w:br/>
                              </w:r>
                            </w:p>
                          </w:tc>
                          <w:tc>
                            <w:tcPr>
                              <w:tcW w:w="297" w:type="dxa"/>
                              <w:tcMar>
                                <w:top w:w="40" w:type="dxa"/>
                                <w:left w:w="40" w:type="dxa"/>
                                <w:bottom w:w="40" w:type="dxa"/>
                                <w:right w:w="40" w:type="dxa"/>
                              </w:tcMar>
                            </w:tcPr>
                            <w:p w:rsidRPr="00A44EC6" w:rsidR="00293476" w:rsidP="00293476" w:rsidRDefault="00293476">
                              <w:pPr>
                                <w:rPr>
                                  <w:lang w:val="en-GB"/>
                                </w:rPr>
                              </w:pPr>
                            </w:p>
                          </w:tc>
                        </w:tr>
                      </w:tbl>
                      <w:p w:rsidR="00401E32" w:rsidRDefault="00401E32"/>
                    </w:tc>
                  </w:tr>
                </w:tbl>
                <w:p w:rsidRPr="006C5908" w:rsidR="00401E32" w:rsidP="006C5908" w:rsidRDefault="00401E32"/>
              </w:tc>
            </w:tr>
            <w:tr w:rsidR="002F2FD5" w:rsidTr="00F67EE1">
              <w:tblPrEx>
                <w:tblCellMar>
                  <w:top w:w="0" w:type="dxa"/>
                  <w:left w:w="0" w:type="dxa"/>
                  <w:bottom w:w="0" w:type="dxa"/>
                  <w:right w:w="0" w:type="dxa"/>
                </w:tblCellMar>
              </w:tblPrEx>
              <w:trPr>
                <w:trHeight w:val="18360"/>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tblPrEx>
                      <w:tblCellMar>
                        <w:top w:w="0" w:type="dxa"/>
                        <w:left w:w="0" w:type="dxa"/>
                        <w:bottom w:w="0" w:type="dxa"/>
                        <w:right w:w="0" w:type="dxa"/>
                      </w:tblCellMar>
                    </w:tblPrEx>
                    <w:trPr>
                      <w:trHeight w:val="18360"/>
                    </w:trPr>
                    <w:tc>
                      <w:tcPr>
                        <w:tcW w:w="10438" w:type="dxa"/>
                      </w:tcPr>
                      <w:tbl>
                        <w:tblPr>
                          <w:tblW w:w="0" w:type="auto"/>
                          <w:tblCellMar>
                            <w:left w:w="0" w:type="dxa"/>
                            <w:right w:w="0" w:type="dxa"/>
                          </w:tblCellMar>
                          <w:tblLook w:val="0000" w:firstRow="0" w:lastRow="0" w:firstColumn="0" w:lastColumn="0" w:noHBand="0" w:noVBand="0"/>
                        </w:tblPr>
                        <w:tblGrid>
                          <w:gridCol w:w="1249"/>
                          <w:gridCol w:w="2225"/>
                          <w:gridCol w:w="862"/>
                          <w:gridCol w:w="6"/>
                          <w:gridCol w:w="858"/>
                          <w:gridCol w:w="10"/>
                          <w:gridCol w:w="852"/>
                          <w:gridCol w:w="16"/>
                          <w:gridCol w:w="846"/>
                          <w:gridCol w:w="22"/>
                          <w:gridCol w:w="859"/>
                          <w:gridCol w:w="9"/>
                          <w:gridCol w:w="868"/>
                          <w:gridCol w:w="1442"/>
                          <w:gridCol w:w="294"/>
                        </w:tblGrid>
                        <w:tr w:rsidR="00B54C39" w:rsidTr="00BF20C1">
                          <w:tblPrEx>
                            <w:tblCellMar>
                              <w:top w:w="0" w:type="dxa"/>
                              <w:left w:w="0" w:type="dxa"/>
                              <w:bottom w:w="0" w:type="dxa"/>
                              <w:right w:w="0" w:type="dxa"/>
                            </w:tblCellMar>
                          </w:tblPrEx>
                          <w:trPr>
                            <w:trHeight w:val="280"/>
                          </w:trPr>
                          <w:tc>
                            <w:tcPr>
                              <w:tcW w:w="10124" w:type="dxa"/>
                              <w:gridSpan w:val="14"/>
                              <w:tcBorders>
                                <w:top w:val="single" w:color="000000"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rsidR="00B54C39" w:rsidRDefault="00B54C39">
                              <w:pPr>
                                <w:rPr>
                                  <w:rFonts w:ascii="Calibri" w:hAnsi="Calibri" w:eastAsia="Calibri"/>
                                  <w:b/>
                                  <w:color w:val="000000"/>
                                </w:rPr>
                              </w:pPr>
                              <w:r>
                                <w:rPr>
                                  <w:rFonts w:ascii="Calibri" w:hAnsi="Calibri" w:eastAsia="Calibri"/>
                                  <w:b/>
                                  <w:color w:val="000000"/>
                                </w:rPr>
                                <w:lastRenderedPageBreak/>
                                <w:t>3.2. How will we know we are making a difference?</w:t>
                              </w:r>
                            </w:p>
                          </w:tc>
                          <w:tc>
                            <w:tcPr>
                              <w:tcW w:w="294" w:type="dxa"/>
                              <w:tcMar>
                                <w:top w:w="40" w:type="dxa"/>
                                <w:left w:w="40" w:type="dxa"/>
                                <w:bottom w:w="40" w:type="dxa"/>
                                <w:right w:w="40" w:type="dxa"/>
                              </w:tcMar>
                            </w:tcPr>
                            <w:p w:rsidR="00B54C39" w:rsidRDefault="00B54C39"/>
                          </w:tc>
                        </w:tr>
                        <w:tr w:rsidR="00BF20C1" w:rsidTr="005922F8">
                          <w:tblPrEx>
                            <w:tblCellMar>
                              <w:top w:w="0" w:type="dxa"/>
                              <w:left w:w="0" w:type="dxa"/>
                              <w:bottom w:w="0" w:type="dxa"/>
                              <w:right w:w="0" w:type="dxa"/>
                            </w:tblCellMar>
                          </w:tblPrEx>
                          <w:trPr>
                            <w:trHeight w:val="873"/>
                          </w:trPr>
                          <w:tc>
                            <w:tcPr>
                              <w:tcW w:w="1249" w:type="dxa"/>
                              <w:tcBorders>
                                <w:top w:val="single" w:color="000000" w:sz="8" w:space="0"/>
                                <w:left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BF20C1" w:rsidP="005922F8" w:rsidRDefault="00BF20C1">
                              <w:pPr>
                                <w:jc w:val="center"/>
                                <w:rPr>
                                  <w:color w:val="FFFFFF"/>
                                </w:rPr>
                              </w:pPr>
                              <w:r w:rsidRPr="004B6125">
                                <w:rPr>
                                  <w:rFonts w:ascii="Calibri" w:hAnsi="Calibri" w:eastAsia="Calibri"/>
                                  <w:b/>
                                  <w:color w:val="FFFFFF"/>
                                </w:rPr>
                                <w:t>Measures Code</w:t>
                              </w:r>
                            </w:p>
                          </w:tc>
                          <w:tc>
                            <w:tcPr>
                              <w:tcW w:w="2225" w:type="dxa"/>
                              <w:tcBorders>
                                <w:top w:val="single" w:color="000000" w:sz="8" w:space="0"/>
                                <w:left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BF20C1" w:rsidP="005922F8" w:rsidRDefault="00BF20C1">
                              <w:pPr>
                                <w:jc w:val="center"/>
                                <w:rPr>
                                  <w:color w:val="FFFFFF"/>
                                </w:rPr>
                              </w:pPr>
                              <w:r w:rsidRPr="004B6125">
                                <w:rPr>
                                  <w:rFonts w:ascii="Calibri" w:hAnsi="Calibri" w:eastAsia="Calibri"/>
                                  <w:b/>
                                  <w:color w:val="FFFFFF"/>
                                </w:rPr>
                                <w:t>Measures Title</w:t>
                              </w:r>
                            </w:p>
                          </w:tc>
                          <w:tc>
                            <w:tcPr>
                              <w:tcW w:w="862" w:type="dxa"/>
                              <w:tcBorders>
                                <w:top w:val="single" w:color="000000" w:sz="8" w:space="0"/>
                                <w:left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BF20C1" w:rsidP="005922F8" w:rsidRDefault="00BF20C1">
                              <w:pPr>
                                <w:jc w:val="center"/>
                                <w:rPr>
                                  <w:color w:val="FFFFFF"/>
                                </w:rPr>
                              </w:pPr>
                              <w:r w:rsidRPr="004B6125">
                                <w:rPr>
                                  <w:rFonts w:ascii="Calibri" w:hAnsi="Calibri" w:eastAsia="Calibri"/>
                                  <w:b/>
                                  <w:color w:val="FFFFFF"/>
                                </w:rPr>
                                <w:t>Actual 16/17</w:t>
                              </w:r>
                            </w:p>
                          </w:tc>
                          <w:tc>
                            <w:tcPr>
                              <w:tcW w:w="864" w:type="dxa"/>
                              <w:gridSpan w:val="2"/>
                              <w:tcBorders>
                                <w:top w:val="single" w:color="000000" w:sz="8" w:space="0"/>
                                <w:left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BF20C1" w:rsidP="005922F8" w:rsidRDefault="00BF20C1">
                              <w:pPr>
                                <w:jc w:val="center"/>
                                <w:rPr>
                                  <w:color w:val="FFFFFF"/>
                                </w:rPr>
                              </w:pPr>
                              <w:r w:rsidRPr="004B6125">
                                <w:rPr>
                                  <w:rFonts w:ascii="Calibri" w:hAnsi="Calibri" w:eastAsia="Calibri"/>
                                  <w:b/>
                                  <w:color w:val="FFFFFF"/>
                                </w:rPr>
                                <w:t>Target 17/18</w:t>
                              </w:r>
                            </w:p>
                          </w:tc>
                          <w:tc>
                            <w:tcPr>
                              <w:tcW w:w="862" w:type="dxa"/>
                              <w:gridSpan w:val="2"/>
                              <w:tcBorders>
                                <w:top w:val="single" w:color="000000" w:sz="8" w:space="0"/>
                                <w:left w:val="single" w:color="000000" w:sz="8" w:space="0"/>
                                <w:right w:val="single" w:color="auto" w:sz="4" w:space="0"/>
                              </w:tcBorders>
                              <w:shd w:val="clear" w:color="auto" w:fill="808080"/>
                              <w:tcMar>
                                <w:top w:w="40" w:type="dxa"/>
                                <w:left w:w="40" w:type="dxa"/>
                                <w:bottom w:w="40" w:type="dxa"/>
                                <w:right w:w="40" w:type="dxa"/>
                              </w:tcMar>
                              <w:vAlign w:val="center"/>
                            </w:tcPr>
                            <w:p w:rsidRPr="004B6125" w:rsidR="00BF20C1" w:rsidP="005922F8" w:rsidRDefault="00BF20C1">
                              <w:pPr>
                                <w:jc w:val="center"/>
                                <w:rPr>
                                  <w:color w:val="FFFFFF"/>
                                </w:rPr>
                              </w:pPr>
                              <w:r w:rsidRPr="004B6125">
                                <w:rPr>
                                  <w:rFonts w:ascii="Calibri" w:hAnsi="Calibri" w:eastAsia="Calibri"/>
                                  <w:b/>
                                  <w:color w:val="FFFFFF"/>
                                </w:rPr>
                                <w:t>Actual 17/18</w:t>
                              </w:r>
                            </w:p>
                          </w:tc>
                          <w:tc>
                            <w:tcPr>
                              <w:tcW w:w="862" w:type="dxa"/>
                              <w:gridSpan w:val="2"/>
                              <w:tcBorders>
                                <w:top w:val="single" w:color="auto" w:sz="4" w:space="0"/>
                                <w:left w:val="single" w:color="auto" w:sz="4" w:space="0"/>
                                <w:bottom w:val="single" w:color="auto" w:sz="4" w:space="0"/>
                                <w:right w:val="single" w:color="auto" w:sz="4" w:space="0"/>
                              </w:tcBorders>
                              <w:shd w:val="clear" w:color="auto" w:fill="808080"/>
                              <w:tcMar>
                                <w:top w:w="40" w:type="dxa"/>
                                <w:left w:w="40" w:type="dxa"/>
                                <w:bottom w:w="40" w:type="dxa"/>
                                <w:right w:w="40" w:type="dxa"/>
                              </w:tcMar>
                              <w:vAlign w:val="center"/>
                            </w:tcPr>
                            <w:p w:rsidRPr="004B6125" w:rsidR="00BF20C1" w:rsidP="005922F8" w:rsidRDefault="00BF20C1">
                              <w:pPr>
                                <w:jc w:val="center"/>
                                <w:rPr>
                                  <w:color w:val="FFFFFF"/>
                                </w:rPr>
                              </w:pPr>
                              <w:r w:rsidRPr="004B6125">
                                <w:rPr>
                                  <w:rFonts w:ascii="Calibri" w:hAnsi="Calibri" w:eastAsia="Calibri"/>
                                  <w:b/>
                                  <w:color w:val="FFFFFF"/>
                                </w:rPr>
                                <w:t>Target 18/19</w:t>
                              </w:r>
                            </w:p>
                          </w:tc>
                          <w:tc>
                            <w:tcPr>
                              <w:tcW w:w="881" w:type="dxa"/>
                              <w:gridSpan w:val="2"/>
                              <w:tcBorders>
                                <w:top w:val="single" w:color="auto" w:sz="4" w:space="0"/>
                                <w:left w:val="single" w:color="auto" w:sz="4" w:space="0"/>
                                <w:bottom w:val="single" w:color="auto" w:sz="4" w:space="0"/>
                                <w:right w:val="single" w:color="auto" w:sz="4" w:space="0"/>
                              </w:tcBorders>
                              <w:shd w:val="clear" w:color="auto" w:fill="808080"/>
                              <w:vAlign w:val="center"/>
                            </w:tcPr>
                            <w:p w:rsidRPr="004B6125" w:rsidR="00BF20C1" w:rsidP="005922F8" w:rsidRDefault="00BF20C1">
                              <w:pPr>
                                <w:jc w:val="center"/>
                                <w:rPr>
                                  <w:color w:val="FFFFFF"/>
                                </w:rPr>
                              </w:pPr>
                              <w:r w:rsidRPr="004B6125">
                                <w:rPr>
                                  <w:rFonts w:ascii="Calibri" w:hAnsi="Calibri" w:eastAsia="Calibri"/>
                                  <w:b/>
                                  <w:color w:val="FFFFFF"/>
                                </w:rPr>
                                <w:t>Bench mark</w:t>
                              </w:r>
                            </w:p>
                          </w:tc>
                          <w:tc>
                            <w:tcPr>
                              <w:tcW w:w="877" w:type="dxa"/>
                              <w:gridSpan w:val="2"/>
                              <w:tcBorders>
                                <w:top w:val="single" w:color="auto" w:sz="4" w:space="0"/>
                                <w:left w:val="single" w:color="auto" w:sz="4" w:space="0"/>
                                <w:bottom w:val="single" w:color="auto" w:sz="4" w:space="0"/>
                                <w:right w:val="single" w:color="auto" w:sz="4" w:space="0"/>
                              </w:tcBorders>
                              <w:shd w:val="clear" w:color="auto" w:fill="808080"/>
                              <w:vAlign w:val="center"/>
                            </w:tcPr>
                            <w:p w:rsidRPr="004B6125" w:rsidR="00BF20C1" w:rsidP="005922F8" w:rsidRDefault="00BF20C1">
                              <w:pPr>
                                <w:jc w:val="center"/>
                                <w:rPr>
                                  <w:color w:val="FFFFFF"/>
                                </w:rPr>
                              </w:pPr>
                              <w:r w:rsidRPr="004B6125">
                                <w:rPr>
                                  <w:rFonts w:ascii="Calibri" w:hAnsi="Calibri" w:eastAsia="Calibri"/>
                                  <w:b/>
                                  <w:color w:val="FFFFFF"/>
                                </w:rPr>
                                <w:t>Bench mark ranking</w:t>
                              </w:r>
                            </w:p>
                          </w:tc>
                          <w:tc>
                            <w:tcPr>
                              <w:tcW w:w="1442" w:type="dxa"/>
                              <w:tcBorders>
                                <w:top w:val="single" w:color="000000" w:sz="8" w:space="0"/>
                                <w:left w:val="single" w:color="auto" w:sz="4" w:space="0"/>
                                <w:right w:val="single" w:color="000000" w:sz="8" w:space="0"/>
                              </w:tcBorders>
                              <w:shd w:val="clear" w:color="auto" w:fill="808080"/>
                              <w:tcMar>
                                <w:top w:w="40" w:type="dxa"/>
                                <w:left w:w="40" w:type="dxa"/>
                                <w:bottom w:w="40" w:type="dxa"/>
                                <w:right w:w="40" w:type="dxa"/>
                              </w:tcMar>
                              <w:vAlign w:val="center"/>
                            </w:tcPr>
                            <w:p w:rsidRPr="004B6125" w:rsidR="00BF20C1" w:rsidP="005922F8" w:rsidRDefault="00BF20C1">
                              <w:pPr>
                                <w:jc w:val="center"/>
                                <w:rPr>
                                  <w:color w:val="FFFFFF"/>
                                </w:rPr>
                              </w:pPr>
                              <w:r w:rsidRPr="004B6125">
                                <w:rPr>
                                  <w:rFonts w:ascii="Calibri" w:hAnsi="Calibri" w:eastAsia="Calibri"/>
                                  <w:b/>
                                  <w:color w:val="FFFFFF"/>
                                </w:rPr>
                                <w:t>Perf. RAG</w:t>
                              </w:r>
                            </w:p>
                          </w:tc>
                          <w:tc>
                            <w:tcPr>
                              <w:tcW w:w="294" w:type="dxa"/>
                              <w:tcMar>
                                <w:top w:w="40" w:type="dxa"/>
                                <w:left w:w="40" w:type="dxa"/>
                                <w:bottom w:w="40" w:type="dxa"/>
                                <w:right w:w="40" w:type="dxa"/>
                              </w:tcMar>
                            </w:tcPr>
                            <w:p w:rsidR="00BF20C1" w:rsidP="00BF20C1" w:rsidRDefault="00BF20C1"/>
                          </w:tc>
                        </w:tr>
                        <w:tr w:rsidR="00BF20C1" w:rsidTr="005922F8">
                          <w:tblPrEx>
                            <w:tblCellMar>
                              <w:top w:w="0" w:type="dxa"/>
                              <w:left w:w="0" w:type="dxa"/>
                              <w:bottom w:w="0" w:type="dxa"/>
                              <w:right w:w="0" w:type="dxa"/>
                            </w:tblCellMar>
                          </w:tblPrEx>
                          <w:trPr>
                            <w:trHeight w:val="640"/>
                          </w:trPr>
                          <w:tc>
                            <w:tcPr>
                              <w:tcW w:w="12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M3.1a (i)</w:t>
                              </w:r>
                            </w:p>
                          </w:tc>
                          <w:tc>
                            <w:tcPr>
                              <w:tcW w:w="22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 xml:space="preserve">Number of new affordable housing units provided by size and tenure - Social (including supported housing for vulnerable people </w:t>
                              </w:r>
                            </w:p>
                          </w:tc>
                          <w:tc>
                            <w:tcPr>
                              <w:tcW w:w="86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BF20C1" w:rsidP="00BF20C1" w:rsidRDefault="00BF20C1">
                              <w:pPr>
                                <w:jc w:val="center"/>
                              </w:pPr>
                            </w:p>
                          </w:tc>
                          <w:tc>
                            <w:tcPr>
                              <w:tcW w:w="864"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101.00</w:t>
                              </w:r>
                            </w:p>
                          </w:tc>
                          <w:tc>
                            <w:tcPr>
                              <w:tcW w:w="862"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Pr>
                                  <w:rFonts w:ascii="Calibri" w:hAnsi="Calibri"/>
                                </w:rPr>
                                <w:t>46</w:t>
                              </w:r>
                              <w:r w:rsidRPr="001B726F">
                                <w:rPr>
                                  <w:rFonts w:ascii="Calibri" w:hAnsi="Calibri"/>
                                </w:rPr>
                                <w:t>.00</w:t>
                              </w:r>
                            </w:p>
                          </w:tc>
                          <w:tc>
                            <w:tcPr>
                              <w:tcW w:w="862" w:type="dxa"/>
                              <w:gridSpan w:val="2"/>
                              <w:tcBorders>
                                <w:left w:val="single" w:color="000000" w:sz="8" w:space="0"/>
                                <w:bottom w:val="single" w:color="000000" w:sz="8" w:space="0"/>
                                <w:right w:val="single" w:color="auto" w:sz="4" w:space="0"/>
                              </w:tcBorders>
                              <w:shd w:val="clear" w:color="auto" w:fill="auto"/>
                              <w:tcMar>
                                <w:top w:w="40" w:type="dxa"/>
                                <w:left w:w="40" w:type="dxa"/>
                                <w:bottom w:w="40" w:type="dxa"/>
                                <w:right w:w="40" w:type="dxa"/>
                              </w:tcMar>
                            </w:tcPr>
                            <w:p w:rsidR="00BF20C1" w:rsidP="00BF20C1" w:rsidRDefault="00BF20C1">
                              <w:pPr>
                                <w:jc w:val="center"/>
                              </w:pPr>
                              <w:r>
                                <w:rPr>
                                  <w:rFonts w:ascii="Calibri" w:hAnsi="Calibri" w:eastAsia="Calibri"/>
                                  <w:color w:val="000000"/>
                                </w:rPr>
                                <w:t>101.00</w:t>
                              </w:r>
                            </w:p>
                          </w:tc>
                          <w:tc>
                            <w:tcPr>
                              <w:tcW w:w="881" w:type="dxa"/>
                              <w:gridSpan w:val="2"/>
                              <w:tcBorders>
                                <w:left w:val="single" w:color="auto" w:sz="4" w:space="0"/>
                                <w:bottom w:val="single" w:color="000000" w:sz="8" w:space="0"/>
                                <w:right w:val="single" w:color="000000" w:sz="8" w:space="0"/>
                              </w:tcBorders>
                              <w:shd w:val="clear" w:color="auto" w:fill="auto"/>
                            </w:tcPr>
                            <w:p w:rsidR="00BF20C1" w:rsidP="00BF20C1" w:rsidRDefault="00BF20C1">
                              <w:pPr>
                                <w:jc w:val="center"/>
                              </w:pPr>
                            </w:p>
                          </w:tc>
                          <w:tc>
                            <w:tcPr>
                              <w:tcW w:w="877" w:type="dxa"/>
                              <w:gridSpan w:val="2"/>
                              <w:tcBorders>
                                <w:left w:val="single" w:color="auto" w:sz="4" w:space="0"/>
                                <w:bottom w:val="single" w:color="000000" w:sz="8" w:space="0"/>
                                <w:right w:val="single" w:color="000000" w:sz="8" w:space="0"/>
                              </w:tcBorders>
                              <w:shd w:val="clear" w:color="auto" w:fill="auto"/>
                            </w:tcPr>
                            <w:p w:rsidR="00BF20C1" w:rsidP="00BF20C1" w:rsidRDefault="00BF20C1">
                              <w:pPr>
                                <w:jc w:val="center"/>
                              </w:pPr>
                            </w:p>
                          </w:tc>
                          <w:tc>
                            <w:tcPr>
                              <w:tcW w:w="144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324"/>
                                <w:gridCol w:w="713"/>
                                <w:gridCol w:w="325"/>
                              </w:tblGrid>
                              <w:tr w:rsidR="00BF20C1">
                                <w:tblPrEx>
                                  <w:tblCellMar>
                                    <w:top w:w="0" w:type="dxa"/>
                                    <w:left w:w="0" w:type="dxa"/>
                                    <w:bottom w:w="0" w:type="dxa"/>
                                    <w:right w:w="0" w:type="dxa"/>
                                  </w:tblCellMar>
                                </w:tblPrEx>
                                <w:trPr>
                                  <w:trHeight w:val="47"/>
                                </w:trPr>
                                <w:tc>
                                  <w:tcPr>
                                    <w:tcW w:w="366" w:type="dxa"/>
                                  </w:tcPr>
                                  <w:p w:rsidR="00BF20C1" w:rsidP="00BF20C1" w:rsidRDefault="00BF20C1">
                                    <w:pPr>
                                      <w:pStyle w:val="EmptyLayoutCell"/>
                                      <w:jc w:val="center"/>
                                    </w:pPr>
                                  </w:p>
                                </w:tc>
                                <w:tc>
                                  <w:tcPr>
                                    <w:tcW w:w="720" w:type="dxa"/>
                                  </w:tcPr>
                                  <w:p w:rsidR="00BF20C1" w:rsidP="00BF20C1" w:rsidRDefault="00BF20C1">
                                    <w:pPr>
                                      <w:pStyle w:val="EmptyLayoutCell"/>
                                      <w:jc w:val="center"/>
                                    </w:pPr>
                                  </w:p>
                                </w:tc>
                                <w:tc>
                                  <w:tcPr>
                                    <w:tcW w:w="368" w:type="dxa"/>
                                  </w:tcPr>
                                  <w:p w:rsidR="00BF20C1" w:rsidP="00BF20C1" w:rsidRDefault="00BF20C1">
                                    <w:pPr>
                                      <w:pStyle w:val="EmptyLayoutCell"/>
                                      <w:jc w:val="center"/>
                                    </w:pPr>
                                  </w:p>
                                </w:tc>
                              </w:tr>
                              <w:tr w:rsidR="00BF20C1">
                                <w:tblPrEx>
                                  <w:tblCellMar>
                                    <w:top w:w="0" w:type="dxa"/>
                                    <w:left w:w="0" w:type="dxa"/>
                                    <w:bottom w:w="0" w:type="dxa"/>
                                    <w:right w:w="0" w:type="dxa"/>
                                  </w:tblCellMar>
                                </w:tblPrEx>
                                <w:trPr>
                                  <w:trHeight w:val="231"/>
                                </w:trPr>
                                <w:tc>
                                  <w:tcPr>
                                    <w:tcW w:w="366" w:type="dxa"/>
                                  </w:tcPr>
                                  <w:p w:rsidR="00BF20C1" w:rsidP="00BF20C1" w:rsidRDefault="00BF20C1">
                                    <w:pPr>
                                      <w:pStyle w:val="EmptyLayoutCell"/>
                                      <w:jc w:val="center"/>
                                    </w:pPr>
                                  </w:p>
                                </w:tc>
                                <w:tc>
                                  <w:tcPr>
                                    <w:tcW w:w="720" w:type="dxa"/>
                                    <w:tcMar>
                                      <w:top w:w="0" w:type="dxa"/>
                                      <w:left w:w="0" w:type="dxa"/>
                                      <w:bottom w:w="0" w:type="dxa"/>
                                      <w:right w:w="0" w:type="dxa"/>
                                    </w:tcMar>
                                  </w:tcPr>
                                  <w:p w:rsidR="00BF20C1" w:rsidP="00BF20C1" w:rsidRDefault="00BF20C1">
                                    <w:pPr>
                                      <w:jc w:val="center"/>
                                    </w:pPr>
                                    <w:r>
                                      <w:pict>
                                        <v:shape id="_x0000_i1063" style="width:33pt;height:11.4pt" type="#_x0000_t75">
                                          <v:imagedata o:title="bl" r:id="rId50"/>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jc w:val="center"/>
                                    </w:pPr>
                                  </w:p>
                                </w:tc>
                              </w:tr>
                              <w:tr w:rsidR="00BF20C1" w:rsidTr="003C5FEE">
                                <w:tblPrEx>
                                  <w:tblCellMar>
                                    <w:top w:w="0" w:type="dxa"/>
                                    <w:left w:w="0" w:type="dxa"/>
                                    <w:bottom w:w="0" w:type="dxa"/>
                                    <w:right w:w="0" w:type="dxa"/>
                                  </w:tblCellMar>
                                </w:tblPrEx>
                                <w:trPr>
                                  <w:trHeight w:val="119"/>
                                </w:trPr>
                                <w:tc>
                                  <w:tcPr>
                                    <w:tcW w:w="366" w:type="dxa"/>
                                  </w:tcPr>
                                  <w:p w:rsidR="00BF20C1" w:rsidP="00BF20C1" w:rsidRDefault="00BF20C1">
                                    <w:pPr>
                                      <w:pStyle w:val="EmptyLayoutCell"/>
                                      <w:jc w:val="center"/>
                                    </w:pPr>
                                  </w:p>
                                </w:tc>
                                <w:tc>
                                  <w:tcPr>
                                    <w:tcW w:w="720" w:type="dxa"/>
                                  </w:tcPr>
                                  <w:tbl>
                                    <w:tblPr>
                                      <w:tblW w:w="0" w:type="auto"/>
                                      <w:tblCellMar>
                                        <w:left w:w="0" w:type="dxa"/>
                                        <w:right w:w="0" w:type="dxa"/>
                                      </w:tblCellMar>
                                      <w:tblLook w:val="0000" w:firstRow="0" w:lastRow="0" w:firstColumn="0" w:lastColumn="0" w:noHBand="0" w:noVBand="0"/>
                                    </w:tblPr>
                                    <w:tblGrid>
                                      <w:gridCol w:w="713"/>
                                    </w:tblGrid>
                                    <w:tr w:rsidR="00BF20C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BF20C1" w:rsidP="00BF20C1" w:rsidRDefault="00BF20C1">
                                          <w:pPr>
                                            <w:jc w:val="center"/>
                                          </w:pPr>
                                          <w:r>
                                            <w:rPr>
                                              <w:rFonts w:ascii="Calibri" w:hAnsi="Calibri" w:eastAsia="Calibri"/>
                                              <w:color w:val="000000"/>
                                            </w:rPr>
                                            <w:t>Red</w:t>
                                          </w:r>
                                        </w:p>
                                      </w:tc>
                                    </w:tr>
                                  </w:tbl>
                                  <w:p w:rsidR="00BF20C1" w:rsidP="00BF20C1" w:rsidRDefault="00BF20C1">
                                    <w:pPr>
                                      <w:jc w:val="center"/>
                                    </w:pPr>
                                  </w:p>
                                </w:tc>
                                <w:tc>
                                  <w:tcPr>
                                    <w:tcW w:w="368" w:type="dxa"/>
                                  </w:tcPr>
                                  <w:p w:rsidR="00BF20C1" w:rsidP="00BF20C1" w:rsidRDefault="00BF20C1">
                                    <w:pPr>
                                      <w:pStyle w:val="EmptyLayoutCell"/>
                                      <w:jc w:val="center"/>
                                    </w:pPr>
                                  </w:p>
                                </w:tc>
                              </w:tr>
                              <w:tr w:rsidR="00BF20C1">
                                <w:tblPrEx>
                                  <w:tblCellMar>
                                    <w:top w:w="0" w:type="dxa"/>
                                    <w:left w:w="0" w:type="dxa"/>
                                    <w:bottom w:w="0" w:type="dxa"/>
                                    <w:right w:w="0" w:type="dxa"/>
                                  </w:tblCellMar>
                                </w:tblPrEx>
                                <w:trPr>
                                  <w:trHeight w:val="150"/>
                                </w:trPr>
                                <w:tc>
                                  <w:tcPr>
                                    <w:tcW w:w="366" w:type="dxa"/>
                                  </w:tcPr>
                                  <w:p w:rsidR="00BF20C1" w:rsidP="00BF20C1" w:rsidRDefault="00BF20C1">
                                    <w:pPr>
                                      <w:pStyle w:val="EmptyLayoutCell"/>
                                      <w:jc w:val="center"/>
                                    </w:pPr>
                                  </w:p>
                                </w:tc>
                                <w:tc>
                                  <w:tcPr>
                                    <w:tcW w:w="720" w:type="dxa"/>
                                  </w:tcPr>
                                  <w:p w:rsidR="00BF20C1" w:rsidP="00BF20C1" w:rsidRDefault="00BF20C1">
                                    <w:pPr>
                                      <w:pStyle w:val="EmptyLayoutCell"/>
                                      <w:jc w:val="center"/>
                                    </w:pPr>
                                  </w:p>
                                </w:tc>
                                <w:tc>
                                  <w:tcPr>
                                    <w:tcW w:w="368" w:type="dxa"/>
                                  </w:tcPr>
                                  <w:p w:rsidR="00BF20C1" w:rsidP="00BF20C1" w:rsidRDefault="00BF20C1">
                                    <w:pPr>
                                      <w:pStyle w:val="EmptyLayoutCell"/>
                                      <w:jc w:val="center"/>
                                    </w:pPr>
                                  </w:p>
                                </w:tc>
                              </w:tr>
                            </w:tbl>
                            <w:p w:rsidR="00BF20C1" w:rsidP="00BF20C1" w:rsidRDefault="00BF20C1">
                              <w:pPr>
                                <w:jc w:val="center"/>
                              </w:pPr>
                            </w:p>
                          </w:tc>
                          <w:tc>
                            <w:tcPr>
                              <w:tcW w:w="294" w:type="dxa"/>
                              <w:tcMar>
                                <w:top w:w="40" w:type="dxa"/>
                                <w:left w:w="40" w:type="dxa"/>
                                <w:bottom w:w="40" w:type="dxa"/>
                                <w:right w:w="40" w:type="dxa"/>
                              </w:tcMar>
                            </w:tcPr>
                            <w:p w:rsidR="00BF20C1" w:rsidP="00BF20C1" w:rsidRDefault="00BF20C1"/>
                          </w:tc>
                        </w:tr>
                        <w:tr w:rsidR="00BF20C1" w:rsidTr="00BF20C1">
                          <w:tblPrEx>
                            <w:tblCellMar>
                              <w:top w:w="0" w:type="dxa"/>
                              <w:left w:w="0" w:type="dxa"/>
                              <w:bottom w:w="0" w:type="dxa"/>
                              <w:right w:w="0" w:type="dxa"/>
                            </w:tblCellMar>
                          </w:tblPrEx>
                          <w:trPr>
                            <w:trHeight w:val="280"/>
                          </w:trPr>
                          <w:tc>
                            <w:tcPr>
                              <w:tcW w:w="10124" w:type="dxa"/>
                              <w:gridSpan w:val="14"/>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 xml:space="preserve">The supply of affordable housing decreased in comparison to 2016/2017 (where a total of 78 new social housing units were reported). However, whilst the outturn performance for 2017/18 remains encouraging, the supply continues to fall short of the need identified in the draft Local Housing Market Assessment 2018.  The LHMA has identified a need for affordable housing of 231 units per annum. This figure increases further to 372 units per annum if we were to deduct the committed supply (ie sites which have planning permission in place) as the Council has no control over when such sites will come forward. The LHMA also identifies the percentage split in terms of the type of affordable housing needed which is 50% social and 50% intermediate. </w:t>
                              </w:r>
                            </w:p>
                          </w:tc>
                          <w:tc>
                            <w:tcPr>
                              <w:tcW w:w="294" w:type="dxa"/>
                              <w:tcMar>
                                <w:top w:w="40" w:type="dxa"/>
                                <w:left w:w="40" w:type="dxa"/>
                                <w:bottom w:w="40" w:type="dxa"/>
                                <w:right w:w="40" w:type="dxa"/>
                              </w:tcMar>
                            </w:tcPr>
                            <w:p w:rsidR="00BF20C1" w:rsidP="00BF20C1" w:rsidRDefault="00BF20C1"/>
                          </w:tc>
                        </w:tr>
                        <w:tr w:rsidR="00BF20C1" w:rsidTr="005922F8">
                          <w:tblPrEx>
                            <w:tblCellMar>
                              <w:top w:w="0" w:type="dxa"/>
                              <w:left w:w="0" w:type="dxa"/>
                              <w:bottom w:w="0" w:type="dxa"/>
                              <w:right w:w="0" w:type="dxa"/>
                            </w:tblCellMar>
                          </w:tblPrEx>
                          <w:trPr>
                            <w:trHeight w:val="640"/>
                          </w:trPr>
                          <w:tc>
                            <w:tcPr>
                              <w:tcW w:w="12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M3.1a (ii)</w:t>
                              </w:r>
                            </w:p>
                          </w:tc>
                          <w:tc>
                            <w:tcPr>
                              <w:tcW w:w="22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Number of new affordable housing units provided by size and tenure - Intermediate (low cost home ownership / rent)</w:t>
                              </w:r>
                            </w:p>
                          </w:tc>
                          <w:tc>
                            <w:tcPr>
                              <w:tcW w:w="868"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BF20C1" w:rsidP="00BF20C1" w:rsidRDefault="00BF20C1"/>
                          </w:tc>
                          <w:tc>
                            <w:tcPr>
                              <w:tcW w:w="86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pPr>
                                <w:jc w:val="center"/>
                              </w:pPr>
                              <w:r>
                                <w:rPr>
                                  <w:rFonts w:ascii="Calibri" w:hAnsi="Calibri" w:eastAsia="Calibri"/>
                                  <w:color w:val="000000"/>
                                </w:rPr>
                                <w:t>101.00</w:t>
                              </w:r>
                            </w:p>
                          </w:tc>
                          <w:tc>
                            <w:tcPr>
                              <w:tcW w:w="868"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30.00</w:t>
                              </w:r>
                            </w:p>
                          </w:tc>
                          <w:tc>
                            <w:tcPr>
                              <w:tcW w:w="868"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pPr>
                                <w:jc w:val="center"/>
                              </w:pPr>
                              <w:r w:rsidRPr="001B726F">
                                <w:rPr>
                                  <w:rFonts w:ascii="Calibri" w:hAnsi="Calibri" w:eastAsia="Calibri"/>
                                  <w:color w:val="000000"/>
                                </w:rPr>
                                <w:t>101.00</w:t>
                              </w:r>
                            </w:p>
                          </w:tc>
                          <w:tc>
                            <w:tcPr>
                              <w:tcW w:w="868" w:type="dxa"/>
                              <w:gridSpan w:val="2"/>
                              <w:tcBorders>
                                <w:top w:val="single" w:color="000000" w:sz="8" w:space="0"/>
                                <w:left w:val="single" w:color="000000" w:sz="8" w:space="0"/>
                                <w:bottom w:val="single" w:color="000000" w:sz="8" w:space="0"/>
                                <w:right w:val="single" w:color="000000" w:sz="8" w:space="0"/>
                              </w:tcBorders>
                            </w:tcPr>
                            <w:p w:rsidR="00BF20C1" w:rsidP="00BF20C1" w:rsidRDefault="00BF20C1">
                              <w:pPr>
                                <w:jc w:val="center"/>
                              </w:pPr>
                            </w:p>
                          </w:tc>
                          <w:tc>
                            <w:tcPr>
                              <w:tcW w:w="868" w:type="dxa"/>
                              <w:tcBorders>
                                <w:top w:val="single" w:color="000000" w:sz="8" w:space="0"/>
                                <w:left w:val="single" w:color="000000" w:sz="8" w:space="0"/>
                                <w:bottom w:val="single" w:color="000000" w:sz="8" w:space="0"/>
                                <w:right w:val="single" w:color="000000" w:sz="8" w:space="0"/>
                              </w:tcBorders>
                            </w:tcPr>
                            <w:p w:rsidR="00BF20C1" w:rsidP="00BF20C1" w:rsidRDefault="00BF20C1">
                              <w:pPr>
                                <w:jc w:val="center"/>
                              </w:pPr>
                            </w:p>
                          </w:tc>
                          <w:tc>
                            <w:tcPr>
                              <w:tcW w:w="144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324"/>
                                <w:gridCol w:w="713"/>
                                <w:gridCol w:w="325"/>
                              </w:tblGrid>
                              <w:tr w:rsidR="00BF20C1">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BF20C1">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64" style="width:33pt;height:11.4pt" type="#_x0000_t75">
                                          <v:imagedata o:title="bl" r:id="rId50"/>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BF20C1">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3"/>
                                    </w:tblGrid>
                                    <w:tr w:rsidR="00BF20C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BF20C1" w:rsidP="00BF20C1" w:rsidRDefault="00BF20C1">
                                          <w:pPr>
                                            <w:jc w:val="center"/>
                                          </w:pPr>
                                          <w:r>
                                            <w:rPr>
                                              <w:rFonts w:ascii="Calibri" w:hAnsi="Calibri" w:eastAsia="Calibri"/>
                                              <w:color w:val="000000"/>
                                            </w:rPr>
                                            <w:t>Red</w:t>
                                          </w:r>
                                        </w:p>
                                      </w:tc>
                                    </w:tr>
                                  </w:tbl>
                                  <w:p w:rsidR="00BF20C1" w:rsidP="00BF20C1" w:rsidRDefault="00BF20C1"/>
                                </w:tc>
                                <w:tc>
                                  <w:tcPr>
                                    <w:tcW w:w="368" w:type="dxa"/>
                                  </w:tcPr>
                                  <w:p w:rsidR="00BF20C1" w:rsidP="00BF20C1" w:rsidRDefault="00BF20C1">
                                    <w:pPr>
                                      <w:pStyle w:val="EmptyLayoutCell"/>
                                    </w:pPr>
                                  </w:p>
                                </w:tc>
                              </w:tr>
                              <w:tr w:rsidR="00BF20C1" w:rsidTr="003C5FEE">
                                <w:tblPrEx>
                                  <w:tblCellMar>
                                    <w:top w:w="0" w:type="dxa"/>
                                    <w:left w:w="0" w:type="dxa"/>
                                    <w:bottom w:w="0" w:type="dxa"/>
                                    <w:right w:w="0" w:type="dxa"/>
                                  </w:tblCellMar>
                                </w:tblPrEx>
                                <w:trPr>
                                  <w:trHeight w:val="119"/>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94" w:type="dxa"/>
                              <w:tcMar>
                                <w:top w:w="40" w:type="dxa"/>
                                <w:left w:w="40" w:type="dxa"/>
                                <w:bottom w:w="40" w:type="dxa"/>
                                <w:right w:w="40" w:type="dxa"/>
                              </w:tcMar>
                            </w:tcPr>
                            <w:p w:rsidR="00BF20C1" w:rsidP="00BF20C1" w:rsidRDefault="00BF20C1"/>
                          </w:tc>
                        </w:tr>
                        <w:tr w:rsidR="00BF20C1" w:rsidTr="00BF20C1">
                          <w:tblPrEx>
                            <w:tblCellMar>
                              <w:top w:w="0" w:type="dxa"/>
                              <w:left w:w="0" w:type="dxa"/>
                              <w:bottom w:w="0" w:type="dxa"/>
                              <w:right w:w="0" w:type="dxa"/>
                            </w:tblCellMar>
                          </w:tblPrEx>
                          <w:trPr>
                            <w:trHeight w:val="280"/>
                          </w:trPr>
                          <w:tc>
                            <w:tcPr>
                              <w:tcW w:w="10124" w:type="dxa"/>
                              <w:gridSpan w:val="14"/>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The overall supply of affordable housing decreased in comparison to 2016/2017.  However the number of intermediate housing within that total has increased.</w:t>
                              </w:r>
                            </w:p>
                          </w:tc>
                          <w:tc>
                            <w:tcPr>
                              <w:tcW w:w="294" w:type="dxa"/>
                              <w:tcMar>
                                <w:top w:w="40" w:type="dxa"/>
                                <w:left w:w="40" w:type="dxa"/>
                                <w:bottom w:w="40" w:type="dxa"/>
                                <w:right w:w="40" w:type="dxa"/>
                              </w:tcMar>
                            </w:tcPr>
                            <w:p w:rsidR="00BF20C1" w:rsidP="00BF20C1" w:rsidRDefault="00BF20C1"/>
                          </w:tc>
                        </w:tr>
                        <w:tr w:rsidR="00BF20C1" w:rsidTr="005922F8">
                          <w:tblPrEx>
                            <w:tblCellMar>
                              <w:top w:w="0" w:type="dxa"/>
                              <w:left w:w="0" w:type="dxa"/>
                              <w:bottom w:w="0" w:type="dxa"/>
                              <w:right w:w="0" w:type="dxa"/>
                            </w:tblCellMar>
                          </w:tblPrEx>
                          <w:trPr>
                            <w:trHeight w:val="640"/>
                          </w:trPr>
                          <w:tc>
                            <w:tcPr>
                              <w:tcW w:w="12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M3.1b</w:t>
                              </w:r>
                            </w:p>
                          </w:tc>
                          <w:tc>
                            <w:tcPr>
                              <w:tcW w:w="22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No. of new affordable housing units which were previously empty homes</w:t>
                              </w:r>
                            </w:p>
                          </w:tc>
                          <w:tc>
                            <w:tcPr>
                              <w:tcW w:w="86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BF20C1" w:rsidP="00BF20C1" w:rsidRDefault="00BF20C1"/>
                          </w:tc>
                          <w:tc>
                            <w:tcPr>
                              <w:tcW w:w="864"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8.00</w:t>
                              </w:r>
                            </w:p>
                          </w:tc>
                          <w:tc>
                            <w:tcPr>
                              <w:tcW w:w="862"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8.00</w:t>
                              </w:r>
                            </w:p>
                          </w:tc>
                          <w:tc>
                            <w:tcPr>
                              <w:tcW w:w="862"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8.00</w:t>
                              </w:r>
                            </w:p>
                          </w:tc>
                          <w:tc>
                            <w:tcPr>
                              <w:tcW w:w="881"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p>
                          </w:tc>
                          <w:tc>
                            <w:tcPr>
                              <w:tcW w:w="877"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tc>
                          <w:tc>
                            <w:tcPr>
                              <w:tcW w:w="144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0"/>
                                <w:gridCol w:w="720"/>
                                <w:gridCol w:w="352"/>
                              </w:tblGrid>
                              <w:tr w:rsidR="00BF20C1">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BF20C1">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65" style="width:35.4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BF20C1">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BF20C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BF20C1" w:rsidP="00BF20C1" w:rsidRDefault="00BF20C1">
                                          <w:pPr>
                                            <w:jc w:val="center"/>
                                          </w:pPr>
                                          <w:r>
                                            <w:rPr>
                                              <w:rFonts w:ascii="Calibri" w:hAnsi="Calibri" w:eastAsia="Calibri"/>
                                              <w:color w:val="000000"/>
                                            </w:rPr>
                                            <w:t>Green</w:t>
                                          </w:r>
                                        </w:p>
                                      </w:tc>
                                    </w:tr>
                                  </w:tbl>
                                  <w:p w:rsidR="00BF20C1" w:rsidP="00BF20C1" w:rsidRDefault="00BF20C1"/>
                                </w:tc>
                                <w:tc>
                                  <w:tcPr>
                                    <w:tcW w:w="368" w:type="dxa"/>
                                  </w:tcPr>
                                  <w:p w:rsidR="00BF20C1" w:rsidP="00BF20C1" w:rsidRDefault="00BF20C1">
                                    <w:pPr>
                                      <w:pStyle w:val="EmptyLayoutCell"/>
                                    </w:pPr>
                                  </w:p>
                                </w:tc>
                              </w:tr>
                              <w:tr w:rsidR="00BF20C1">
                                <w:tblPrEx>
                                  <w:tblCellMar>
                                    <w:top w:w="0" w:type="dxa"/>
                                    <w:left w:w="0" w:type="dxa"/>
                                    <w:bottom w:w="0" w:type="dxa"/>
                                    <w:right w:w="0" w:type="dxa"/>
                                  </w:tblCellMar>
                                </w:tblPrEx>
                                <w:trPr>
                                  <w:trHeight w:val="150"/>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94" w:type="dxa"/>
                              <w:tcMar>
                                <w:top w:w="40" w:type="dxa"/>
                                <w:left w:w="40" w:type="dxa"/>
                                <w:bottom w:w="40" w:type="dxa"/>
                                <w:right w:w="40" w:type="dxa"/>
                              </w:tcMar>
                            </w:tcPr>
                            <w:p w:rsidR="00BF20C1" w:rsidP="00BF20C1" w:rsidRDefault="00BF20C1"/>
                          </w:tc>
                        </w:tr>
                        <w:tr w:rsidR="00BF20C1" w:rsidTr="005922F8">
                          <w:tblPrEx>
                            <w:tblCellMar>
                              <w:top w:w="0" w:type="dxa"/>
                              <w:left w:w="0" w:type="dxa"/>
                              <w:bottom w:w="0" w:type="dxa"/>
                              <w:right w:w="0" w:type="dxa"/>
                            </w:tblCellMar>
                          </w:tblPrEx>
                          <w:trPr>
                            <w:trHeight w:val="640"/>
                          </w:trPr>
                          <w:tc>
                            <w:tcPr>
                              <w:tcW w:w="12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M3.1c</w:t>
                              </w:r>
                            </w:p>
                          </w:tc>
                          <w:tc>
                            <w:tcPr>
                              <w:tcW w:w="22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No of new affordable housing units provided during the year as a % of all new housing units during the year</w:t>
                              </w:r>
                            </w:p>
                          </w:tc>
                          <w:tc>
                            <w:tcPr>
                              <w:tcW w:w="86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32.62</w:t>
                              </w:r>
                            </w:p>
                          </w:tc>
                          <w:tc>
                            <w:tcPr>
                              <w:tcW w:w="864"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30.00</w:t>
                              </w:r>
                            </w:p>
                          </w:tc>
                          <w:tc>
                            <w:tcPr>
                              <w:tcW w:w="862"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24.77</w:t>
                              </w:r>
                            </w:p>
                          </w:tc>
                          <w:tc>
                            <w:tcPr>
                              <w:tcW w:w="862"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30.00</w:t>
                              </w:r>
                            </w:p>
                          </w:tc>
                          <w:tc>
                            <w:tcPr>
                              <w:tcW w:w="881"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p>
                          </w:tc>
                          <w:tc>
                            <w:tcPr>
                              <w:tcW w:w="877"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tc>
                          <w:tc>
                            <w:tcPr>
                              <w:tcW w:w="144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1"/>
                                <w:gridCol w:w="718"/>
                                <w:gridCol w:w="353"/>
                              </w:tblGrid>
                              <w:tr w:rsidR="00BF20C1">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BF20C1">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66" style="width:33pt;height:11.4pt" type="#_x0000_t75">
                                          <v:imagedata o:title="bl" r:id="rId50"/>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BF20C1">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8"/>
                                    </w:tblGrid>
                                    <w:tr w:rsidR="00BF20C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BF20C1" w:rsidP="00BF20C1" w:rsidRDefault="00BF20C1">
                                          <w:pPr>
                                            <w:jc w:val="center"/>
                                          </w:pPr>
                                          <w:r>
                                            <w:rPr>
                                              <w:rFonts w:ascii="Calibri" w:hAnsi="Calibri" w:eastAsia="Calibri"/>
                                              <w:color w:val="000000"/>
                                            </w:rPr>
                                            <w:t>Red</w:t>
                                          </w:r>
                                        </w:p>
                                      </w:tc>
                                    </w:tr>
                                  </w:tbl>
                                  <w:p w:rsidR="00BF20C1" w:rsidP="00BF20C1" w:rsidRDefault="00BF20C1"/>
                                </w:tc>
                                <w:tc>
                                  <w:tcPr>
                                    <w:tcW w:w="368" w:type="dxa"/>
                                  </w:tcPr>
                                  <w:p w:rsidR="00BF20C1" w:rsidP="00BF20C1" w:rsidRDefault="00BF20C1">
                                    <w:pPr>
                                      <w:pStyle w:val="EmptyLayoutCell"/>
                                    </w:pPr>
                                  </w:p>
                                </w:tc>
                              </w:tr>
                              <w:tr w:rsidR="00BF20C1">
                                <w:tblPrEx>
                                  <w:tblCellMar>
                                    <w:top w:w="0" w:type="dxa"/>
                                    <w:left w:w="0" w:type="dxa"/>
                                    <w:bottom w:w="0" w:type="dxa"/>
                                    <w:right w:w="0" w:type="dxa"/>
                                  </w:tblCellMar>
                                </w:tblPrEx>
                                <w:trPr>
                                  <w:trHeight w:val="150"/>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94" w:type="dxa"/>
                              <w:tcMar>
                                <w:top w:w="40" w:type="dxa"/>
                                <w:left w:w="40" w:type="dxa"/>
                                <w:bottom w:w="40" w:type="dxa"/>
                                <w:right w:w="40" w:type="dxa"/>
                              </w:tcMar>
                            </w:tcPr>
                            <w:p w:rsidR="00BF20C1" w:rsidP="00BF20C1" w:rsidRDefault="00BF20C1"/>
                          </w:tc>
                        </w:tr>
                        <w:tr w:rsidR="00BF20C1" w:rsidTr="00BF20C1">
                          <w:tblPrEx>
                            <w:tblCellMar>
                              <w:top w:w="0" w:type="dxa"/>
                              <w:left w:w="0" w:type="dxa"/>
                              <w:bottom w:w="0" w:type="dxa"/>
                              <w:right w:w="0" w:type="dxa"/>
                            </w:tblCellMar>
                          </w:tblPrEx>
                          <w:trPr>
                            <w:trHeight w:val="280"/>
                          </w:trPr>
                          <w:tc>
                            <w:tcPr>
                              <w:tcW w:w="10124" w:type="dxa"/>
                              <w:gridSpan w:val="14"/>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The supply of affordable homes has decreased on previous years. This is down to a number of factors including viability issues, capacity of the house building industry and overall market.</w:t>
                              </w:r>
                            </w:p>
                          </w:tc>
                          <w:tc>
                            <w:tcPr>
                              <w:tcW w:w="294" w:type="dxa"/>
                              <w:tcMar>
                                <w:top w:w="40" w:type="dxa"/>
                                <w:left w:w="40" w:type="dxa"/>
                                <w:bottom w:w="40" w:type="dxa"/>
                                <w:right w:w="40" w:type="dxa"/>
                              </w:tcMar>
                            </w:tcPr>
                            <w:p w:rsidR="00BF20C1" w:rsidP="00BF20C1" w:rsidRDefault="00BF20C1"/>
                          </w:tc>
                        </w:tr>
                        <w:tr w:rsidR="00BF20C1" w:rsidTr="005922F8">
                          <w:tblPrEx>
                            <w:tblCellMar>
                              <w:top w:w="0" w:type="dxa"/>
                              <w:left w:w="0" w:type="dxa"/>
                              <w:bottom w:w="0" w:type="dxa"/>
                              <w:right w:w="0" w:type="dxa"/>
                            </w:tblCellMar>
                          </w:tblPrEx>
                          <w:trPr>
                            <w:trHeight w:val="640"/>
                          </w:trPr>
                          <w:tc>
                            <w:tcPr>
                              <w:tcW w:w="12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M3.1d</w:t>
                              </w:r>
                            </w:p>
                          </w:tc>
                          <w:tc>
                            <w:tcPr>
                              <w:tcW w:w="22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Total number of additional housing units provided during the year</w:t>
                              </w:r>
                            </w:p>
                          </w:tc>
                          <w:tc>
                            <w:tcPr>
                              <w:tcW w:w="86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233.00</w:t>
                              </w:r>
                            </w:p>
                          </w:tc>
                          <w:tc>
                            <w:tcPr>
                              <w:tcW w:w="864"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618.00</w:t>
                              </w:r>
                            </w:p>
                          </w:tc>
                          <w:tc>
                            <w:tcPr>
                              <w:tcW w:w="862"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218.00</w:t>
                              </w:r>
                            </w:p>
                          </w:tc>
                          <w:tc>
                            <w:tcPr>
                              <w:tcW w:w="862"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681.00</w:t>
                              </w:r>
                            </w:p>
                          </w:tc>
                          <w:tc>
                            <w:tcPr>
                              <w:tcW w:w="881"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p>
                          </w:tc>
                          <w:tc>
                            <w:tcPr>
                              <w:tcW w:w="877"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tc>
                          <w:tc>
                            <w:tcPr>
                              <w:tcW w:w="144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1"/>
                                <w:gridCol w:w="718"/>
                                <w:gridCol w:w="353"/>
                              </w:tblGrid>
                              <w:tr w:rsidR="00BF20C1">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BF20C1">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67" style="width:33pt;height:11.4pt" type="#_x0000_t75">
                                          <v:imagedata o:title="bl" r:id="rId50"/>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BF20C1">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8"/>
                                    </w:tblGrid>
                                    <w:tr w:rsidR="00BF20C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BF20C1" w:rsidP="00BF20C1" w:rsidRDefault="00BF20C1">
                                          <w:pPr>
                                            <w:jc w:val="center"/>
                                          </w:pPr>
                                          <w:r>
                                            <w:rPr>
                                              <w:rFonts w:ascii="Calibri" w:hAnsi="Calibri" w:eastAsia="Calibri"/>
                                              <w:color w:val="000000"/>
                                            </w:rPr>
                                            <w:t>Red</w:t>
                                          </w:r>
                                        </w:p>
                                      </w:tc>
                                    </w:tr>
                                  </w:tbl>
                                  <w:p w:rsidR="00BF20C1" w:rsidP="00BF20C1" w:rsidRDefault="00BF20C1"/>
                                </w:tc>
                                <w:tc>
                                  <w:tcPr>
                                    <w:tcW w:w="368" w:type="dxa"/>
                                  </w:tcPr>
                                  <w:p w:rsidR="00BF20C1" w:rsidP="00BF20C1" w:rsidRDefault="00BF20C1">
                                    <w:pPr>
                                      <w:pStyle w:val="EmptyLayoutCell"/>
                                    </w:pPr>
                                  </w:p>
                                </w:tc>
                              </w:tr>
                              <w:tr w:rsidR="00BF20C1">
                                <w:tblPrEx>
                                  <w:tblCellMar>
                                    <w:top w:w="0" w:type="dxa"/>
                                    <w:left w:w="0" w:type="dxa"/>
                                    <w:bottom w:w="0" w:type="dxa"/>
                                    <w:right w:w="0" w:type="dxa"/>
                                  </w:tblCellMar>
                                </w:tblPrEx>
                                <w:trPr>
                                  <w:trHeight w:val="150"/>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94" w:type="dxa"/>
                              <w:tcMar>
                                <w:top w:w="40" w:type="dxa"/>
                                <w:left w:w="40" w:type="dxa"/>
                                <w:bottom w:w="40" w:type="dxa"/>
                                <w:right w:w="40" w:type="dxa"/>
                              </w:tcMar>
                            </w:tcPr>
                            <w:p w:rsidR="00BF20C1" w:rsidP="00BF20C1" w:rsidRDefault="00BF20C1"/>
                          </w:tc>
                        </w:tr>
                        <w:tr w:rsidR="00BF20C1" w:rsidTr="00BF20C1">
                          <w:tblPrEx>
                            <w:tblCellMar>
                              <w:top w:w="0" w:type="dxa"/>
                              <w:left w:w="0" w:type="dxa"/>
                              <w:bottom w:w="0" w:type="dxa"/>
                              <w:right w:w="0" w:type="dxa"/>
                            </w:tblCellMar>
                          </w:tblPrEx>
                          <w:trPr>
                            <w:trHeight w:val="280"/>
                          </w:trPr>
                          <w:tc>
                            <w:tcPr>
                              <w:tcW w:w="10124" w:type="dxa"/>
                              <w:gridSpan w:val="14"/>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The supply of market housing has increased on the previous years.  However, whilst an increase is apparent, it still falls below the LDP requirement of 432 units a year and the Joint Housing land Availability Study and TAN1 methodology requirement of 684 units a year.  As part of the LDP Review process an assessment of the population/household projections and LHMA will be reviewed in terms of the growth levels going forward up to 2032.  Note:  progress is based on the current LDP deli</w:t>
                              </w:r>
                              <w:r w:rsidR="00122B7C">
                                <w:rPr>
                                  <w:rFonts w:ascii="Calibri" w:hAnsi="Calibri" w:eastAsia="Calibri"/>
                                  <w:color w:val="000000"/>
                                </w:rPr>
                                <w:t>very and not LDP Review process</w:t>
                              </w:r>
                            </w:p>
                          </w:tc>
                          <w:tc>
                            <w:tcPr>
                              <w:tcW w:w="294" w:type="dxa"/>
                              <w:tcMar>
                                <w:top w:w="40" w:type="dxa"/>
                                <w:left w:w="40" w:type="dxa"/>
                                <w:bottom w:w="40" w:type="dxa"/>
                                <w:right w:w="40" w:type="dxa"/>
                              </w:tcMar>
                            </w:tcPr>
                            <w:p w:rsidR="00BF20C1" w:rsidP="00BF20C1" w:rsidRDefault="00BF20C1"/>
                          </w:tc>
                        </w:tr>
                        <w:tr w:rsidR="00BF20C1" w:rsidTr="005922F8">
                          <w:tblPrEx>
                            <w:tblCellMar>
                              <w:top w:w="0" w:type="dxa"/>
                              <w:left w:w="0" w:type="dxa"/>
                              <w:bottom w:w="0" w:type="dxa"/>
                              <w:right w:w="0" w:type="dxa"/>
                            </w:tblCellMar>
                          </w:tblPrEx>
                          <w:trPr>
                            <w:trHeight w:val="640"/>
                          </w:trPr>
                          <w:tc>
                            <w:tcPr>
                              <w:tcW w:w="12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M3.2</w:t>
                              </w:r>
                            </w:p>
                          </w:tc>
                          <w:tc>
                            <w:tcPr>
                              <w:tcW w:w="22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 of cases where homelessness has been prevented (as defined by Section 66 of the Housing (Wales) Act 2014</w:t>
                              </w:r>
                            </w:p>
                          </w:tc>
                          <w:tc>
                            <w:tcPr>
                              <w:tcW w:w="86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BF20C1" w:rsidP="00BF20C1" w:rsidRDefault="00BF20C1"/>
                          </w:tc>
                          <w:tc>
                            <w:tcPr>
                              <w:tcW w:w="864"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65.00</w:t>
                              </w:r>
                            </w:p>
                          </w:tc>
                          <w:tc>
                            <w:tcPr>
                              <w:tcW w:w="862"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58.43</w:t>
                              </w:r>
                            </w:p>
                          </w:tc>
                          <w:tc>
                            <w:tcPr>
                              <w:tcW w:w="862"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65.00</w:t>
                              </w:r>
                            </w:p>
                          </w:tc>
                          <w:tc>
                            <w:tcPr>
                              <w:tcW w:w="881"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44768" w:rsidR="00BF20C1" w:rsidP="00BF20C1" w:rsidRDefault="00BF20C1">
                              <w:pPr>
                                <w:jc w:val="center"/>
                                <w:rPr>
                                  <w:rFonts w:ascii="Calibri" w:hAnsi="Calibri" w:cs="Calibri"/>
                                </w:rPr>
                              </w:pPr>
                              <w:r w:rsidRPr="00144768">
                                <w:rPr>
                                  <w:rFonts w:ascii="Calibri" w:hAnsi="Calibri" w:cs="Calibri"/>
                                </w:rPr>
                                <w:t>65.1</w:t>
                              </w:r>
                            </w:p>
                          </w:tc>
                          <w:tc>
                            <w:tcPr>
                              <w:tcW w:w="877"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44768" w:rsidR="00BF20C1" w:rsidP="00BF20C1" w:rsidRDefault="00BF20C1">
                              <w:pPr>
                                <w:jc w:val="center"/>
                                <w:rPr>
                                  <w:rFonts w:ascii="Calibri" w:hAnsi="Calibri" w:cs="Calibri"/>
                                </w:rPr>
                              </w:pPr>
                              <w:r w:rsidRPr="00144768">
                                <w:rPr>
                                  <w:rFonts w:ascii="Calibri" w:hAnsi="Calibri" w:cs="Calibri"/>
                                </w:rPr>
                                <w:t>16</w:t>
                              </w:r>
                            </w:p>
                          </w:tc>
                          <w:tc>
                            <w:tcPr>
                              <w:tcW w:w="144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1"/>
                                <w:gridCol w:w="718"/>
                                <w:gridCol w:w="353"/>
                              </w:tblGrid>
                              <w:tr w:rsidR="00BF20C1">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BF20C1">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68" style="width:33pt;height:11.4pt" type="#_x0000_t75">
                                          <v:imagedata o:title="bl" r:id="rId50"/>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BF20C1">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8"/>
                                    </w:tblGrid>
                                    <w:tr w:rsidR="00BF20C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BF20C1" w:rsidP="00BF20C1" w:rsidRDefault="00BF20C1">
                                          <w:pPr>
                                            <w:jc w:val="center"/>
                                          </w:pPr>
                                          <w:r>
                                            <w:rPr>
                                              <w:rFonts w:ascii="Calibri" w:hAnsi="Calibri" w:eastAsia="Calibri"/>
                                              <w:color w:val="000000"/>
                                            </w:rPr>
                                            <w:t>Red</w:t>
                                          </w:r>
                                        </w:p>
                                      </w:tc>
                                    </w:tr>
                                  </w:tbl>
                                  <w:p w:rsidR="00BF20C1" w:rsidP="00BF20C1" w:rsidRDefault="00BF20C1"/>
                                </w:tc>
                                <w:tc>
                                  <w:tcPr>
                                    <w:tcW w:w="368" w:type="dxa"/>
                                  </w:tcPr>
                                  <w:p w:rsidR="00BF20C1" w:rsidP="00BF20C1" w:rsidRDefault="00BF20C1">
                                    <w:pPr>
                                      <w:pStyle w:val="EmptyLayoutCell"/>
                                    </w:pPr>
                                  </w:p>
                                </w:tc>
                              </w:tr>
                              <w:tr w:rsidR="00BF20C1">
                                <w:tblPrEx>
                                  <w:tblCellMar>
                                    <w:top w:w="0" w:type="dxa"/>
                                    <w:left w:w="0" w:type="dxa"/>
                                    <w:bottom w:w="0" w:type="dxa"/>
                                    <w:right w:w="0" w:type="dxa"/>
                                  </w:tblCellMar>
                                </w:tblPrEx>
                                <w:trPr>
                                  <w:trHeight w:val="150"/>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94" w:type="dxa"/>
                              <w:tcMar>
                                <w:top w:w="40" w:type="dxa"/>
                                <w:left w:w="40" w:type="dxa"/>
                                <w:bottom w:w="40" w:type="dxa"/>
                                <w:right w:w="40" w:type="dxa"/>
                              </w:tcMar>
                            </w:tcPr>
                            <w:p w:rsidR="00BF20C1" w:rsidP="00BF20C1" w:rsidRDefault="00BF20C1"/>
                          </w:tc>
                        </w:tr>
                        <w:tr w:rsidR="00BF20C1" w:rsidTr="00BF20C1">
                          <w:tblPrEx>
                            <w:tblCellMar>
                              <w:top w:w="0" w:type="dxa"/>
                              <w:left w:w="0" w:type="dxa"/>
                              <w:bottom w:w="0" w:type="dxa"/>
                              <w:right w:w="0" w:type="dxa"/>
                            </w:tblCellMar>
                          </w:tblPrEx>
                          <w:trPr>
                            <w:trHeight w:val="280"/>
                          </w:trPr>
                          <w:tc>
                            <w:tcPr>
                              <w:tcW w:w="10124" w:type="dxa"/>
                              <w:gridSpan w:val="14"/>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pPr>
                                <w:rPr>
                                  <w:rFonts w:ascii="Calibri" w:hAnsi="Calibri" w:eastAsia="Calibri"/>
                                  <w:color w:val="000000"/>
                                </w:rPr>
                              </w:pPr>
                              <w:r>
                                <w:rPr>
                                  <w:rFonts w:ascii="Calibri" w:hAnsi="Calibri" w:eastAsia="Calibri"/>
                                  <w:color w:val="000000"/>
                                </w:rPr>
                                <w:t xml:space="preserve">The reasons for missing the target have been explored and </w:t>
                              </w:r>
                              <w:r w:rsidRPr="00540EDE">
                                <w:rPr>
                                  <w:rFonts w:ascii="Calibri" w:hAnsi="Calibri" w:eastAsia="Calibri"/>
                                  <w:color w:val="000000"/>
                                </w:rPr>
                                <w:t>it is noted that there are high levels of “loss of contact”.  These are recorded as negative outcomes but in many instances are beyond the control of the service.</w:t>
                              </w:r>
                              <w:r>
                                <w:rPr>
                                  <w:rFonts w:ascii="Calibri" w:hAnsi="Calibri" w:eastAsia="Calibri"/>
                                  <w:color w:val="000000"/>
                                </w:rPr>
                                <w:t xml:space="preserve"> If these instances were removed from the counting then the target for prevention has been achieved.</w:t>
                              </w:r>
                            </w:p>
                            <w:p w:rsidR="005922F8" w:rsidP="00BF20C1" w:rsidRDefault="005922F8"/>
                          </w:tc>
                          <w:tc>
                            <w:tcPr>
                              <w:tcW w:w="294" w:type="dxa"/>
                              <w:tcMar>
                                <w:top w:w="40" w:type="dxa"/>
                                <w:left w:w="40" w:type="dxa"/>
                                <w:bottom w:w="40" w:type="dxa"/>
                                <w:right w:w="40" w:type="dxa"/>
                              </w:tcMar>
                            </w:tcPr>
                            <w:p w:rsidR="00BF20C1" w:rsidP="00BF20C1" w:rsidRDefault="00BF20C1"/>
                          </w:tc>
                        </w:tr>
                        <w:tr w:rsidR="00BF20C1" w:rsidTr="005922F8">
                          <w:tblPrEx>
                            <w:tblCellMar>
                              <w:top w:w="0" w:type="dxa"/>
                              <w:left w:w="0" w:type="dxa"/>
                              <w:bottom w:w="0" w:type="dxa"/>
                              <w:right w:w="0" w:type="dxa"/>
                            </w:tblCellMar>
                          </w:tblPrEx>
                          <w:trPr>
                            <w:trHeight w:val="640"/>
                          </w:trPr>
                          <w:tc>
                            <w:tcPr>
                              <w:tcW w:w="1249" w:type="dxa"/>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B6125" w:rsidR="00BF20C1" w:rsidP="005922F8" w:rsidRDefault="00BF20C1">
                              <w:pPr>
                                <w:jc w:val="center"/>
                                <w:rPr>
                                  <w:color w:val="FFFFFF"/>
                                </w:rPr>
                              </w:pPr>
                              <w:r w:rsidRPr="004B6125">
                                <w:rPr>
                                  <w:rFonts w:ascii="Calibri" w:hAnsi="Calibri" w:eastAsia="Calibri"/>
                                  <w:b/>
                                  <w:color w:val="FFFFFF"/>
                                </w:rPr>
                                <w:lastRenderedPageBreak/>
                                <w:t>Measures Code</w:t>
                              </w:r>
                            </w:p>
                          </w:tc>
                          <w:tc>
                            <w:tcPr>
                              <w:tcW w:w="2225" w:type="dxa"/>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B6125" w:rsidR="00BF20C1" w:rsidP="005922F8" w:rsidRDefault="00BF20C1">
                              <w:pPr>
                                <w:jc w:val="center"/>
                                <w:rPr>
                                  <w:color w:val="FFFFFF"/>
                                </w:rPr>
                              </w:pPr>
                              <w:r w:rsidRPr="004B6125">
                                <w:rPr>
                                  <w:rFonts w:ascii="Calibri" w:hAnsi="Calibri" w:eastAsia="Calibri"/>
                                  <w:b/>
                                  <w:color w:val="FFFFFF"/>
                                </w:rPr>
                                <w:t>Measures Title</w:t>
                              </w:r>
                            </w:p>
                          </w:tc>
                          <w:tc>
                            <w:tcPr>
                              <w:tcW w:w="862" w:type="dxa"/>
                              <w:tcBorders>
                                <w:top w:val="single" w:color="000000" w:sz="8" w:space="0"/>
                                <w:left w:val="single" w:color="000000" w:sz="8" w:space="0"/>
                                <w:bottom w:val="single" w:color="000000" w:sz="8" w:space="0"/>
                                <w:right w:val="single" w:color="000000" w:sz="8" w:space="0"/>
                              </w:tcBorders>
                              <w:shd w:val="clear" w:color="auto" w:fill="767171"/>
                              <w:tcMar>
                                <w:top w:w="0" w:type="dxa"/>
                                <w:left w:w="0" w:type="dxa"/>
                                <w:bottom w:w="0" w:type="dxa"/>
                                <w:right w:w="0" w:type="dxa"/>
                              </w:tcMar>
                              <w:vAlign w:val="center"/>
                            </w:tcPr>
                            <w:p w:rsidRPr="004B6125" w:rsidR="00BF20C1" w:rsidP="005922F8" w:rsidRDefault="00BF20C1">
                              <w:pPr>
                                <w:jc w:val="center"/>
                                <w:rPr>
                                  <w:color w:val="FFFFFF"/>
                                </w:rPr>
                              </w:pPr>
                              <w:r w:rsidRPr="004B6125">
                                <w:rPr>
                                  <w:rFonts w:ascii="Calibri" w:hAnsi="Calibri" w:eastAsia="Calibri"/>
                                  <w:b/>
                                  <w:color w:val="FFFFFF"/>
                                </w:rPr>
                                <w:t>Actual 16/17</w:t>
                              </w:r>
                            </w:p>
                          </w:tc>
                          <w:tc>
                            <w:tcPr>
                              <w:tcW w:w="864" w:type="dxa"/>
                              <w:gridSpan w:val="2"/>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B6125" w:rsidR="00BF20C1" w:rsidP="005922F8" w:rsidRDefault="00BF20C1">
                              <w:pPr>
                                <w:jc w:val="center"/>
                                <w:rPr>
                                  <w:color w:val="FFFFFF"/>
                                </w:rPr>
                              </w:pPr>
                              <w:r w:rsidRPr="004B6125">
                                <w:rPr>
                                  <w:rFonts w:ascii="Calibri" w:hAnsi="Calibri" w:eastAsia="Calibri"/>
                                  <w:b/>
                                  <w:color w:val="FFFFFF"/>
                                </w:rPr>
                                <w:t>Target 17/18</w:t>
                              </w:r>
                            </w:p>
                          </w:tc>
                          <w:tc>
                            <w:tcPr>
                              <w:tcW w:w="862" w:type="dxa"/>
                              <w:gridSpan w:val="2"/>
                              <w:tcBorders>
                                <w:top w:val="single" w:color="000000" w:sz="8" w:space="0"/>
                                <w:left w:val="single" w:color="000000" w:sz="8" w:space="0"/>
                                <w:bottom w:val="single" w:color="000000" w:sz="8" w:space="0"/>
                                <w:right w:val="single" w:color="000000" w:sz="8" w:space="0"/>
                              </w:tcBorders>
                              <w:shd w:val="clear" w:color="auto" w:fill="767171"/>
                              <w:tcMar>
                                <w:top w:w="0" w:type="dxa"/>
                                <w:left w:w="0" w:type="dxa"/>
                                <w:bottom w:w="0" w:type="dxa"/>
                                <w:right w:w="0" w:type="dxa"/>
                              </w:tcMar>
                              <w:vAlign w:val="center"/>
                            </w:tcPr>
                            <w:p w:rsidRPr="004B6125" w:rsidR="00BF20C1" w:rsidP="005922F8" w:rsidRDefault="00BF20C1">
                              <w:pPr>
                                <w:jc w:val="center"/>
                                <w:rPr>
                                  <w:color w:val="FFFFFF"/>
                                </w:rPr>
                              </w:pPr>
                              <w:r w:rsidRPr="004B6125">
                                <w:rPr>
                                  <w:rFonts w:ascii="Calibri" w:hAnsi="Calibri" w:eastAsia="Calibri"/>
                                  <w:b/>
                                  <w:color w:val="FFFFFF"/>
                                </w:rPr>
                                <w:t>Actual 17/18</w:t>
                              </w:r>
                            </w:p>
                          </w:tc>
                          <w:tc>
                            <w:tcPr>
                              <w:tcW w:w="862" w:type="dxa"/>
                              <w:gridSpan w:val="2"/>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B6125" w:rsidR="00BF20C1" w:rsidP="005922F8" w:rsidRDefault="00BF20C1">
                              <w:pPr>
                                <w:jc w:val="center"/>
                                <w:rPr>
                                  <w:color w:val="FFFFFF"/>
                                </w:rPr>
                              </w:pPr>
                              <w:r w:rsidRPr="004B6125">
                                <w:rPr>
                                  <w:rFonts w:ascii="Calibri" w:hAnsi="Calibri" w:eastAsia="Calibri"/>
                                  <w:b/>
                                  <w:color w:val="FFFFFF"/>
                                </w:rPr>
                                <w:t>Target 18/19</w:t>
                              </w:r>
                            </w:p>
                          </w:tc>
                          <w:tc>
                            <w:tcPr>
                              <w:tcW w:w="881" w:type="dxa"/>
                              <w:gridSpan w:val="2"/>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B6125" w:rsidR="00BF20C1" w:rsidP="005922F8" w:rsidRDefault="00BF20C1">
                              <w:pPr>
                                <w:jc w:val="center"/>
                                <w:rPr>
                                  <w:color w:val="FFFFFF"/>
                                </w:rPr>
                              </w:pPr>
                              <w:r w:rsidRPr="004B6125">
                                <w:rPr>
                                  <w:rFonts w:ascii="Calibri" w:hAnsi="Calibri" w:eastAsia="Calibri"/>
                                  <w:b/>
                                  <w:color w:val="FFFFFF"/>
                                </w:rPr>
                                <w:t>Bench mark</w:t>
                              </w:r>
                            </w:p>
                          </w:tc>
                          <w:tc>
                            <w:tcPr>
                              <w:tcW w:w="877" w:type="dxa"/>
                              <w:gridSpan w:val="2"/>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B6125" w:rsidR="00BF20C1" w:rsidP="005922F8" w:rsidRDefault="00BF20C1">
                              <w:pPr>
                                <w:jc w:val="center"/>
                                <w:rPr>
                                  <w:color w:val="FFFFFF"/>
                                </w:rPr>
                              </w:pPr>
                              <w:r w:rsidRPr="004B6125">
                                <w:rPr>
                                  <w:rFonts w:ascii="Calibri" w:hAnsi="Calibri" w:eastAsia="Calibri"/>
                                  <w:b/>
                                  <w:color w:val="FFFFFF"/>
                                </w:rPr>
                                <w:t>Bench mark ranking</w:t>
                              </w:r>
                            </w:p>
                          </w:tc>
                          <w:tc>
                            <w:tcPr>
                              <w:tcW w:w="1442" w:type="dxa"/>
                              <w:tcBorders>
                                <w:top w:val="single" w:color="000000" w:sz="8" w:space="0"/>
                                <w:left w:val="single" w:color="000000" w:sz="8" w:space="0"/>
                                <w:bottom w:val="single" w:color="000000" w:sz="8" w:space="0"/>
                                <w:right w:val="single" w:color="000000" w:sz="8" w:space="0"/>
                              </w:tcBorders>
                              <w:shd w:val="clear" w:color="auto" w:fill="767171"/>
                              <w:tcMar>
                                <w:top w:w="0" w:type="dxa"/>
                                <w:left w:w="0" w:type="dxa"/>
                                <w:bottom w:w="0" w:type="dxa"/>
                                <w:right w:w="0" w:type="dxa"/>
                              </w:tcMar>
                              <w:vAlign w:val="center"/>
                            </w:tcPr>
                            <w:p w:rsidRPr="004B6125" w:rsidR="00BF20C1" w:rsidP="005922F8" w:rsidRDefault="00BF20C1">
                              <w:pPr>
                                <w:jc w:val="center"/>
                                <w:rPr>
                                  <w:color w:val="FFFFFF"/>
                                </w:rPr>
                              </w:pPr>
                              <w:r w:rsidRPr="004B6125">
                                <w:rPr>
                                  <w:rFonts w:ascii="Calibri" w:hAnsi="Calibri" w:eastAsia="Calibri"/>
                                  <w:b/>
                                  <w:color w:val="FFFFFF"/>
                                </w:rPr>
                                <w:t>Perf. RAG</w:t>
                              </w:r>
                            </w:p>
                          </w:tc>
                          <w:tc>
                            <w:tcPr>
                              <w:tcW w:w="294" w:type="dxa"/>
                              <w:tcMar>
                                <w:top w:w="40" w:type="dxa"/>
                                <w:left w:w="40" w:type="dxa"/>
                                <w:bottom w:w="40" w:type="dxa"/>
                                <w:right w:w="40" w:type="dxa"/>
                              </w:tcMar>
                            </w:tcPr>
                            <w:p w:rsidR="00BF20C1" w:rsidP="00BF20C1" w:rsidRDefault="00BF20C1"/>
                          </w:tc>
                        </w:tr>
                        <w:tr w:rsidR="00BF20C1" w:rsidTr="005922F8">
                          <w:tblPrEx>
                            <w:tblCellMar>
                              <w:top w:w="0" w:type="dxa"/>
                              <w:left w:w="0" w:type="dxa"/>
                              <w:bottom w:w="0" w:type="dxa"/>
                              <w:right w:w="0" w:type="dxa"/>
                            </w:tblCellMar>
                          </w:tblPrEx>
                          <w:trPr>
                            <w:trHeight w:val="640"/>
                          </w:trPr>
                          <w:tc>
                            <w:tcPr>
                              <w:tcW w:w="12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M3.2a</w:t>
                              </w:r>
                            </w:p>
                          </w:tc>
                          <w:tc>
                            <w:tcPr>
                              <w:tcW w:w="22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M3.2a number of applicants for social housing on the common housing register</w:t>
                              </w:r>
                            </w:p>
                          </w:tc>
                          <w:tc>
                            <w:tcPr>
                              <w:tcW w:w="86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BF20C1" w:rsidP="00BF20C1" w:rsidRDefault="00BF20C1"/>
                          </w:tc>
                          <w:tc>
                            <w:tcPr>
                              <w:tcW w:w="864"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pPr>
                                <w:jc w:val="center"/>
                              </w:pPr>
                            </w:p>
                          </w:tc>
                          <w:tc>
                            <w:tcPr>
                              <w:tcW w:w="862"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842"/>
                              </w:tblGrid>
                              <w:tr w:rsidR="00BF20C1">
                                <w:tblPrEx>
                                  <w:tblCellMar>
                                    <w:top w:w="0" w:type="dxa"/>
                                    <w:left w:w="0" w:type="dxa"/>
                                    <w:bottom w:w="0" w:type="dxa"/>
                                    <w:right w:w="0" w:type="dxa"/>
                                  </w:tblCellMar>
                                </w:tblPrEx>
                                <w:trPr>
                                  <w:trHeight w:val="720"/>
                                </w:trPr>
                                <w:tc>
                                  <w:tcPr>
                                    <w:tcW w:w="864" w:type="dxa"/>
                                  </w:tcPr>
                                  <w:tbl>
                                    <w:tblPr>
                                      <w:tblW w:w="0" w:type="auto"/>
                                      <w:tblCellMar>
                                        <w:left w:w="0" w:type="dxa"/>
                                        <w:right w:w="0" w:type="dxa"/>
                                      </w:tblCellMar>
                                      <w:tblLook w:val="0000" w:firstRow="0" w:lastRow="0" w:firstColumn="0" w:lastColumn="0" w:noHBand="0" w:noVBand="0"/>
                                    </w:tblPr>
                                    <w:tblGrid>
                                      <w:gridCol w:w="842"/>
                                    </w:tblGrid>
                                    <w:tr w:rsidR="00BF20C1">
                                      <w:tblPrEx>
                                        <w:tblCellMar>
                                          <w:top w:w="0" w:type="dxa"/>
                                          <w:left w:w="0" w:type="dxa"/>
                                          <w:bottom w:w="0" w:type="dxa"/>
                                          <w:right w:w="0" w:type="dxa"/>
                                        </w:tblCellMar>
                                      </w:tblPrEx>
                                      <w:trPr>
                                        <w:trHeight w:val="640"/>
                                      </w:trPr>
                                      <w:tc>
                                        <w:tcPr>
                                          <w:tcW w:w="864" w:type="dxa"/>
                                          <w:tcMar>
                                            <w:top w:w="40" w:type="dxa"/>
                                            <w:left w:w="40" w:type="dxa"/>
                                            <w:bottom w:w="40" w:type="dxa"/>
                                            <w:right w:w="40" w:type="dxa"/>
                                          </w:tcMar>
                                        </w:tcPr>
                                        <w:p w:rsidR="00BF20C1" w:rsidP="00BF20C1" w:rsidRDefault="00BF20C1">
                                          <w:pPr>
                                            <w:jc w:val="center"/>
                                          </w:pPr>
                                          <w:r>
                                            <w:rPr>
                                              <w:rFonts w:ascii="Calibri" w:hAnsi="Calibri" w:eastAsia="Calibri"/>
                                              <w:color w:val="000000"/>
                                            </w:rPr>
                                            <w:t>935.00</w:t>
                                          </w:r>
                                        </w:p>
                                      </w:tc>
                                    </w:tr>
                                  </w:tbl>
                                  <w:p w:rsidR="00BF20C1" w:rsidP="00BF20C1" w:rsidRDefault="00BF20C1"/>
                                </w:tc>
                              </w:tr>
                            </w:tbl>
                            <w:p w:rsidR="00BF20C1" w:rsidP="00BF20C1" w:rsidRDefault="00BF20C1"/>
                          </w:tc>
                          <w:tc>
                            <w:tcPr>
                              <w:tcW w:w="862"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pPr>
                                <w:jc w:val="center"/>
                              </w:pPr>
                            </w:p>
                          </w:tc>
                          <w:tc>
                            <w:tcPr>
                              <w:tcW w:w="881"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pPr>
                                <w:jc w:val="center"/>
                              </w:pPr>
                            </w:p>
                          </w:tc>
                          <w:tc>
                            <w:tcPr>
                              <w:tcW w:w="877"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tc>
                          <w:tc>
                            <w:tcPr>
                              <w:tcW w:w="144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5"/>
                                <w:gridCol w:w="710"/>
                                <w:gridCol w:w="357"/>
                              </w:tblGrid>
                              <w:tr w:rsidR="00BF20C1">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BF20C1">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69" style="width:11.4pt;height:11.4pt" type="#_x0000_t75">
                                          <v:imagedata o:title="bl" r:id="rId52"/>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BF20C1">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0"/>
                                    </w:tblGrid>
                                    <w:tr w:rsidR="00BF20C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BF20C1" w:rsidP="00BF20C1" w:rsidRDefault="00BF20C1">
                                          <w:pPr>
                                            <w:jc w:val="center"/>
                                          </w:pPr>
                                          <w:r>
                                            <w:rPr>
                                              <w:rFonts w:ascii="Calibri" w:hAnsi="Calibri" w:eastAsia="Calibri"/>
                                              <w:color w:val="000000"/>
                                            </w:rPr>
                                            <w:t>N/A</w:t>
                                          </w:r>
                                        </w:p>
                                      </w:tc>
                                    </w:tr>
                                  </w:tbl>
                                  <w:p w:rsidR="00BF20C1" w:rsidP="00BF20C1" w:rsidRDefault="00BF20C1"/>
                                </w:tc>
                                <w:tc>
                                  <w:tcPr>
                                    <w:tcW w:w="368" w:type="dxa"/>
                                  </w:tcPr>
                                  <w:p w:rsidR="00BF20C1" w:rsidP="00BF20C1" w:rsidRDefault="00BF20C1">
                                    <w:pPr>
                                      <w:pStyle w:val="EmptyLayoutCell"/>
                                    </w:pPr>
                                  </w:p>
                                </w:tc>
                              </w:tr>
                              <w:tr w:rsidR="00BF20C1">
                                <w:tblPrEx>
                                  <w:tblCellMar>
                                    <w:top w:w="0" w:type="dxa"/>
                                    <w:left w:w="0" w:type="dxa"/>
                                    <w:bottom w:w="0" w:type="dxa"/>
                                    <w:right w:w="0" w:type="dxa"/>
                                  </w:tblCellMar>
                                </w:tblPrEx>
                                <w:trPr>
                                  <w:trHeight w:val="150"/>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94" w:type="dxa"/>
                              <w:tcMar>
                                <w:top w:w="40" w:type="dxa"/>
                                <w:left w:w="40" w:type="dxa"/>
                                <w:bottom w:w="40" w:type="dxa"/>
                                <w:right w:w="40" w:type="dxa"/>
                              </w:tcMar>
                            </w:tcPr>
                            <w:p w:rsidR="00BF20C1" w:rsidP="00BF20C1" w:rsidRDefault="00BF20C1"/>
                          </w:tc>
                        </w:tr>
                        <w:tr w:rsidR="00BF20C1" w:rsidTr="00BF20C1">
                          <w:tblPrEx>
                            <w:tblCellMar>
                              <w:top w:w="0" w:type="dxa"/>
                              <w:left w:w="0" w:type="dxa"/>
                              <w:bottom w:w="0" w:type="dxa"/>
                              <w:right w:w="0" w:type="dxa"/>
                            </w:tblCellMar>
                          </w:tblPrEx>
                          <w:trPr>
                            <w:trHeight w:val="280"/>
                          </w:trPr>
                          <w:tc>
                            <w:tcPr>
                              <w:tcW w:w="10124" w:type="dxa"/>
                              <w:gridSpan w:val="14"/>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pPr>
                                <w:rPr>
                                  <w:rFonts w:ascii="Calibri" w:hAnsi="Calibri" w:eastAsia="Calibri"/>
                                  <w:color w:val="000000"/>
                                </w:rPr>
                              </w:pPr>
                              <w:r>
                                <w:rPr>
                                  <w:rFonts w:ascii="Calibri" w:hAnsi="Calibri" w:eastAsia="Calibri"/>
                                  <w:color w:val="000000"/>
                                </w:rPr>
                                <w:t>At the end of March and Q4 Year End reporting period the figure was 935.  The breakdown via banding was as follows:</w:t>
                              </w:r>
                              <w:r>
                                <w:rPr>
                                  <w:rFonts w:ascii="Calibri" w:hAnsi="Calibri" w:eastAsia="Calibri"/>
                                  <w:color w:val="000000"/>
                                </w:rPr>
                                <w:br/>
                              </w:r>
                            </w:p>
                            <w:p w:rsidRPr="00FF29FA" w:rsidR="00BF20C1" w:rsidP="00BF20C1" w:rsidRDefault="00BF20C1">
                              <w:pPr>
                                <w:rPr>
                                  <w:rFonts w:ascii="Calibri" w:hAnsi="Calibri" w:eastAsia="Calibri"/>
                                  <w:color w:val="000000"/>
                                  <w:lang w:val="en-GB"/>
                                </w:rPr>
                              </w:pPr>
                              <w:r w:rsidRPr="00FF29FA">
                                <w:rPr>
                                  <w:rFonts w:ascii="Calibri" w:hAnsi="Calibri" w:eastAsia="Calibri"/>
                                  <w:color w:val="000000"/>
                                  <w:lang w:val="en-GB"/>
                                </w:rPr>
                                <w:t>Band 1: Urgent housing need with a local connection</w:t>
                              </w:r>
                              <w:r>
                                <w:rPr>
                                  <w:rFonts w:ascii="Calibri" w:hAnsi="Calibri" w:eastAsia="Calibri"/>
                                  <w:color w:val="000000"/>
                                  <w:lang w:val="en-GB"/>
                                </w:rPr>
                                <w:t xml:space="preserve">        108</w:t>
                              </w:r>
                            </w:p>
                            <w:p w:rsidRPr="00FF29FA" w:rsidR="00BF20C1" w:rsidP="00BF20C1" w:rsidRDefault="00BF20C1">
                              <w:pPr>
                                <w:rPr>
                                  <w:rFonts w:ascii="Calibri" w:hAnsi="Calibri" w:eastAsia="Calibri"/>
                                  <w:color w:val="000000"/>
                                  <w:lang w:val="en-GB"/>
                                </w:rPr>
                              </w:pPr>
                              <w:r w:rsidRPr="00FF29FA">
                                <w:rPr>
                                  <w:rFonts w:ascii="Calibri" w:hAnsi="Calibri" w:eastAsia="Calibri"/>
                                  <w:color w:val="000000"/>
                                  <w:lang w:val="en-GB"/>
                                </w:rPr>
                                <w:t>Band 2: Housing need with local connection</w:t>
                              </w:r>
                              <w:r>
                                <w:rPr>
                                  <w:rFonts w:ascii="Calibri" w:hAnsi="Calibri" w:eastAsia="Calibri"/>
                                  <w:color w:val="000000"/>
                                  <w:lang w:val="en-GB"/>
                                </w:rPr>
                                <w:t xml:space="preserve">                        672</w:t>
                              </w:r>
                            </w:p>
                            <w:p w:rsidRPr="00FF29FA" w:rsidR="00BF20C1" w:rsidP="00BF20C1" w:rsidRDefault="00BF20C1">
                              <w:pPr>
                                <w:rPr>
                                  <w:rFonts w:ascii="Calibri" w:hAnsi="Calibri" w:eastAsia="Calibri"/>
                                  <w:color w:val="000000"/>
                                  <w:lang w:val="en-GB"/>
                                </w:rPr>
                              </w:pPr>
                              <w:r w:rsidRPr="00FF29FA">
                                <w:rPr>
                                  <w:rFonts w:ascii="Calibri" w:hAnsi="Calibri" w:eastAsia="Calibri"/>
                                  <w:color w:val="000000"/>
                                  <w:lang w:val="en-GB"/>
                                </w:rPr>
                                <w:t>Band 3: Urgent housing need with no local connection</w:t>
                              </w:r>
                              <w:r>
                                <w:rPr>
                                  <w:rFonts w:ascii="Calibri" w:hAnsi="Calibri" w:eastAsia="Calibri"/>
                                  <w:color w:val="000000"/>
                                  <w:lang w:val="en-GB"/>
                                </w:rPr>
                                <w:t xml:space="preserve">     3</w:t>
                              </w:r>
                            </w:p>
                            <w:p w:rsidRPr="00FF29FA" w:rsidR="00BF20C1" w:rsidP="00BF20C1" w:rsidRDefault="00BF20C1">
                              <w:pPr>
                                <w:rPr>
                                  <w:rFonts w:ascii="Calibri" w:hAnsi="Calibri" w:eastAsia="Calibri"/>
                                  <w:color w:val="000000"/>
                                  <w:lang w:val="en-GB"/>
                                </w:rPr>
                              </w:pPr>
                              <w:r w:rsidRPr="00FF29FA">
                                <w:rPr>
                                  <w:rFonts w:ascii="Calibri" w:hAnsi="Calibri" w:eastAsia="Calibri"/>
                                  <w:color w:val="000000"/>
                                  <w:lang w:val="en-GB"/>
                                </w:rPr>
                                <w:t>Band 4: Housing need with no local connection</w:t>
                              </w:r>
                              <w:r>
                                <w:rPr>
                                  <w:rFonts w:ascii="Calibri" w:hAnsi="Calibri" w:eastAsia="Calibri"/>
                                  <w:color w:val="000000"/>
                                  <w:lang w:val="en-GB"/>
                                </w:rPr>
                                <w:t xml:space="preserve">                  152</w:t>
                              </w:r>
                            </w:p>
                            <w:p w:rsidR="00BF20C1" w:rsidP="00BF20C1" w:rsidRDefault="00BF20C1">
                              <w:pPr>
                                <w:rPr>
                                  <w:rFonts w:ascii="Calibri" w:hAnsi="Calibri" w:eastAsia="Calibri"/>
                                  <w:color w:val="000000"/>
                                </w:rPr>
                              </w:pPr>
                              <w:r>
                                <w:rPr>
                                  <w:rFonts w:ascii="Calibri" w:hAnsi="Calibri" w:eastAsia="Calibri"/>
                                  <w:color w:val="000000"/>
                                </w:rPr>
                                <w:t>Total                                                                                             935</w:t>
                              </w:r>
                            </w:p>
                            <w:p w:rsidR="00BF20C1" w:rsidP="00BF20C1" w:rsidRDefault="00BF20C1">
                              <w:r>
                                <w:rPr>
                                  <w:rFonts w:ascii="Calibri" w:hAnsi="Calibri" w:eastAsia="Calibri"/>
                                  <w:color w:val="000000"/>
                                </w:rPr>
                                <w:br/>
                                <w:t xml:space="preserve">From the start of the year where 900 households were registered on the Common Housing Register, we have ended the year with the register at its highest number of 935.  This is well within a reasonable range, although we do anticipate that in future years the list size will increase as pressures on homelessness grow and the impact of Welfare Reform following the Roll Out of Universal Credit starts to affect low income households within the Private Rented Sector.  </w:t>
                              </w:r>
                              <w:r>
                                <w:rPr>
                                  <w:rFonts w:ascii="Calibri" w:hAnsi="Calibri" w:eastAsia="Calibri"/>
                                  <w:color w:val="000000"/>
                                </w:rPr>
                                <w:br/>
                              </w:r>
                              <w:r>
                                <w:rPr>
                                  <w:rFonts w:ascii="Calibri" w:hAnsi="Calibri" w:eastAsia="Calibri"/>
                                  <w:color w:val="000000"/>
                                </w:rPr>
                                <w:br/>
                                <w:t>It is also worth noting that the number of Band 1 applicants is increasing.  This isn't at an alarming rate, but will need monitoring.  Band 1 cases are often Urgent Medical Need and these households often required significant adaptations to properties.  Regrettably Conwy's social housing stock is limited when it comes to adapted properties or properties suitable for adaptation.  There is a risk that the existing stock will not meet the needs of our disabled and complex medical needs applicants.  In response to this a Specialist Housing Panel has been established and is tasked with reviewing Band 1 Urgent Medical Need cases to explore a full range of housing options including sourcing Private Renting, Adapted New Build and Redevelopment opportunities.</w:t>
                              </w:r>
                            </w:p>
                          </w:tc>
                          <w:tc>
                            <w:tcPr>
                              <w:tcW w:w="294" w:type="dxa"/>
                              <w:tcMar>
                                <w:top w:w="40" w:type="dxa"/>
                                <w:left w:w="40" w:type="dxa"/>
                                <w:bottom w:w="40" w:type="dxa"/>
                                <w:right w:w="40" w:type="dxa"/>
                              </w:tcMar>
                            </w:tcPr>
                            <w:p w:rsidR="00BF20C1" w:rsidP="00BF20C1" w:rsidRDefault="00BF20C1"/>
                          </w:tc>
                        </w:tr>
                        <w:tr w:rsidR="00BF20C1" w:rsidTr="005922F8">
                          <w:tblPrEx>
                            <w:tblCellMar>
                              <w:top w:w="0" w:type="dxa"/>
                              <w:left w:w="0" w:type="dxa"/>
                              <w:bottom w:w="0" w:type="dxa"/>
                              <w:right w:w="0" w:type="dxa"/>
                            </w:tblCellMar>
                          </w:tblPrEx>
                          <w:trPr>
                            <w:trHeight w:val="640"/>
                          </w:trPr>
                          <w:tc>
                            <w:tcPr>
                              <w:tcW w:w="12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M3.3a</w:t>
                              </w:r>
                            </w:p>
                          </w:tc>
                          <w:tc>
                            <w:tcPr>
                              <w:tcW w:w="22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 of new market homes that are 1 or 2 bedrooms</w:t>
                              </w:r>
                            </w:p>
                          </w:tc>
                          <w:tc>
                            <w:tcPr>
                              <w:tcW w:w="86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BF20C1" w:rsidP="00BF20C1" w:rsidRDefault="00BF20C1"/>
                          </w:tc>
                          <w:tc>
                            <w:tcPr>
                              <w:tcW w:w="864"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30.00</w:t>
                              </w:r>
                            </w:p>
                          </w:tc>
                          <w:tc>
                            <w:tcPr>
                              <w:tcW w:w="862"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27.06</w:t>
                              </w:r>
                            </w:p>
                          </w:tc>
                          <w:tc>
                            <w:tcPr>
                              <w:tcW w:w="862"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pPr>
                                <w:jc w:val="center"/>
                              </w:pPr>
                              <w:r>
                                <w:rPr>
                                  <w:rFonts w:ascii="Calibri" w:hAnsi="Calibri" w:eastAsia="Calibri"/>
                                  <w:color w:val="000000"/>
                                </w:rPr>
                                <w:t>30.00</w:t>
                              </w:r>
                            </w:p>
                          </w:tc>
                          <w:tc>
                            <w:tcPr>
                              <w:tcW w:w="881"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pPr>
                                <w:jc w:val="center"/>
                              </w:pPr>
                            </w:p>
                          </w:tc>
                          <w:tc>
                            <w:tcPr>
                              <w:tcW w:w="877"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tc>
                          <w:tc>
                            <w:tcPr>
                              <w:tcW w:w="144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1"/>
                                <w:gridCol w:w="718"/>
                                <w:gridCol w:w="353"/>
                              </w:tblGrid>
                              <w:tr w:rsidR="00A17E5D" w:rsidTr="00A17E5D">
                                <w:tblPrEx>
                                  <w:tblCellMar>
                                    <w:top w:w="0" w:type="dxa"/>
                                    <w:left w:w="0" w:type="dxa"/>
                                    <w:bottom w:w="0" w:type="dxa"/>
                                    <w:right w:w="0" w:type="dxa"/>
                                  </w:tblCellMar>
                                </w:tblPrEx>
                                <w:trPr>
                                  <w:trHeight w:val="47"/>
                                </w:trPr>
                                <w:tc>
                                  <w:tcPr>
                                    <w:tcW w:w="351" w:type="dxa"/>
                                  </w:tcPr>
                                  <w:p w:rsidR="00A17E5D" w:rsidP="00A17E5D" w:rsidRDefault="00A17E5D">
                                    <w:pPr>
                                      <w:pStyle w:val="EmptyLayoutCell"/>
                                    </w:pPr>
                                  </w:p>
                                </w:tc>
                                <w:tc>
                                  <w:tcPr>
                                    <w:tcW w:w="718" w:type="dxa"/>
                                  </w:tcPr>
                                  <w:p w:rsidR="00A17E5D" w:rsidP="00A17E5D" w:rsidRDefault="00A17E5D">
                                    <w:pPr>
                                      <w:pStyle w:val="EmptyLayoutCell"/>
                                    </w:pPr>
                                  </w:p>
                                </w:tc>
                                <w:tc>
                                  <w:tcPr>
                                    <w:tcW w:w="353" w:type="dxa"/>
                                  </w:tcPr>
                                  <w:p w:rsidR="00A17E5D" w:rsidP="00A17E5D" w:rsidRDefault="00A17E5D">
                                    <w:pPr>
                                      <w:pStyle w:val="EmptyLayoutCell"/>
                                    </w:pPr>
                                  </w:p>
                                </w:tc>
                              </w:tr>
                              <w:tr w:rsidR="00A17E5D" w:rsidTr="00A17E5D">
                                <w:tblPrEx>
                                  <w:tblCellMar>
                                    <w:top w:w="0" w:type="dxa"/>
                                    <w:left w:w="0" w:type="dxa"/>
                                    <w:bottom w:w="0" w:type="dxa"/>
                                    <w:right w:w="0" w:type="dxa"/>
                                  </w:tblCellMar>
                                </w:tblPrEx>
                                <w:trPr>
                                  <w:trHeight w:val="231"/>
                                </w:trPr>
                                <w:tc>
                                  <w:tcPr>
                                    <w:tcW w:w="351" w:type="dxa"/>
                                  </w:tcPr>
                                  <w:p w:rsidR="00A17E5D" w:rsidP="00A17E5D" w:rsidRDefault="00A17E5D">
                                    <w:pPr>
                                      <w:pStyle w:val="EmptyLayoutCell"/>
                                    </w:pPr>
                                  </w:p>
                                </w:tc>
                                <w:tc>
                                  <w:tcPr>
                                    <w:tcW w:w="718" w:type="dxa"/>
                                    <w:tcMar>
                                      <w:top w:w="0" w:type="dxa"/>
                                      <w:left w:w="0" w:type="dxa"/>
                                      <w:bottom w:w="0" w:type="dxa"/>
                                      <w:right w:w="0" w:type="dxa"/>
                                    </w:tcMar>
                                  </w:tcPr>
                                  <w:p w:rsidR="00A17E5D" w:rsidP="00A17E5D" w:rsidRDefault="00A17E5D">
                                    <w:r>
                                      <w:pict>
                                        <v:shape id="_x0000_i1070" style="width:33pt;height:11.4pt" type="#_x0000_t75">
                                          <v:imagedata o:title="bl" r:id="rId47"/>
                                          <w10:bordertop frame="t"/>
                                          <w10:borderleft frame="t"/>
                                          <w10:borderbottom frame="t"/>
                                          <w10:borderright frame="t"/>
                                        </v:shape>
                                      </w:pict>
                                    </w:r>
                                  </w:p>
                                </w:tc>
                                <w:tc>
                                  <w:tcPr>
                                    <w:tcW w:w="353" w:type="dxa"/>
                                    <w:tcMar>
                                      <w:top w:w="0" w:type="dxa"/>
                                      <w:left w:w="0" w:type="dxa"/>
                                      <w:bottom w:w="0" w:type="dxa"/>
                                      <w:right w:w="0" w:type="dxa"/>
                                    </w:tcMar>
                                  </w:tcPr>
                                  <w:p w:rsidR="00A17E5D" w:rsidP="00A17E5D" w:rsidRDefault="00A17E5D">
                                    <w:pPr>
                                      <w:pStyle w:val="EmptyLayoutCell"/>
                                    </w:pPr>
                                  </w:p>
                                </w:tc>
                              </w:tr>
                              <w:tr w:rsidR="00A17E5D" w:rsidTr="00A17E5D">
                                <w:tblPrEx>
                                  <w:tblCellMar>
                                    <w:top w:w="0" w:type="dxa"/>
                                    <w:left w:w="0" w:type="dxa"/>
                                    <w:bottom w:w="0" w:type="dxa"/>
                                    <w:right w:w="0" w:type="dxa"/>
                                  </w:tblCellMar>
                                </w:tblPrEx>
                                <w:trPr>
                                  <w:trHeight w:val="281"/>
                                </w:trPr>
                                <w:tc>
                                  <w:tcPr>
                                    <w:tcW w:w="351" w:type="dxa"/>
                                  </w:tcPr>
                                  <w:p w:rsidR="00A17E5D" w:rsidP="00A17E5D" w:rsidRDefault="00A17E5D">
                                    <w:pPr>
                                      <w:pStyle w:val="EmptyLayoutCell"/>
                                    </w:pPr>
                                  </w:p>
                                </w:tc>
                                <w:tc>
                                  <w:tcPr>
                                    <w:tcW w:w="718" w:type="dxa"/>
                                  </w:tcPr>
                                  <w:tbl>
                                    <w:tblPr>
                                      <w:tblW w:w="0" w:type="auto"/>
                                      <w:tblCellMar>
                                        <w:left w:w="0" w:type="dxa"/>
                                        <w:right w:w="0" w:type="dxa"/>
                                      </w:tblCellMar>
                                      <w:tblLook w:val="0000" w:firstRow="0" w:lastRow="0" w:firstColumn="0" w:lastColumn="0" w:noHBand="0" w:noVBand="0"/>
                                    </w:tblPr>
                                    <w:tblGrid>
                                      <w:gridCol w:w="718"/>
                                    </w:tblGrid>
                                    <w:tr w:rsidR="00A17E5D" w:rsidTr="00164A57">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A17E5D" w:rsidP="00A17E5D" w:rsidRDefault="00A17E5D">
                                          <w:pPr>
                                            <w:jc w:val="center"/>
                                          </w:pPr>
                                          <w:r>
                                            <w:rPr>
                                              <w:rFonts w:ascii="Calibri" w:hAnsi="Calibri" w:eastAsia="Calibri"/>
                                              <w:color w:val="000000"/>
                                            </w:rPr>
                                            <w:t>Amber</w:t>
                                          </w:r>
                                        </w:p>
                                      </w:tc>
                                    </w:tr>
                                  </w:tbl>
                                  <w:p w:rsidR="00A17E5D" w:rsidP="00A17E5D" w:rsidRDefault="00A17E5D"/>
                                </w:tc>
                                <w:tc>
                                  <w:tcPr>
                                    <w:tcW w:w="353" w:type="dxa"/>
                                  </w:tcPr>
                                  <w:p w:rsidR="00A17E5D" w:rsidP="00A17E5D" w:rsidRDefault="00A17E5D">
                                    <w:pPr>
                                      <w:pStyle w:val="EmptyLayoutCell"/>
                                    </w:pPr>
                                  </w:p>
                                </w:tc>
                              </w:tr>
                              <w:tr w:rsidR="00A17E5D" w:rsidTr="00A17E5D">
                                <w:tblPrEx>
                                  <w:tblCellMar>
                                    <w:top w:w="0" w:type="dxa"/>
                                    <w:left w:w="0" w:type="dxa"/>
                                    <w:bottom w:w="0" w:type="dxa"/>
                                    <w:right w:w="0" w:type="dxa"/>
                                  </w:tblCellMar>
                                </w:tblPrEx>
                                <w:trPr>
                                  <w:trHeight w:val="150"/>
                                </w:trPr>
                                <w:tc>
                                  <w:tcPr>
                                    <w:tcW w:w="351" w:type="dxa"/>
                                  </w:tcPr>
                                  <w:p w:rsidR="00A17E5D" w:rsidP="00A17E5D" w:rsidRDefault="00A17E5D">
                                    <w:pPr>
                                      <w:pStyle w:val="EmptyLayoutCell"/>
                                    </w:pPr>
                                  </w:p>
                                </w:tc>
                                <w:tc>
                                  <w:tcPr>
                                    <w:tcW w:w="718" w:type="dxa"/>
                                  </w:tcPr>
                                  <w:p w:rsidR="00A17E5D" w:rsidP="00A17E5D" w:rsidRDefault="00A17E5D">
                                    <w:pPr>
                                      <w:pStyle w:val="EmptyLayoutCell"/>
                                    </w:pPr>
                                  </w:p>
                                </w:tc>
                                <w:tc>
                                  <w:tcPr>
                                    <w:tcW w:w="353" w:type="dxa"/>
                                  </w:tcPr>
                                  <w:p w:rsidR="00A17E5D" w:rsidP="00A17E5D" w:rsidRDefault="00A17E5D">
                                    <w:pPr>
                                      <w:pStyle w:val="EmptyLayoutCell"/>
                                    </w:pPr>
                                  </w:p>
                                </w:tc>
                              </w:tr>
                            </w:tbl>
                            <w:p w:rsidR="00BF20C1" w:rsidP="00BF20C1" w:rsidRDefault="00BF20C1"/>
                          </w:tc>
                          <w:tc>
                            <w:tcPr>
                              <w:tcW w:w="294" w:type="dxa"/>
                              <w:tcMar>
                                <w:top w:w="40" w:type="dxa"/>
                                <w:left w:w="40" w:type="dxa"/>
                                <w:bottom w:w="40" w:type="dxa"/>
                                <w:right w:w="40" w:type="dxa"/>
                              </w:tcMar>
                            </w:tcPr>
                            <w:p w:rsidR="00BF20C1" w:rsidP="00BF20C1" w:rsidRDefault="00BF20C1"/>
                          </w:tc>
                        </w:tr>
                        <w:tr w:rsidR="00BF20C1" w:rsidTr="00BF20C1">
                          <w:tblPrEx>
                            <w:tblCellMar>
                              <w:top w:w="0" w:type="dxa"/>
                              <w:left w:w="0" w:type="dxa"/>
                              <w:bottom w:w="0" w:type="dxa"/>
                              <w:right w:w="0" w:type="dxa"/>
                            </w:tblCellMar>
                          </w:tblPrEx>
                          <w:trPr>
                            <w:trHeight w:val="280"/>
                          </w:trPr>
                          <w:tc>
                            <w:tcPr>
                              <w:tcW w:w="10124" w:type="dxa"/>
                              <w:gridSpan w:val="14"/>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 xml:space="preserve">Generally the level of supply meets the target.  Small differences in supply are down to housing need in a particular area or type of development proposed. </w:t>
                              </w:r>
                            </w:p>
                          </w:tc>
                          <w:tc>
                            <w:tcPr>
                              <w:tcW w:w="294" w:type="dxa"/>
                              <w:tcMar>
                                <w:top w:w="40" w:type="dxa"/>
                                <w:left w:w="40" w:type="dxa"/>
                                <w:bottom w:w="40" w:type="dxa"/>
                                <w:right w:w="40" w:type="dxa"/>
                              </w:tcMar>
                            </w:tcPr>
                            <w:p w:rsidR="00BF20C1" w:rsidP="00BF20C1" w:rsidRDefault="00BF20C1"/>
                          </w:tc>
                        </w:tr>
                        <w:tr w:rsidR="00BF20C1" w:rsidTr="005922F8">
                          <w:tblPrEx>
                            <w:tblCellMar>
                              <w:top w:w="0" w:type="dxa"/>
                              <w:left w:w="0" w:type="dxa"/>
                              <w:bottom w:w="0" w:type="dxa"/>
                              <w:right w:w="0" w:type="dxa"/>
                            </w:tblCellMar>
                          </w:tblPrEx>
                          <w:trPr>
                            <w:trHeight w:val="640"/>
                          </w:trPr>
                          <w:tc>
                            <w:tcPr>
                              <w:tcW w:w="12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M3.3b</w:t>
                              </w:r>
                            </w:p>
                          </w:tc>
                          <w:tc>
                            <w:tcPr>
                              <w:tcW w:w="22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 of new market homes that are 3 bedrooms</w:t>
                              </w:r>
                            </w:p>
                          </w:tc>
                          <w:tc>
                            <w:tcPr>
                              <w:tcW w:w="86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p>
                          </w:tc>
                          <w:tc>
                            <w:tcPr>
                              <w:tcW w:w="864"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35.00</w:t>
                              </w:r>
                            </w:p>
                          </w:tc>
                          <w:tc>
                            <w:tcPr>
                              <w:tcW w:w="862"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38.07</w:t>
                              </w:r>
                            </w:p>
                          </w:tc>
                          <w:tc>
                            <w:tcPr>
                              <w:tcW w:w="862"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35.00</w:t>
                              </w:r>
                            </w:p>
                          </w:tc>
                          <w:tc>
                            <w:tcPr>
                              <w:tcW w:w="881"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p>
                          </w:tc>
                          <w:tc>
                            <w:tcPr>
                              <w:tcW w:w="877"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tc>
                          <w:tc>
                            <w:tcPr>
                              <w:tcW w:w="144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0"/>
                                <w:gridCol w:w="720"/>
                                <w:gridCol w:w="352"/>
                              </w:tblGrid>
                              <w:tr w:rsidR="00BF20C1">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BF20C1">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71" style="width:35.4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BF20C1">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BF20C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BF20C1" w:rsidP="00BF20C1" w:rsidRDefault="00BF20C1">
                                          <w:pPr>
                                            <w:jc w:val="center"/>
                                          </w:pPr>
                                          <w:r>
                                            <w:rPr>
                                              <w:rFonts w:ascii="Calibri" w:hAnsi="Calibri" w:eastAsia="Calibri"/>
                                              <w:color w:val="000000"/>
                                            </w:rPr>
                                            <w:t>Green</w:t>
                                          </w:r>
                                        </w:p>
                                      </w:tc>
                                    </w:tr>
                                  </w:tbl>
                                  <w:p w:rsidR="00BF20C1" w:rsidP="00BF20C1" w:rsidRDefault="00BF20C1"/>
                                </w:tc>
                                <w:tc>
                                  <w:tcPr>
                                    <w:tcW w:w="368" w:type="dxa"/>
                                  </w:tcPr>
                                  <w:p w:rsidR="00BF20C1" w:rsidP="00BF20C1" w:rsidRDefault="00BF20C1">
                                    <w:pPr>
                                      <w:pStyle w:val="EmptyLayoutCell"/>
                                    </w:pPr>
                                  </w:p>
                                </w:tc>
                              </w:tr>
                              <w:tr w:rsidR="00BF20C1">
                                <w:tblPrEx>
                                  <w:tblCellMar>
                                    <w:top w:w="0" w:type="dxa"/>
                                    <w:left w:w="0" w:type="dxa"/>
                                    <w:bottom w:w="0" w:type="dxa"/>
                                    <w:right w:w="0" w:type="dxa"/>
                                  </w:tblCellMar>
                                </w:tblPrEx>
                                <w:trPr>
                                  <w:trHeight w:val="150"/>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94" w:type="dxa"/>
                              <w:tcMar>
                                <w:top w:w="40" w:type="dxa"/>
                                <w:left w:w="40" w:type="dxa"/>
                                <w:bottom w:w="40" w:type="dxa"/>
                                <w:right w:w="40" w:type="dxa"/>
                              </w:tcMar>
                            </w:tcPr>
                            <w:p w:rsidR="00BF20C1" w:rsidP="00BF20C1" w:rsidRDefault="00BF20C1"/>
                          </w:tc>
                        </w:tr>
                        <w:tr w:rsidR="00BF20C1" w:rsidTr="005922F8">
                          <w:tblPrEx>
                            <w:tblCellMar>
                              <w:top w:w="0" w:type="dxa"/>
                              <w:left w:w="0" w:type="dxa"/>
                              <w:bottom w:w="0" w:type="dxa"/>
                              <w:right w:w="0" w:type="dxa"/>
                            </w:tblCellMar>
                          </w:tblPrEx>
                          <w:trPr>
                            <w:trHeight w:val="640"/>
                          </w:trPr>
                          <w:tc>
                            <w:tcPr>
                              <w:tcW w:w="12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M3.3c</w:t>
                              </w:r>
                            </w:p>
                          </w:tc>
                          <w:tc>
                            <w:tcPr>
                              <w:tcW w:w="22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 of new market homes that are 4+ bedrooms</w:t>
                              </w:r>
                            </w:p>
                          </w:tc>
                          <w:tc>
                            <w:tcPr>
                              <w:tcW w:w="86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p>
                          </w:tc>
                          <w:tc>
                            <w:tcPr>
                              <w:tcW w:w="864"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35.00</w:t>
                              </w:r>
                            </w:p>
                          </w:tc>
                          <w:tc>
                            <w:tcPr>
                              <w:tcW w:w="862"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34.86</w:t>
                              </w:r>
                            </w:p>
                          </w:tc>
                          <w:tc>
                            <w:tcPr>
                              <w:tcW w:w="862"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35.00</w:t>
                              </w:r>
                            </w:p>
                          </w:tc>
                          <w:tc>
                            <w:tcPr>
                              <w:tcW w:w="881"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p>
                          </w:tc>
                          <w:tc>
                            <w:tcPr>
                              <w:tcW w:w="877"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tc>
                          <w:tc>
                            <w:tcPr>
                              <w:tcW w:w="144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1"/>
                                <w:gridCol w:w="718"/>
                                <w:gridCol w:w="353"/>
                              </w:tblGrid>
                              <w:tr w:rsidR="00BF20C1">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BF20C1">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72" style="width:33pt;height:11.4pt" type="#_x0000_t75">
                                          <v:imagedata o:title="bl" r:id="rId47"/>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BF20C1">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8"/>
                                    </w:tblGrid>
                                    <w:tr w:rsidR="00BF20C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BF20C1" w:rsidP="00BF20C1" w:rsidRDefault="00BF20C1">
                                          <w:pPr>
                                            <w:jc w:val="center"/>
                                          </w:pPr>
                                          <w:r>
                                            <w:rPr>
                                              <w:rFonts w:ascii="Calibri" w:hAnsi="Calibri" w:eastAsia="Calibri"/>
                                              <w:color w:val="000000"/>
                                            </w:rPr>
                                            <w:t>Amber</w:t>
                                          </w:r>
                                        </w:p>
                                      </w:tc>
                                    </w:tr>
                                  </w:tbl>
                                  <w:p w:rsidR="00BF20C1" w:rsidP="00BF20C1" w:rsidRDefault="00BF20C1"/>
                                </w:tc>
                                <w:tc>
                                  <w:tcPr>
                                    <w:tcW w:w="368" w:type="dxa"/>
                                  </w:tcPr>
                                  <w:p w:rsidR="00BF20C1" w:rsidP="00BF20C1" w:rsidRDefault="00BF20C1">
                                    <w:pPr>
                                      <w:pStyle w:val="EmptyLayoutCell"/>
                                    </w:pPr>
                                  </w:p>
                                </w:tc>
                              </w:tr>
                              <w:tr w:rsidR="00BF20C1">
                                <w:tblPrEx>
                                  <w:tblCellMar>
                                    <w:top w:w="0" w:type="dxa"/>
                                    <w:left w:w="0" w:type="dxa"/>
                                    <w:bottom w:w="0" w:type="dxa"/>
                                    <w:right w:w="0" w:type="dxa"/>
                                  </w:tblCellMar>
                                </w:tblPrEx>
                                <w:trPr>
                                  <w:trHeight w:val="150"/>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94" w:type="dxa"/>
                              <w:tcMar>
                                <w:top w:w="40" w:type="dxa"/>
                                <w:left w:w="40" w:type="dxa"/>
                                <w:bottom w:w="40" w:type="dxa"/>
                                <w:right w:w="40" w:type="dxa"/>
                              </w:tcMar>
                            </w:tcPr>
                            <w:p w:rsidR="00BF20C1" w:rsidP="00BF20C1" w:rsidRDefault="00BF20C1"/>
                          </w:tc>
                        </w:tr>
                        <w:tr w:rsidR="00BF20C1" w:rsidTr="005922F8">
                          <w:tblPrEx>
                            <w:tblCellMar>
                              <w:top w:w="0" w:type="dxa"/>
                              <w:left w:w="0" w:type="dxa"/>
                              <w:bottom w:w="0" w:type="dxa"/>
                              <w:right w:w="0" w:type="dxa"/>
                            </w:tblCellMar>
                          </w:tblPrEx>
                          <w:trPr>
                            <w:trHeight w:val="640"/>
                          </w:trPr>
                          <w:tc>
                            <w:tcPr>
                              <w:tcW w:w="12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M3.4a</w:t>
                              </w:r>
                            </w:p>
                          </w:tc>
                          <w:tc>
                            <w:tcPr>
                              <w:tcW w:w="22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Number of independent care sector (e.g. residential and care home) beds in the County</w:t>
                              </w:r>
                            </w:p>
                          </w:tc>
                          <w:tc>
                            <w:tcPr>
                              <w:tcW w:w="86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1,243.00</w:t>
                              </w:r>
                            </w:p>
                          </w:tc>
                          <w:tc>
                            <w:tcPr>
                              <w:tcW w:w="864"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1,300.00</w:t>
                              </w:r>
                            </w:p>
                          </w:tc>
                          <w:tc>
                            <w:tcPr>
                              <w:tcW w:w="862"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1,214.00</w:t>
                              </w:r>
                            </w:p>
                          </w:tc>
                          <w:tc>
                            <w:tcPr>
                              <w:tcW w:w="862"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BE3A5A">
                                <w:rPr>
                                  <w:rFonts w:ascii="Calibri" w:hAnsi="Calibri" w:eastAsia="Calibri"/>
                                  <w:color w:val="000000"/>
                                </w:rPr>
                                <w:t>1,300.00</w:t>
                              </w:r>
                            </w:p>
                          </w:tc>
                          <w:tc>
                            <w:tcPr>
                              <w:tcW w:w="881"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p>
                          </w:tc>
                          <w:tc>
                            <w:tcPr>
                              <w:tcW w:w="877"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tc>
                          <w:tc>
                            <w:tcPr>
                              <w:tcW w:w="144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1"/>
                                <w:gridCol w:w="718"/>
                                <w:gridCol w:w="353"/>
                              </w:tblGrid>
                              <w:tr w:rsidR="00BF20C1">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BF20C1">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73" style="width:33pt;height:11.4pt" type="#_x0000_t75">
                                          <v:imagedata o:title="bl" r:id="rId47"/>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BF20C1">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8"/>
                                    </w:tblGrid>
                                    <w:tr w:rsidR="00BF20C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BF20C1" w:rsidP="00BF20C1" w:rsidRDefault="00BF20C1">
                                          <w:pPr>
                                            <w:jc w:val="center"/>
                                          </w:pPr>
                                          <w:r>
                                            <w:rPr>
                                              <w:rFonts w:ascii="Calibri" w:hAnsi="Calibri" w:eastAsia="Calibri"/>
                                              <w:color w:val="000000"/>
                                            </w:rPr>
                                            <w:t>Amber</w:t>
                                          </w:r>
                                        </w:p>
                                      </w:tc>
                                    </w:tr>
                                  </w:tbl>
                                  <w:p w:rsidR="00BF20C1" w:rsidP="00BF20C1" w:rsidRDefault="00BF20C1"/>
                                </w:tc>
                                <w:tc>
                                  <w:tcPr>
                                    <w:tcW w:w="368" w:type="dxa"/>
                                  </w:tcPr>
                                  <w:p w:rsidR="00BF20C1" w:rsidP="00BF20C1" w:rsidRDefault="00BF20C1">
                                    <w:pPr>
                                      <w:pStyle w:val="EmptyLayoutCell"/>
                                    </w:pPr>
                                  </w:p>
                                </w:tc>
                              </w:tr>
                              <w:tr w:rsidR="00BF20C1">
                                <w:tblPrEx>
                                  <w:tblCellMar>
                                    <w:top w:w="0" w:type="dxa"/>
                                    <w:left w:w="0" w:type="dxa"/>
                                    <w:bottom w:w="0" w:type="dxa"/>
                                    <w:right w:w="0" w:type="dxa"/>
                                  </w:tblCellMar>
                                </w:tblPrEx>
                                <w:trPr>
                                  <w:trHeight w:val="150"/>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94" w:type="dxa"/>
                              <w:tcMar>
                                <w:top w:w="40" w:type="dxa"/>
                                <w:left w:w="40" w:type="dxa"/>
                                <w:bottom w:w="40" w:type="dxa"/>
                                <w:right w:w="40" w:type="dxa"/>
                              </w:tcMar>
                            </w:tcPr>
                            <w:p w:rsidR="00BF20C1" w:rsidP="00BF20C1" w:rsidRDefault="00BF20C1"/>
                          </w:tc>
                        </w:tr>
                        <w:tr w:rsidR="00BF20C1" w:rsidTr="00BF20C1">
                          <w:tblPrEx>
                            <w:tblCellMar>
                              <w:top w:w="0" w:type="dxa"/>
                              <w:left w:w="0" w:type="dxa"/>
                              <w:bottom w:w="0" w:type="dxa"/>
                              <w:right w:w="0" w:type="dxa"/>
                            </w:tblCellMar>
                          </w:tblPrEx>
                          <w:trPr>
                            <w:trHeight w:val="280"/>
                          </w:trPr>
                          <w:tc>
                            <w:tcPr>
                              <w:tcW w:w="10124" w:type="dxa"/>
                              <w:gridSpan w:val="14"/>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pPr>
                                <w:rPr>
                                  <w:rFonts w:ascii="Calibri" w:hAnsi="Calibri" w:eastAsia="Calibri"/>
                                  <w:color w:val="000000"/>
                                </w:rPr>
                              </w:pPr>
                              <w:r>
                                <w:rPr>
                                  <w:rFonts w:ascii="Calibri" w:hAnsi="Calibri" w:eastAsia="Calibri"/>
                                  <w:color w:val="000000"/>
                                </w:rPr>
                                <w:t>The number of beds has decreased since last year due to a number of reasons. In the main, 27 beds have been lost due to a fire at a care home, and another home was reporting a greater number of beds than they had in reality, due to dual registration, accounting for a “reduction” of another 11 beds. Last year should have reported 1243. 2 beds have also been lost due to dual occupancy beds changing to single occupancy beds in line with RISCA regulations</w:t>
                              </w:r>
                            </w:p>
                            <w:p w:rsidR="00282929" w:rsidP="00BF20C1" w:rsidRDefault="00282929">
                              <w:pPr>
                                <w:rPr>
                                  <w:rFonts w:ascii="Calibri" w:hAnsi="Calibri" w:eastAsia="Calibri"/>
                                  <w:color w:val="000000"/>
                                </w:rPr>
                              </w:pPr>
                            </w:p>
                            <w:p w:rsidR="00282929" w:rsidP="00BF20C1" w:rsidRDefault="00282929">
                              <w:pPr>
                                <w:rPr>
                                  <w:rFonts w:ascii="Calibri" w:hAnsi="Calibri" w:eastAsia="Calibri"/>
                                  <w:color w:val="000000"/>
                                </w:rPr>
                              </w:pPr>
                            </w:p>
                            <w:p w:rsidR="00282929" w:rsidP="00BF20C1" w:rsidRDefault="00282929">
                              <w:pPr>
                                <w:rPr>
                                  <w:rFonts w:ascii="Calibri" w:hAnsi="Calibri" w:eastAsia="Calibri"/>
                                  <w:color w:val="000000"/>
                                </w:rPr>
                              </w:pPr>
                            </w:p>
                            <w:p w:rsidR="00282929" w:rsidP="00BF20C1" w:rsidRDefault="00282929">
                              <w:pPr>
                                <w:rPr>
                                  <w:rFonts w:ascii="Calibri" w:hAnsi="Calibri" w:eastAsia="Calibri"/>
                                  <w:color w:val="000000"/>
                                </w:rPr>
                              </w:pPr>
                            </w:p>
                            <w:p w:rsidR="00282929" w:rsidP="00BF20C1" w:rsidRDefault="00282929">
                              <w:pPr>
                                <w:rPr>
                                  <w:rFonts w:ascii="Calibri" w:hAnsi="Calibri" w:eastAsia="Calibri"/>
                                  <w:color w:val="000000"/>
                                </w:rPr>
                              </w:pPr>
                            </w:p>
                            <w:p w:rsidR="00282929" w:rsidP="00BF20C1" w:rsidRDefault="00282929">
                              <w:pPr>
                                <w:rPr>
                                  <w:rFonts w:ascii="Calibri" w:hAnsi="Calibri" w:eastAsia="Calibri"/>
                                  <w:color w:val="000000"/>
                                </w:rPr>
                              </w:pPr>
                            </w:p>
                            <w:p w:rsidR="00282929" w:rsidP="00BF20C1" w:rsidRDefault="00282929">
                              <w:pPr>
                                <w:rPr>
                                  <w:rFonts w:ascii="Calibri" w:hAnsi="Calibri" w:eastAsia="Calibri"/>
                                  <w:color w:val="000000"/>
                                </w:rPr>
                              </w:pPr>
                            </w:p>
                            <w:p w:rsidR="00282929" w:rsidP="00BF20C1" w:rsidRDefault="00282929">
                              <w:pPr>
                                <w:rPr>
                                  <w:rFonts w:ascii="Calibri" w:hAnsi="Calibri" w:eastAsia="Calibri"/>
                                  <w:color w:val="000000"/>
                                </w:rPr>
                              </w:pPr>
                            </w:p>
                            <w:p w:rsidR="00282929" w:rsidP="00BF20C1" w:rsidRDefault="00282929"/>
                          </w:tc>
                          <w:tc>
                            <w:tcPr>
                              <w:tcW w:w="294" w:type="dxa"/>
                              <w:tcMar>
                                <w:top w:w="40" w:type="dxa"/>
                                <w:left w:w="40" w:type="dxa"/>
                                <w:bottom w:w="40" w:type="dxa"/>
                                <w:right w:w="40" w:type="dxa"/>
                              </w:tcMar>
                            </w:tcPr>
                            <w:p w:rsidR="00BF20C1" w:rsidP="00BF20C1" w:rsidRDefault="00BF20C1"/>
                          </w:tc>
                        </w:tr>
                        <w:tr w:rsidR="00BF20C1" w:rsidTr="00282929">
                          <w:tblPrEx>
                            <w:tblCellMar>
                              <w:top w:w="0" w:type="dxa"/>
                              <w:left w:w="0" w:type="dxa"/>
                              <w:bottom w:w="0" w:type="dxa"/>
                              <w:right w:w="0" w:type="dxa"/>
                            </w:tblCellMar>
                          </w:tblPrEx>
                          <w:trPr>
                            <w:trHeight w:val="640"/>
                          </w:trPr>
                          <w:tc>
                            <w:tcPr>
                              <w:tcW w:w="1249" w:type="dxa"/>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B6125" w:rsidR="00BF20C1" w:rsidP="00282929" w:rsidRDefault="00BF20C1">
                              <w:pPr>
                                <w:jc w:val="center"/>
                                <w:rPr>
                                  <w:color w:val="FFFFFF"/>
                                </w:rPr>
                              </w:pPr>
                              <w:r w:rsidRPr="004B6125">
                                <w:rPr>
                                  <w:rFonts w:ascii="Calibri" w:hAnsi="Calibri" w:eastAsia="Calibri"/>
                                  <w:b/>
                                  <w:color w:val="FFFFFF"/>
                                </w:rPr>
                                <w:lastRenderedPageBreak/>
                                <w:t>Measures Code</w:t>
                              </w:r>
                            </w:p>
                          </w:tc>
                          <w:tc>
                            <w:tcPr>
                              <w:tcW w:w="2225" w:type="dxa"/>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B6125" w:rsidR="00BF20C1" w:rsidP="00282929" w:rsidRDefault="00BF20C1">
                              <w:pPr>
                                <w:jc w:val="center"/>
                                <w:rPr>
                                  <w:color w:val="FFFFFF"/>
                                </w:rPr>
                              </w:pPr>
                              <w:r w:rsidRPr="004B6125">
                                <w:rPr>
                                  <w:rFonts w:ascii="Calibri" w:hAnsi="Calibri" w:eastAsia="Calibri"/>
                                  <w:b/>
                                  <w:color w:val="FFFFFF"/>
                                </w:rPr>
                                <w:t>Measures Title</w:t>
                              </w:r>
                            </w:p>
                          </w:tc>
                          <w:tc>
                            <w:tcPr>
                              <w:tcW w:w="862" w:type="dxa"/>
                              <w:tcBorders>
                                <w:top w:val="single" w:color="000000" w:sz="8" w:space="0"/>
                                <w:left w:val="single" w:color="000000" w:sz="8" w:space="0"/>
                                <w:bottom w:val="single" w:color="000000" w:sz="8" w:space="0"/>
                                <w:right w:val="single" w:color="000000" w:sz="8" w:space="0"/>
                              </w:tcBorders>
                              <w:shd w:val="clear" w:color="auto" w:fill="767171"/>
                              <w:tcMar>
                                <w:top w:w="0" w:type="dxa"/>
                                <w:left w:w="0" w:type="dxa"/>
                                <w:bottom w:w="0" w:type="dxa"/>
                                <w:right w:w="0" w:type="dxa"/>
                              </w:tcMar>
                              <w:vAlign w:val="center"/>
                            </w:tcPr>
                            <w:p w:rsidRPr="004B6125" w:rsidR="00BF20C1" w:rsidP="00282929" w:rsidRDefault="00BF20C1">
                              <w:pPr>
                                <w:jc w:val="center"/>
                                <w:rPr>
                                  <w:color w:val="FFFFFF"/>
                                </w:rPr>
                              </w:pPr>
                              <w:r w:rsidRPr="004B6125">
                                <w:rPr>
                                  <w:rFonts w:ascii="Calibri" w:hAnsi="Calibri" w:eastAsia="Calibri"/>
                                  <w:b/>
                                  <w:color w:val="FFFFFF"/>
                                </w:rPr>
                                <w:t>Actual 16/17</w:t>
                              </w:r>
                            </w:p>
                          </w:tc>
                          <w:tc>
                            <w:tcPr>
                              <w:tcW w:w="864" w:type="dxa"/>
                              <w:gridSpan w:val="2"/>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B6125" w:rsidR="00BF20C1" w:rsidP="00282929" w:rsidRDefault="00BF20C1">
                              <w:pPr>
                                <w:jc w:val="center"/>
                                <w:rPr>
                                  <w:color w:val="FFFFFF"/>
                                </w:rPr>
                              </w:pPr>
                              <w:r w:rsidRPr="004B6125">
                                <w:rPr>
                                  <w:rFonts w:ascii="Calibri" w:hAnsi="Calibri" w:eastAsia="Calibri"/>
                                  <w:b/>
                                  <w:color w:val="FFFFFF"/>
                                </w:rPr>
                                <w:t>Target 17/18</w:t>
                              </w:r>
                            </w:p>
                          </w:tc>
                          <w:tc>
                            <w:tcPr>
                              <w:tcW w:w="862" w:type="dxa"/>
                              <w:gridSpan w:val="2"/>
                              <w:tcBorders>
                                <w:top w:val="single" w:color="000000" w:sz="8" w:space="0"/>
                                <w:left w:val="single" w:color="000000" w:sz="8" w:space="0"/>
                                <w:bottom w:val="single" w:color="000000" w:sz="8" w:space="0"/>
                                <w:right w:val="single" w:color="000000" w:sz="8" w:space="0"/>
                              </w:tcBorders>
                              <w:shd w:val="clear" w:color="auto" w:fill="767171"/>
                              <w:tcMar>
                                <w:top w:w="0" w:type="dxa"/>
                                <w:left w:w="0" w:type="dxa"/>
                                <w:bottom w:w="0" w:type="dxa"/>
                                <w:right w:w="0" w:type="dxa"/>
                              </w:tcMar>
                              <w:vAlign w:val="center"/>
                            </w:tcPr>
                            <w:p w:rsidRPr="004B6125" w:rsidR="00BF20C1" w:rsidP="00282929" w:rsidRDefault="00BF20C1">
                              <w:pPr>
                                <w:jc w:val="center"/>
                                <w:rPr>
                                  <w:color w:val="FFFFFF"/>
                                </w:rPr>
                              </w:pPr>
                              <w:r w:rsidRPr="004B6125">
                                <w:rPr>
                                  <w:rFonts w:ascii="Calibri" w:hAnsi="Calibri" w:eastAsia="Calibri"/>
                                  <w:b/>
                                  <w:color w:val="FFFFFF"/>
                                </w:rPr>
                                <w:t>Actual 17/18</w:t>
                              </w:r>
                            </w:p>
                          </w:tc>
                          <w:tc>
                            <w:tcPr>
                              <w:tcW w:w="862" w:type="dxa"/>
                              <w:gridSpan w:val="2"/>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B6125" w:rsidR="00BF20C1" w:rsidP="00282929" w:rsidRDefault="00BF20C1">
                              <w:pPr>
                                <w:jc w:val="center"/>
                                <w:rPr>
                                  <w:color w:val="FFFFFF"/>
                                </w:rPr>
                              </w:pPr>
                              <w:r w:rsidRPr="004B6125">
                                <w:rPr>
                                  <w:rFonts w:ascii="Calibri" w:hAnsi="Calibri" w:eastAsia="Calibri"/>
                                  <w:b/>
                                  <w:color w:val="FFFFFF"/>
                                </w:rPr>
                                <w:t>Target 18/19</w:t>
                              </w:r>
                            </w:p>
                          </w:tc>
                          <w:tc>
                            <w:tcPr>
                              <w:tcW w:w="881" w:type="dxa"/>
                              <w:gridSpan w:val="2"/>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B6125" w:rsidR="00BF20C1" w:rsidP="00282929" w:rsidRDefault="00BF20C1">
                              <w:pPr>
                                <w:jc w:val="center"/>
                                <w:rPr>
                                  <w:color w:val="FFFFFF"/>
                                </w:rPr>
                              </w:pPr>
                              <w:r w:rsidRPr="004B6125">
                                <w:rPr>
                                  <w:rFonts w:ascii="Calibri" w:hAnsi="Calibri" w:eastAsia="Calibri"/>
                                  <w:b/>
                                  <w:color w:val="FFFFFF"/>
                                </w:rPr>
                                <w:t>Bench mark</w:t>
                              </w:r>
                            </w:p>
                          </w:tc>
                          <w:tc>
                            <w:tcPr>
                              <w:tcW w:w="877" w:type="dxa"/>
                              <w:gridSpan w:val="2"/>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B6125" w:rsidR="00BF20C1" w:rsidP="00282929" w:rsidRDefault="00BF20C1">
                              <w:pPr>
                                <w:jc w:val="center"/>
                                <w:rPr>
                                  <w:color w:val="FFFFFF"/>
                                </w:rPr>
                              </w:pPr>
                              <w:r w:rsidRPr="004B6125">
                                <w:rPr>
                                  <w:rFonts w:ascii="Calibri" w:hAnsi="Calibri" w:eastAsia="Calibri"/>
                                  <w:b/>
                                  <w:color w:val="FFFFFF"/>
                                </w:rPr>
                                <w:t>Bench mark ranking</w:t>
                              </w:r>
                            </w:p>
                          </w:tc>
                          <w:tc>
                            <w:tcPr>
                              <w:tcW w:w="1442" w:type="dxa"/>
                              <w:tcBorders>
                                <w:top w:val="single" w:color="000000" w:sz="8" w:space="0"/>
                                <w:left w:val="single" w:color="000000" w:sz="8" w:space="0"/>
                                <w:bottom w:val="single" w:color="000000" w:sz="8" w:space="0"/>
                                <w:right w:val="single" w:color="000000" w:sz="8" w:space="0"/>
                              </w:tcBorders>
                              <w:shd w:val="clear" w:color="auto" w:fill="767171"/>
                              <w:tcMar>
                                <w:top w:w="0" w:type="dxa"/>
                                <w:left w:w="0" w:type="dxa"/>
                                <w:bottom w:w="0" w:type="dxa"/>
                                <w:right w:w="0" w:type="dxa"/>
                              </w:tcMar>
                              <w:vAlign w:val="center"/>
                            </w:tcPr>
                            <w:p w:rsidRPr="004B6125" w:rsidR="00BF20C1" w:rsidP="00282929" w:rsidRDefault="00BF20C1">
                              <w:pPr>
                                <w:jc w:val="center"/>
                                <w:rPr>
                                  <w:color w:val="FFFFFF"/>
                                </w:rPr>
                              </w:pPr>
                              <w:r w:rsidRPr="004B6125">
                                <w:rPr>
                                  <w:rFonts w:ascii="Calibri" w:hAnsi="Calibri" w:eastAsia="Calibri"/>
                                  <w:b/>
                                  <w:color w:val="FFFFFF"/>
                                </w:rPr>
                                <w:t>Perf. RAG</w:t>
                              </w:r>
                            </w:p>
                          </w:tc>
                          <w:tc>
                            <w:tcPr>
                              <w:tcW w:w="294" w:type="dxa"/>
                              <w:tcMar>
                                <w:top w:w="40" w:type="dxa"/>
                                <w:left w:w="40" w:type="dxa"/>
                                <w:bottom w:w="40" w:type="dxa"/>
                                <w:right w:w="40" w:type="dxa"/>
                              </w:tcMar>
                            </w:tcPr>
                            <w:p w:rsidR="00BF20C1" w:rsidP="00BF20C1" w:rsidRDefault="00BF20C1"/>
                          </w:tc>
                        </w:tr>
                        <w:tr w:rsidR="00BF20C1" w:rsidTr="005922F8">
                          <w:tblPrEx>
                            <w:tblCellMar>
                              <w:top w:w="0" w:type="dxa"/>
                              <w:left w:w="0" w:type="dxa"/>
                              <w:bottom w:w="0" w:type="dxa"/>
                              <w:right w:w="0" w:type="dxa"/>
                            </w:tblCellMar>
                          </w:tblPrEx>
                          <w:trPr>
                            <w:trHeight w:val="640"/>
                          </w:trPr>
                          <w:tc>
                            <w:tcPr>
                              <w:tcW w:w="12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M3.4b</w:t>
                              </w:r>
                            </w:p>
                          </w:tc>
                          <w:tc>
                            <w:tcPr>
                              <w:tcW w:w="22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5922F8" w:rsidRDefault="00BF20C1">
                              <w:r>
                                <w:rPr>
                                  <w:rFonts w:ascii="Calibri" w:hAnsi="Calibri" w:eastAsia="Calibri"/>
                                  <w:color w:val="000000"/>
                                </w:rPr>
                                <w:t xml:space="preserve">% increase of independent care sector </w:t>
                              </w:r>
                              <w:r w:rsidR="005922F8">
                                <w:rPr>
                                  <w:rFonts w:ascii="Calibri" w:hAnsi="Calibri" w:eastAsia="Calibri"/>
                                  <w:color w:val="000000"/>
                                </w:rPr>
                                <w:t>(e.g. independent and</w:t>
                              </w:r>
                              <w:r>
                                <w:rPr>
                                  <w:rFonts w:ascii="Calibri" w:hAnsi="Calibri" w:eastAsia="Calibri"/>
                                  <w:color w:val="000000"/>
                                </w:rPr>
                                <w:t xml:space="preserve"> nursing home) beds in the County</w:t>
                              </w:r>
                            </w:p>
                          </w:tc>
                          <w:tc>
                            <w:tcPr>
                              <w:tcW w:w="86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cs="Arial"/>
                                </w:rPr>
                              </w:pPr>
                              <w:r w:rsidRPr="001B726F">
                                <w:rPr>
                                  <w:rFonts w:ascii="Calibri" w:hAnsi="Calibri" w:cs="Arial"/>
                                </w:rPr>
                                <w:t>3.70</w:t>
                              </w:r>
                            </w:p>
                          </w:tc>
                          <w:tc>
                            <w:tcPr>
                              <w:tcW w:w="864"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cs="Arial"/>
                                </w:rPr>
                              </w:pPr>
                              <w:r w:rsidRPr="001B726F">
                                <w:rPr>
                                  <w:rFonts w:ascii="Calibri" w:hAnsi="Calibri" w:eastAsia="Calibri" w:cs="Arial"/>
                                  <w:color w:val="000000"/>
                                </w:rPr>
                                <w:t>0.00</w:t>
                              </w:r>
                            </w:p>
                          </w:tc>
                          <w:tc>
                            <w:tcPr>
                              <w:tcW w:w="862"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cs="Arial"/>
                                </w:rPr>
                              </w:pPr>
                              <w:r w:rsidRPr="001B726F">
                                <w:rPr>
                                  <w:rFonts w:ascii="Calibri" w:hAnsi="Calibri" w:cs="Arial"/>
                                </w:rPr>
                                <w:t>-2.39</w:t>
                              </w:r>
                            </w:p>
                          </w:tc>
                          <w:tc>
                            <w:tcPr>
                              <w:tcW w:w="862"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cs="Arial"/>
                                </w:rPr>
                              </w:pPr>
                              <w:r w:rsidRPr="001B726F">
                                <w:rPr>
                                  <w:rFonts w:ascii="Calibri" w:hAnsi="Calibri" w:cs="Arial"/>
                                </w:rPr>
                                <w:t>0.00</w:t>
                              </w:r>
                            </w:p>
                          </w:tc>
                          <w:tc>
                            <w:tcPr>
                              <w:tcW w:w="881"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cs="Arial"/>
                                </w:rPr>
                              </w:pPr>
                            </w:p>
                          </w:tc>
                          <w:tc>
                            <w:tcPr>
                              <w:tcW w:w="877"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tc>
                          <w:tc>
                            <w:tcPr>
                              <w:tcW w:w="144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1"/>
                                <w:gridCol w:w="718"/>
                                <w:gridCol w:w="353"/>
                              </w:tblGrid>
                              <w:tr w:rsidR="00BF20C1">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BF20C1">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74" style="width:33pt;height:11.4pt" type="#_x0000_t75">
                                          <v:imagedata o:title="bl" r:id="rId50"/>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BF20C1">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8"/>
                                    </w:tblGrid>
                                    <w:tr w:rsidR="00BF20C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BF20C1" w:rsidP="00BF20C1" w:rsidRDefault="00BF20C1">
                                          <w:pPr>
                                            <w:jc w:val="center"/>
                                          </w:pPr>
                                          <w:r>
                                            <w:rPr>
                                              <w:rFonts w:ascii="Calibri" w:hAnsi="Calibri" w:eastAsia="Calibri"/>
                                              <w:color w:val="000000"/>
                                            </w:rPr>
                                            <w:t>Red</w:t>
                                          </w:r>
                                        </w:p>
                                      </w:tc>
                                    </w:tr>
                                  </w:tbl>
                                  <w:p w:rsidR="00BF20C1" w:rsidP="00BF20C1" w:rsidRDefault="00BF20C1"/>
                                </w:tc>
                                <w:tc>
                                  <w:tcPr>
                                    <w:tcW w:w="368" w:type="dxa"/>
                                  </w:tcPr>
                                  <w:p w:rsidR="00BF20C1" w:rsidP="00BF20C1" w:rsidRDefault="00BF20C1">
                                    <w:pPr>
                                      <w:pStyle w:val="EmptyLayoutCell"/>
                                    </w:pPr>
                                  </w:p>
                                </w:tc>
                              </w:tr>
                              <w:tr w:rsidR="00BF20C1">
                                <w:tblPrEx>
                                  <w:tblCellMar>
                                    <w:top w:w="0" w:type="dxa"/>
                                    <w:left w:w="0" w:type="dxa"/>
                                    <w:bottom w:w="0" w:type="dxa"/>
                                    <w:right w:w="0" w:type="dxa"/>
                                  </w:tblCellMar>
                                </w:tblPrEx>
                                <w:trPr>
                                  <w:trHeight w:val="150"/>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94" w:type="dxa"/>
                              <w:tcMar>
                                <w:top w:w="40" w:type="dxa"/>
                                <w:left w:w="40" w:type="dxa"/>
                                <w:bottom w:w="40" w:type="dxa"/>
                                <w:right w:w="40" w:type="dxa"/>
                              </w:tcMar>
                            </w:tcPr>
                            <w:p w:rsidR="00BF20C1" w:rsidP="00BF20C1" w:rsidRDefault="00BF20C1"/>
                          </w:tc>
                        </w:tr>
                        <w:tr w:rsidR="00BF20C1" w:rsidTr="00BF20C1">
                          <w:tblPrEx>
                            <w:tblCellMar>
                              <w:top w:w="0" w:type="dxa"/>
                              <w:left w:w="0" w:type="dxa"/>
                              <w:bottom w:w="0" w:type="dxa"/>
                              <w:right w:w="0" w:type="dxa"/>
                            </w:tblCellMar>
                          </w:tblPrEx>
                          <w:trPr>
                            <w:trHeight w:val="280"/>
                          </w:trPr>
                          <w:tc>
                            <w:tcPr>
                              <w:tcW w:w="10124" w:type="dxa"/>
                              <w:gridSpan w:val="14"/>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The number of beds has decreased since last year due to a number of reasons. In the main, 27 beds have been lost due to a fire at a care home, and another home was reporting a greater number of beds than they had in reality, due to dual registration, accounting for a “reduction” of another 11 beds. Last year should have reported 1243.</w:t>
                              </w:r>
                              <w:r>
                                <w:rPr>
                                  <w:rFonts w:ascii="Calibri" w:hAnsi="Calibri" w:eastAsia="Calibri"/>
                                  <w:color w:val="000000"/>
                                </w:rPr>
                                <w:br/>
                              </w:r>
                            </w:p>
                          </w:tc>
                          <w:tc>
                            <w:tcPr>
                              <w:tcW w:w="294" w:type="dxa"/>
                              <w:tcMar>
                                <w:top w:w="40" w:type="dxa"/>
                                <w:left w:w="40" w:type="dxa"/>
                                <w:bottom w:w="40" w:type="dxa"/>
                                <w:right w:w="40" w:type="dxa"/>
                              </w:tcMar>
                            </w:tcPr>
                            <w:p w:rsidR="00BF20C1" w:rsidP="00BF20C1" w:rsidRDefault="00BF20C1"/>
                          </w:tc>
                        </w:tr>
                        <w:tr w:rsidR="00BF20C1" w:rsidTr="005922F8">
                          <w:tblPrEx>
                            <w:tblCellMar>
                              <w:top w:w="0" w:type="dxa"/>
                              <w:left w:w="0" w:type="dxa"/>
                              <w:bottom w:w="0" w:type="dxa"/>
                              <w:right w:w="0" w:type="dxa"/>
                            </w:tblCellMar>
                          </w:tblPrEx>
                          <w:trPr>
                            <w:trHeight w:val="640"/>
                          </w:trPr>
                          <w:tc>
                            <w:tcPr>
                              <w:tcW w:w="12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M3.4c</w:t>
                              </w:r>
                            </w:p>
                          </w:tc>
                          <w:tc>
                            <w:tcPr>
                              <w:tcW w:w="22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Number of people in Conwy existing extra care schemes</w:t>
                              </w:r>
                            </w:p>
                          </w:tc>
                          <w:tc>
                            <w:tcPr>
                              <w:tcW w:w="86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BF20C1" w:rsidP="00BF20C1" w:rsidRDefault="00BF20C1"/>
                          </w:tc>
                          <w:tc>
                            <w:tcPr>
                              <w:tcW w:w="864"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200.00</w:t>
                              </w:r>
                            </w:p>
                          </w:tc>
                          <w:tc>
                            <w:tcPr>
                              <w:tcW w:w="862"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199.00</w:t>
                              </w:r>
                            </w:p>
                          </w:tc>
                          <w:tc>
                            <w:tcPr>
                              <w:tcW w:w="862"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200.00</w:t>
                              </w:r>
                            </w:p>
                          </w:tc>
                          <w:tc>
                            <w:tcPr>
                              <w:tcW w:w="881"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p>
                          </w:tc>
                          <w:tc>
                            <w:tcPr>
                              <w:tcW w:w="877"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tc>
                          <w:tc>
                            <w:tcPr>
                              <w:tcW w:w="144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0"/>
                                <w:gridCol w:w="720"/>
                                <w:gridCol w:w="352"/>
                              </w:tblGrid>
                              <w:tr w:rsidR="00BF20C1">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BF20C1">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75" style="width:35.4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BF20C1">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BF20C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BF20C1" w:rsidP="00BF20C1" w:rsidRDefault="00BF20C1">
                                          <w:pPr>
                                            <w:jc w:val="center"/>
                                          </w:pPr>
                                          <w:r>
                                            <w:rPr>
                                              <w:rFonts w:ascii="Calibri" w:hAnsi="Calibri" w:eastAsia="Calibri"/>
                                              <w:color w:val="000000"/>
                                            </w:rPr>
                                            <w:t>Green</w:t>
                                          </w:r>
                                        </w:p>
                                      </w:tc>
                                    </w:tr>
                                  </w:tbl>
                                  <w:p w:rsidR="00BF20C1" w:rsidP="00BF20C1" w:rsidRDefault="00BF20C1"/>
                                </w:tc>
                                <w:tc>
                                  <w:tcPr>
                                    <w:tcW w:w="368" w:type="dxa"/>
                                  </w:tcPr>
                                  <w:p w:rsidR="00BF20C1" w:rsidP="00BF20C1" w:rsidRDefault="00BF20C1">
                                    <w:pPr>
                                      <w:pStyle w:val="EmptyLayoutCell"/>
                                    </w:pPr>
                                  </w:p>
                                </w:tc>
                              </w:tr>
                              <w:tr w:rsidR="00BF20C1">
                                <w:tblPrEx>
                                  <w:tblCellMar>
                                    <w:top w:w="0" w:type="dxa"/>
                                    <w:left w:w="0" w:type="dxa"/>
                                    <w:bottom w:w="0" w:type="dxa"/>
                                    <w:right w:w="0" w:type="dxa"/>
                                  </w:tblCellMar>
                                </w:tblPrEx>
                                <w:trPr>
                                  <w:trHeight w:val="150"/>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94" w:type="dxa"/>
                              <w:tcMar>
                                <w:top w:w="40" w:type="dxa"/>
                                <w:left w:w="40" w:type="dxa"/>
                                <w:bottom w:w="40" w:type="dxa"/>
                                <w:right w:w="40" w:type="dxa"/>
                              </w:tcMar>
                            </w:tcPr>
                            <w:p w:rsidR="00BF20C1" w:rsidP="00BF20C1" w:rsidRDefault="00BF20C1"/>
                          </w:tc>
                        </w:tr>
                        <w:tr w:rsidR="00BF20C1" w:rsidTr="00BF20C1">
                          <w:tblPrEx>
                            <w:tblCellMar>
                              <w:top w:w="0" w:type="dxa"/>
                              <w:left w:w="0" w:type="dxa"/>
                              <w:bottom w:w="0" w:type="dxa"/>
                              <w:right w:w="0" w:type="dxa"/>
                            </w:tblCellMar>
                          </w:tblPrEx>
                          <w:trPr>
                            <w:trHeight w:val="280"/>
                          </w:trPr>
                          <w:tc>
                            <w:tcPr>
                              <w:tcW w:w="10124" w:type="dxa"/>
                              <w:gridSpan w:val="14"/>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The figure fluctuates due to the number of couples.  There were no voids at the time of data collection.</w:t>
                              </w:r>
                              <w:r>
                                <w:rPr>
                                  <w:rFonts w:ascii="Calibri" w:hAnsi="Calibri" w:eastAsia="Calibri"/>
                                  <w:color w:val="000000"/>
                                </w:rPr>
                                <w:br/>
                              </w:r>
                            </w:p>
                          </w:tc>
                          <w:tc>
                            <w:tcPr>
                              <w:tcW w:w="294" w:type="dxa"/>
                              <w:tcMar>
                                <w:top w:w="40" w:type="dxa"/>
                                <w:left w:w="40" w:type="dxa"/>
                                <w:bottom w:w="40" w:type="dxa"/>
                                <w:right w:w="40" w:type="dxa"/>
                              </w:tcMar>
                            </w:tcPr>
                            <w:p w:rsidR="00BF20C1" w:rsidP="00BF20C1" w:rsidRDefault="00BF20C1"/>
                          </w:tc>
                        </w:tr>
                        <w:tr w:rsidR="00BF20C1" w:rsidTr="005922F8">
                          <w:tblPrEx>
                            <w:tblCellMar>
                              <w:top w:w="0" w:type="dxa"/>
                              <w:left w:w="0" w:type="dxa"/>
                              <w:bottom w:w="0" w:type="dxa"/>
                              <w:right w:w="0" w:type="dxa"/>
                            </w:tblCellMar>
                          </w:tblPrEx>
                          <w:trPr>
                            <w:trHeight w:val="640"/>
                          </w:trPr>
                          <w:tc>
                            <w:tcPr>
                              <w:tcW w:w="12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M3.4d</w:t>
                              </w:r>
                            </w:p>
                          </w:tc>
                          <w:tc>
                            <w:tcPr>
                              <w:tcW w:w="22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Number of people on the waiting list for Conwy existing extra care schemes</w:t>
                              </w:r>
                            </w:p>
                          </w:tc>
                          <w:tc>
                            <w:tcPr>
                              <w:tcW w:w="86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BF20C1" w:rsidP="00BF20C1" w:rsidRDefault="00BF20C1"/>
                          </w:tc>
                          <w:tc>
                            <w:tcPr>
                              <w:tcW w:w="864"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80.00</w:t>
                              </w:r>
                            </w:p>
                          </w:tc>
                          <w:tc>
                            <w:tcPr>
                              <w:tcW w:w="862"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104.00</w:t>
                              </w:r>
                            </w:p>
                          </w:tc>
                          <w:tc>
                            <w:tcPr>
                              <w:tcW w:w="862"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80.00</w:t>
                              </w:r>
                            </w:p>
                          </w:tc>
                          <w:tc>
                            <w:tcPr>
                              <w:tcW w:w="881"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p>
                          </w:tc>
                          <w:tc>
                            <w:tcPr>
                              <w:tcW w:w="877"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tc>
                          <w:tc>
                            <w:tcPr>
                              <w:tcW w:w="144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1"/>
                                <w:gridCol w:w="718"/>
                                <w:gridCol w:w="353"/>
                              </w:tblGrid>
                              <w:tr w:rsidR="00BF20C1">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BF20C1">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76" style="width:33pt;height:11.4pt" type="#_x0000_t75">
                                          <v:imagedata o:title="bl" r:id="rId50"/>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BF20C1">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8"/>
                                    </w:tblGrid>
                                    <w:tr w:rsidR="00BF20C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BF20C1" w:rsidP="00BF20C1" w:rsidRDefault="00BF20C1">
                                          <w:pPr>
                                            <w:jc w:val="center"/>
                                          </w:pPr>
                                          <w:r>
                                            <w:rPr>
                                              <w:rFonts w:ascii="Calibri" w:hAnsi="Calibri" w:eastAsia="Calibri"/>
                                              <w:color w:val="000000"/>
                                            </w:rPr>
                                            <w:t>Red</w:t>
                                          </w:r>
                                        </w:p>
                                      </w:tc>
                                    </w:tr>
                                  </w:tbl>
                                  <w:p w:rsidR="00BF20C1" w:rsidP="00BF20C1" w:rsidRDefault="00BF20C1"/>
                                </w:tc>
                                <w:tc>
                                  <w:tcPr>
                                    <w:tcW w:w="368" w:type="dxa"/>
                                  </w:tcPr>
                                  <w:p w:rsidR="00BF20C1" w:rsidP="00BF20C1" w:rsidRDefault="00BF20C1">
                                    <w:pPr>
                                      <w:pStyle w:val="EmptyLayoutCell"/>
                                    </w:pPr>
                                  </w:p>
                                </w:tc>
                              </w:tr>
                              <w:tr w:rsidR="00BF20C1">
                                <w:tblPrEx>
                                  <w:tblCellMar>
                                    <w:top w:w="0" w:type="dxa"/>
                                    <w:left w:w="0" w:type="dxa"/>
                                    <w:bottom w:w="0" w:type="dxa"/>
                                    <w:right w:w="0" w:type="dxa"/>
                                  </w:tblCellMar>
                                </w:tblPrEx>
                                <w:trPr>
                                  <w:trHeight w:val="150"/>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94" w:type="dxa"/>
                              <w:tcMar>
                                <w:top w:w="40" w:type="dxa"/>
                                <w:left w:w="40" w:type="dxa"/>
                                <w:bottom w:w="40" w:type="dxa"/>
                                <w:right w:w="40" w:type="dxa"/>
                              </w:tcMar>
                            </w:tcPr>
                            <w:p w:rsidR="00BF20C1" w:rsidP="00BF20C1" w:rsidRDefault="00BF20C1"/>
                          </w:tc>
                        </w:tr>
                        <w:tr w:rsidR="00BF20C1" w:rsidTr="00BF20C1">
                          <w:tblPrEx>
                            <w:tblCellMar>
                              <w:top w:w="0" w:type="dxa"/>
                              <w:left w:w="0" w:type="dxa"/>
                              <w:bottom w:w="0" w:type="dxa"/>
                              <w:right w:w="0" w:type="dxa"/>
                            </w:tblCellMar>
                          </w:tblPrEx>
                          <w:trPr>
                            <w:trHeight w:val="280"/>
                          </w:trPr>
                          <w:tc>
                            <w:tcPr>
                              <w:tcW w:w="10124" w:type="dxa"/>
                              <w:gridSpan w:val="14"/>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We are exploring increasing the number of extra care schemes in Conwy, which could accommodate around 50 additional people.</w:t>
                              </w:r>
                              <w:r>
                                <w:rPr>
                                  <w:rFonts w:ascii="Calibri" w:hAnsi="Calibri" w:eastAsia="Calibri"/>
                                  <w:color w:val="000000"/>
                                </w:rPr>
                                <w:br/>
                              </w:r>
                            </w:p>
                          </w:tc>
                          <w:tc>
                            <w:tcPr>
                              <w:tcW w:w="294" w:type="dxa"/>
                              <w:tcMar>
                                <w:top w:w="40" w:type="dxa"/>
                                <w:left w:w="40" w:type="dxa"/>
                                <w:bottom w:w="40" w:type="dxa"/>
                                <w:right w:w="40" w:type="dxa"/>
                              </w:tcMar>
                            </w:tcPr>
                            <w:p w:rsidR="00BF20C1" w:rsidP="00BF20C1" w:rsidRDefault="00BF20C1"/>
                          </w:tc>
                        </w:tr>
                        <w:tr w:rsidR="00BF20C1" w:rsidTr="005922F8">
                          <w:tblPrEx>
                            <w:tblCellMar>
                              <w:top w:w="0" w:type="dxa"/>
                              <w:left w:w="0" w:type="dxa"/>
                              <w:bottom w:w="0" w:type="dxa"/>
                              <w:right w:w="0" w:type="dxa"/>
                            </w:tblCellMar>
                          </w:tblPrEx>
                          <w:trPr>
                            <w:trHeight w:val="640"/>
                          </w:trPr>
                          <w:tc>
                            <w:tcPr>
                              <w:tcW w:w="12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M3.4e</w:t>
                              </w:r>
                            </w:p>
                          </w:tc>
                          <w:tc>
                            <w:tcPr>
                              <w:tcW w:w="22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Numbers of newly approved Conwy general foster carers</w:t>
                              </w:r>
                            </w:p>
                          </w:tc>
                          <w:tc>
                            <w:tcPr>
                              <w:tcW w:w="86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BF20C1" w:rsidP="00BF20C1" w:rsidRDefault="00BF20C1"/>
                          </w:tc>
                          <w:tc>
                            <w:tcPr>
                              <w:tcW w:w="864"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5.00</w:t>
                              </w:r>
                            </w:p>
                          </w:tc>
                          <w:tc>
                            <w:tcPr>
                              <w:tcW w:w="862"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16.00</w:t>
                              </w:r>
                            </w:p>
                          </w:tc>
                          <w:tc>
                            <w:tcPr>
                              <w:tcW w:w="862"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7.00</w:t>
                              </w:r>
                            </w:p>
                          </w:tc>
                          <w:tc>
                            <w:tcPr>
                              <w:tcW w:w="881"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p>
                          </w:tc>
                          <w:tc>
                            <w:tcPr>
                              <w:tcW w:w="877"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tc>
                          <w:tc>
                            <w:tcPr>
                              <w:tcW w:w="144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0"/>
                                <w:gridCol w:w="720"/>
                                <w:gridCol w:w="352"/>
                              </w:tblGrid>
                              <w:tr w:rsidR="00BF20C1">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BF20C1">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77" style="width:35.4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BF20C1">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BF20C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BF20C1" w:rsidP="00BF20C1" w:rsidRDefault="00BF20C1">
                                          <w:pPr>
                                            <w:jc w:val="center"/>
                                          </w:pPr>
                                          <w:r>
                                            <w:rPr>
                                              <w:rFonts w:ascii="Calibri" w:hAnsi="Calibri" w:eastAsia="Calibri"/>
                                              <w:color w:val="000000"/>
                                            </w:rPr>
                                            <w:t>Green</w:t>
                                          </w:r>
                                        </w:p>
                                      </w:tc>
                                    </w:tr>
                                  </w:tbl>
                                  <w:p w:rsidR="00BF20C1" w:rsidP="00BF20C1" w:rsidRDefault="00BF20C1"/>
                                </w:tc>
                                <w:tc>
                                  <w:tcPr>
                                    <w:tcW w:w="368" w:type="dxa"/>
                                  </w:tcPr>
                                  <w:p w:rsidR="00BF20C1" w:rsidP="00BF20C1" w:rsidRDefault="00BF20C1">
                                    <w:pPr>
                                      <w:pStyle w:val="EmptyLayoutCell"/>
                                    </w:pPr>
                                  </w:p>
                                </w:tc>
                              </w:tr>
                              <w:tr w:rsidR="00BF20C1">
                                <w:tblPrEx>
                                  <w:tblCellMar>
                                    <w:top w:w="0" w:type="dxa"/>
                                    <w:left w:w="0" w:type="dxa"/>
                                    <w:bottom w:w="0" w:type="dxa"/>
                                    <w:right w:w="0" w:type="dxa"/>
                                  </w:tblCellMar>
                                </w:tblPrEx>
                                <w:trPr>
                                  <w:trHeight w:val="150"/>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94" w:type="dxa"/>
                              <w:tcMar>
                                <w:top w:w="40" w:type="dxa"/>
                                <w:left w:w="40" w:type="dxa"/>
                                <w:bottom w:w="40" w:type="dxa"/>
                                <w:right w:w="40" w:type="dxa"/>
                              </w:tcMar>
                            </w:tcPr>
                            <w:p w:rsidR="00BF20C1" w:rsidP="00BF20C1" w:rsidRDefault="00BF20C1"/>
                          </w:tc>
                        </w:tr>
                        <w:tr w:rsidR="00BF20C1" w:rsidTr="00BF20C1">
                          <w:tblPrEx>
                            <w:tblCellMar>
                              <w:top w:w="0" w:type="dxa"/>
                              <w:left w:w="0" w:type="dxa"/>
                              <w:bottom w:w="0" w:type="dxa"/>
                              <w:right w:w="0" w:type="dxa"/>
                            </w:tblCellMar>
                          </w:tblPrEx>
                          <w:trPr>
                            <w:trHeight w:val="280"/>
                          </w:trPr>
                          <w:tc>
                            <w:tcPr>
                              <w:tcW w:w="10124" w:type="dxa"/>
                              <w:gridSpan w:val="14"/>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Of the 16, there are 6 couples and 4 individuals.</w:t>
                              </w:r>
                              <w:r>
                                <w:rPr>
                                  <w:rFonts w:ascii="Calibri" w:hAnsi="Calibri" w:eastAsia="Calibri"/>
                                  <w:color w:val="000000"/>
                                </w:rPr>
                                <w:br/>
                              </w:r>
                            </w:p>
                          </w:tc>
                          <w:tc>
                            <w:tcPr>
                              <w:tcW w:w="294" w:type="dxa"/>
                              <w:tcMar>
                                <w:top w:w="40" w:type="dxa"/>
                                <w:left w:w="40" w:type="dxa"/>
                                <w:bottom w:w="40" w:type="dxa"/>
                                <w:right w:w="40" w:type="dxa"/>
                              </w:tcMar>
                            </w:tcPr>
                            <w:p w:rsidR="00BF20C1" w:rsidP="00BF20C1" w:rsidRDefault="00BF20C1"/>
                          </w:tc>
                        </w:tr>
                        <w:tr w:rsidR="00BF20C1" w:rsidTr="005922F8">
                          <w:tblPrEx>
                            <w:tblCellMar>
                              <w:top w:w="0" w:type="dxa"/>
                              <w:left w:w="0" w:type="dxa"/>
                              <w:bottom w:w="0" w:type="dxa"/>
                              <w:right w:w="0" w:type="dxa"/>
                            </w:tblCellMar>
                          </w:tblPrEx>
                          <w:trPr>
                            <w:trHeight w:val="640"/>
                          </w:trPr>
                          <w:tc>
                            <w:tcPr>
                              <w:tcW w:w="12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M3.4f</w:t>
                              </w:r>
                            </w:p>
                          </w:tc>
                          <w:tc>
                            <w:tcPr>
                              <w:tcW w:w="22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Numbers of newly approved Conwy connected person foster carers</w:t>
                              </w:r>
                            </w:p>
                          </w:tc>
                          <w:tc>
                            <w:tcPr>
                              <w:tcW w:w="86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BF20C1" w:rsidP="00BF20C1" w:rsidRDefault="00BF20C1"/>
                          </w:tc>
                          <w:tc>
                            <w:tcPr>
                              <w:tcW w:w="864"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5.00</w:t>
                              </w:r>
                            </w:p>
                          </w:tc>
                          <w:tc>
                            <w:tcPr>
                              <w:tcW w:w="862"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13.00</w:t>
                              </w:r>
                            </w:p>
                          </w:tc>
                          <w:tc>
                            <w:tcPr>
                              <w:tcW w:w="862"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5.00</w:t>
                              </w:r>
                            </w:p>
                          </w:tc>
                          <w:tc>
                            <w:tcPr>
                              <w:tcW w:w="881"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p>
                          </w:tc>
                          <w:tc>
                            <w:tcPr>
                              <w:tcW w:w="877"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tc>
                          <w:tc>
                            <w:tcPr>
                              <w:tcW w:w="144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0"/>
                                <w:gridCol w:w="720"/>
                                <w:gridCol w:w="352"/>
                              </w:tblGrid>
                              <w:tr w:rsidR="00BF20C1">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BF20C1">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78" style="width:35.4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BF20C1">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BF20C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BF20C1" w:rsidP="00BF20C1" w:rsidRDefault="00BF20C1">
                                          <w:pPr>
                                            <w:jc w:val="center"/>
                                          </w:pPr>
                                          <w:r>
                                            <w:rPr>
                                              <w:rFonts w:ascii="Calibri" w:hAnsi="Calibri" w:eastAsia="Calibri"/>
                                              <w:color w:val="000000"/>
                                            </w:rPr>
                                            <w:t>Green</w:t>
                                          </w:r>
                                        </w:p>
                                      </w:tc>
                                    </w:tr>
                                  </w:tbl>
                                  <w:p w:rsidR="00BF20C1" w:rsidP="00BF20C1" w:rsidRDefault="00BF20C1"/>
                                </w:tc>
                                <w:tc>
                                  <w:tcPr>
                                    <w:tcW w:w="368" w:type="dxa"/>
                                  </w:tcPr>
                                  <w:p w:rsidR="00BF20C1" w:rsidP="00BF20C1" w:rsidRDefault="00BF20C1">
                                    <w:pPr>
                                      <w:pStyle w:val="EmptyLayoutCell"/>
                                    </w:pPr>
                                  </w:p>
                                </w:tc>
                              </w:tr>
                              <w:tr w:rsidR="00BF20C1">
                                <w:tblPrEx>
                                  <w:tblCellMar>
                                    <w:top w:w="0" w:type="dxa"/>
                                    <w:left w:w="0" w:type="dxa"/>
                                    <w:bottom w:w="0" w:type="dxa"/>
                                    <w:right w:w="0" w:type="dxa"/>
                                  </w:tblCellMar>
                                </w:tblPrEx>
                                <w:trPr>
                                  <w:trHeight w:val="150"/>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94" w:type="dxa"/>
                              <w:tcMar>
                                <w:top w:w="40" w:type="dxa"/>
                                <w:left w:w="40" w:type="dxa"/>
                                <w:bottom w:w="40" w:type="dxa"/>
                                <w:right w:w="40" w:type="dxa"/>
                              </w:tcMar>
                            </w:tcPr>
                            <w:p w:rsidR="00BF20C1" w:rsidP="00BF20C1" w:rsidRDefault="00BF20C1"/>
                          </w:tc>
                        </w:tr>
                        <w:tr w:rsidR="00BF20C1" w:rsidTr="005922F8">
                          <w:tblPrEx>
                            <w:tblCellMar>
                              <w:top w:w="0" w:type="dxa"/>
                              <w:left w:w="0" w:type="dxa"/>
                              <w:bottom w:w="0" w:type="dxa"/>
                              <w:right w:w="0" w:type="dxa"/>
                            </w:tblCellMar>
                          </w:tblPrEx>
                          <w:trPr>
                            <w:trHeight w:val="640"/>
                          </w:trPr>
                          <w:tc>
                            <w:tcPr>
                              <w:tcW w:w="12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M3.4g</w:t>
                              </w:r>
                            </w:p>
                          </w:tc>
                          <w:tc>
                            <w:tcPr>
                              <w:tcW w:w="22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 xml:space="preserve">Number of 'When I Am Ready Scheme' placements (taking children over the age of 18) </w:t>
                              </w:r>
                            </w:p>
                          </w:tc>
                          <w:tc>
                            <w:tcPr>
                              <w:tcW w:w="86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BF20C1" w:rsidP="00BF20C1" w:rsidRDefault="00BF20C1"/>
                          </w:tc>
                          <w:tc>
                            <w:tcPr>
                              <w:tcW w:w="864"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5.00</w:t>
                              </w:r>
                            </w:p>
                          </w:tc>
                          <w:tc>
                            <w:tcPr>
                              <w:tcW w:w="862"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6.00</w:t>
                              </w:r>
                            </w:p>
                          </w:tc>
                          <w:tc>
                            <w:tcPr>
                              <w:tcW w:w="862"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p>
                          </w:tc>
                          <w:tc>
                            <w:tcPr>
                              <w:tcW w:w="881"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p>
                          </w:tc>
                          <w:tc>
                            <w:tcPr>
                              <w:tcW w:w="877"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tc>
                          <w:tc>
                            <w:tcPr>
                              <w:tcW w:w="144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0"/>
                                <w:gridCol w:w="720"/>
                                <w:gridCol w:w="352"/>
                              </w:tblGrid>
                              <w:tr w:rsidR="00BF20C1">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BF20C1">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79" style="width:35.4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BF20C1">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BF20C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BF20C1" w:rsidP="00BF20C1" w:rsidRDefault="00BF20C1">
                                          <w:pPr>
                                            <w:jc w:val="center"/>
                                          </w:pPr>
                                          <w:r>
                                            <w:rPr>
                                              <w:rFonts w:ascii="Calibri" w:hAnsi="Calibri" w:eastAsia="Calibri"/>
                                              <w:color w:val="000000"/>
                                            </w:rPr>
                                            <w:t>Green</w:t>
                                          </w:r>
                                        </w:p>
                                      </w:tc>
                                    </w:tr>
                                  </w:tbl>
                                  <w:p w:rsidR="00BF20C1" w:rsidP="00BF20C1" w:rsidRDefault="00BF20C1"/>
                                </w:tc>
                                <w:tc>
                                  <w:tcPr>
                                    <w:tcW w:w="368" w:type="dxa"/>
                                  </w:tcPr>
                                  <w:p w:rsidR="00BF20C1" w:rsidP="00BF20C1" w:rsidRDefault="00BF20C1">
                                    <w:pPr>
                                      <w:pStyle w:val="EmptyLayoutCell"/>
                                    </w:pPr>
                                  </w:p>
                                </w:tc>
                              </w:tr>
                              <w:tr w:rsidR="00BF20C1">
                                <w:tblPrEx>
                                  <w:tblCellMar>
                                    <w:top w:w="0" w:type="dxa"/>
                                    <w:left w:w="0" w:type="dxa"/>
                                    <w:bottom w:w="0" w:type="dxa"/>
                                    <w:right w:w="0" w:type="dxa"/>
                                  </w:tblCellMar>
                                </w:tblPrEx>
                                <w:trPr>
                                  <w:trHeight w:val="150"/>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94" w:type="dxa"/>
                              <w:tcMar>
                                <w:top w:w="40" w:type="dxa"/>
                                <w:left w:w="40" w:type="dxa"/>
                                <w:bottom w:w="40" w:type="dxa"/>
                                <w:right w:w="40" w:type="dxa"/>
                              </w:tcMar>
                            </w:tcPr>
                            <w:p w:rsidR="00BF20C1" w:rsidP="00BF20C1" w:rsidRDefault="00BF20C1"/>
                          </w:tc>
                        </w:tr>
                        <w:tr w:rsidR="00BF20C1" w:rsidTr="00BF20C1">
                          <w:tblPrEx>
                            <w:tblCellMar>
                              <w:top w:w="0" w:type="dxa"/>
                              <w:left w:w="0" w:type="dxa"/>
                              <w:bottom w:w="0" w:type="dxa"/>
                              <w:right w:w="0" w:type="dxa"/>
                            </w:tblCellMar>
                          </w:tblPrEx>
                          <w:trPr>
                            <w:trHeight w:val="280"/>
                          </w:trPr>
                          <w:tc>
                            <w:tcPr>
                              <w:tcW w:w="10124" w:type="dxa"/>
                              <w:gridSpan w:val="14"/>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 xml:space="preserve">Based on the Looked After Children list for the period of 1st April 2017 to 31st March 2018, of those who turned 18, 6 are recorded as entering ‘When I am Ready’ placements. </w:t>
                              </w:r>
                              <w:r>
                                <w:rPr>
                                  <w:rFonts w:ascii="Calibri" w:hAnsi="Calibri" w:eastAsia="Calibri"/>
                                  <w:color w:val="000000"/>
                                </w:rPr>
                                <w:br/>
                              </w:r>
                            </w:p>
                          </w:tc>
                          <w:tc>
                            <w:tcPr>
                              <w:tcW w:w="294" w:type="dxa"/>
                              <w:tcMar>
                                <w:top w:w="40" w:type="dxa"/>
                                <w:left w:w="40" w:type="dxa"/>
                                <w:bottom w:w="40" w:type="dxa"/>
                                <w:right w:w="40" w:type="dxa"/>
                              </w:tcMar>
                            </w:tcPr>
                            <w:p w:rsidR="00BF20C1" w:rsidP="00BF20C1" w:rsidRDefault="00BF20C1"/>
                          </w:tc>
                        </w:tr>
                        <w:tr w:rsidR="00BF20C1" w:rsidTr="005922F8">
                          <w:tblPrEx>
                            <w:tblCellMar>
                              <w:top w:w="0" w:type="dxa"/>
                              <w:left w:w="0" w:type="dxa"/>
                              <w:bottom w:w="0" w:type="dxa"/>
                              <w:right w:w="0" w:type="dxa"/>
                            </w:tblCellMar>
                          </w:tblPrEx>
                          <w:trPr>
                            <w:trHeight w:val="640"/>
                          </w:trPr>
                          <w:tc>
                            <w:tcPr>
                              <w:tcW w:w="124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M3.4h</w:t>
                              </w:r>
                            </w:p>
                          </w:tc>
                          <w:tc>
                            <w:tcPr>
                              <w:tcW w:w="22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Number of over 18s accessing supported housing schemes e.g. Kickstart</w:t>
                              </w:r>
                            </w:p>
                          </w:tc>
                          <w:tc>
                            <w:tcPr>
                              <w:tcW w:w="86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BF20C1" w:rsidP="00BF20C1" w:rsidRDefault="00BF20C1"/>
                          </w:tc>
                          <w:tc>
                            <w:tcPr>
                              <w:tcW w:w="864"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90.00</w:t>
                              </w:r>
                            </w:p>
                          </w:tc>
                          <w:tc>
                            <w:tcPr>
                              <w:tcW w:w="862" w:type="dxa"/>
                              <w:gridSpan w:val="2"/>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BF20C1" w:rsidP="00BF20C1" w:rsidRDefault="00BF20C1">
                              <w:pPr>
                                <w:jc w:val="center"/>
                                <w:rPr>
                                  <w:rFonts w:ascii="Calibri" w:hAnsi="Calibri"/>
                                </w:rPr>
                              </w:pPr>
                              <w:r w:rsidRPr="001B726F">
                                <w:rPr>
                                  <w:rFonts w:ascii="Calibri" w:hAnsi="Calibri"/>
                                </w:rPr>
                                <w:t>96.00</w:t>
                              </w:r>
                            </w:p>
                          </w:tc>
                          <w:tc>
                            <w:tcPr>
                              <w:tcW w:w="862"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BF20C1" w:rsidP="00BF20C1" w:rsidRDefault="00BF20C1">
                              <w:pPr>
                                <w:jc w:val="center"/>
                                <w:rPr>
                                  <w:rFonts w:ascii="Calibri" w:hAnsi="Calibri"/>
                                </w:rPr>
                              </w:pPr>
                              <w:r w:rsidRPr="001B726F">
                                <w:rPr>
                                  <w:rFonts w:ascii="Calibri" w:hAnsi="Calibri" w:eastAsia="Calibri"/>
                                  <w:color w:val="000000"/>
                                </w:rPr>
                                <w:t>90.00</w:t>
                              </w:r>
                            </w:p>
                          </w:tc>
                          <w:tc>
                            <w:tcPr>
                              <w:tcW w:w="881"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pPr>
                                <w:jc w:val="center"/>
                              </w:pPr>
                            </w:p>
                          </w:tc>
                          <w:tc>
                            <w:tcPr>
                              <w:tcW w:w="877"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tc>
                          <w:tc>
                            <w:tcPr>
                              <w:tcW w:w="144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0"/>
                                <w:gridCol w:w="720"/>
                                <w:gridCol w:w="352"/>
                              </w:tblGrid>
                              <w:tr w:rsidR="00BF20C1">
                                <w:tblPrEx>
                                  <w:tblCellMar>
                                    <w:top w:w="0" w:type="dxa"/>
                                    <w:left w:w="0" w:type="dxa"/>
                                    <w:bottom w:w="0" w:type="dxa"/>
                                    <w:right w:w="0" w:type="dxa"/>
                                  </w:tblCellMar>
                                </w:tblPrEx>
                                <w:trPr>
                                  <w:trHeight w:val="47"/>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r w:rsidR="00BF20C1">
                                <w:tblPrEx>
                                  <w:tblCellMar>
                                    <w:top w:w="0" w:type="dxa"/>
                                    <w:left w:w="0" w:type="dxa"/>
                                    <w:bottom w:w="0" w:type="dxa"/>
                                    <w:right w:w="0" w:type="dxa"/>
                                  </w:tblCellMar>
                                </w:tblPrEx>
                                <w:trPr>
                                  <w:trHeight w:val="231"/>
                                </w:trPr>
                                <w:tc>
                                  <w:tcPr>
                                    <w:tcW w:w="366" w:type="dxa"/>
                                  </w:tcPr>
                                  <w:p w:rsidR="00BF20C1" w:rsidP="00BF20C1" w:rsidRDefault="00BF20C1">
                                    <w:pPr>
                                      <w:pStyle w:val="EmptyLayoutCell"/>
                                    </w:pPr>
                                  </w:p>
                                </w:tc>
                                <w:tc>
                                  <w:tcPr>
                                    <w:tcW w:w="720" w:type="dxa"/>
                                    <w:tcMar>
                                      <w:top w:w="0" w:type="dxa"/>
                                      <w:left w:w="0" w:type="dxa"/>
                                      <w:bottom w:w="0" w:type="dxa"/>
                                      <w:right w:w="0" w:type="dxa"/>
                                    </w:tcMar>
                                  </w:tcPr>
                                  <w:p w:rsidR="00BF20C1" w:rsidP="00BF20C1" w:rsidRDefault="00BF20C1">
                                    <w:r>
                                      <w:pict>
                                        <v:shape id="_x0000_i1080" style="width:35.4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BF20C1" w:rsidP="00BF20C1" w:rsidRDefault="00BF20C1">
                                    <w:pPr>
                                      <w:pStyle w:val="EmptyLayoutCell"/>
                                    </w:pPr>
                                  </w:p>
                                </w:tc>
                              </w:tr>
                              <w:tr w:rsidR="00BF20C1">
                                <w:tblPrEx>
                                  <w:tblCellMar>
                                    <w:top w:w="0" w:type="dxa"/>
                                    <w:left w:w="0" w:type="dxa"/>
                                    <w:bottom w:w="0" w:type="dxa"/>
                                    <w:right w:w="0" w:type="dxa"/>
                                  </w:tblCellMar>
                                </w:tblPrEx>
                                <w:trPr>
                                  <w:trHeight w:val="281"/>
                                </w:trPr>
                                <w:tc>
                                  <w:tcPr>
                                    <w:tcW w:w="366" w:type="dxa"/>
                                  </w:tcPr>
                                  <w:p w:rsidR="00BF20C1" w:rsidP="00BF20C1" w:rsidRDefault="00BF20C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BF20C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BF20C1" w:rsidP="00BF20C1" w:rsidRDefault="00BF20C1">
                                          <w:pPr>
                                            <w:jc w:val="center"/>
                                          </w:pPr>
                                          <w:r>
                                            <w:rPr>
                                              <w:rFonts w:ascii="Calibri" w:hAnsi="Calibri" w:eastAsia="Calibri"/>
                                              <w:color w:val="000000"/>
                                            </w:rPr>
                                            <w:t>Green</w:t>
                                          </w:r>
                                        </w:p>
                                      </w:tc>
                                    </w:tr>
                                  </w:tbl>
                                  <w:p w:rsidR="00BF20C1" w:rsidP="00BF20C1" w:rsidRDefault="00BF20C1"/>
                                </w:tc>
                                <w:tc>
                                  <w:tcPr>
                                    <w:tcW w:w="368" w:type="dxa"/>
                                  </w:tcPr>
                                  <w:p w:rsidR="00BF20C1" w:rsidP="00BF20C1" w:rsidRDefault="00BF20C1">
                                    <w:pPr>
                                      <w:pStyle w:val="EmptyLayoutCell"/>
                                    </w:pPr>
                                  </w:p>
                                </w:tc>
                              </w:tr>
                              <w:tr w:rsidR="00BF20C1">
                                <w:tblPrEx>
                                  <w:tblCellMar>
                                    <w:top w:w="0" w:type="dxa"/>
                                    <w:left w:w="0" w:type="dxa"/>
                                    <w:bottom w:w="0" w:type="dxa"/>
                                    <w:right w:w="0" w:type="dxa"/>
                                  </w:tblCellMar>
                                </w:tblPrEx>
                                <w:trPr>
                                  <w:trHeight w:val="150"/>
                                </w:trPr>
                                <w:tc>
                                  <w:tcPr>
                                    <w:tcW w:w="366" w:type="dxa"/>
                                  </w:tcPr>
                                  <w:p w:rsidR="00BF20C1" w:rsidP="00BF20C1" w:rsidRDefault="00BF20C1">
                                    <w:pPr>
                                      <w:pStyle w:val="EmptyLayoutCell"/>
                                    </w:pPr>
                                  </w:p>
                                </w:tc>
                                <w:tc>
                                  <w:tcPr>
                                    <w:tcW w:w="720" w:type="dxa"/>
                                  </w:tcPr>
                                  <w:p w:rsidR="00BF20C1" w:rsidP="00BF20C1" w:rsidRDefault="00BF20C1">
                                    <w:pPr>
                                      <w:pStyle w:val="EmptyLayoutCell"/>
                                    </w:pPr>
                                  </w:p>
                                </w:tc>
                                <w:tc>
                                  <w:tcPr>
                                    <w:tcW w:w="368" w:type="dxa"/>
                                  </w:tcPr>
                                  <w:p w:rsidR="00BF20C1" w:rsidP="00BF20C1" w:rsidRDefault="00BF20C1">
                                    <w:pPr>
                                      <w:pStyle w:val="EmptyLayoutCell"/>
                                    </w:pPr>
                                  </w:p>
                                </w:tc>
                              </w:tr>
                            </w:tbl>
                            <w:p w:rsidR="00BF20C1" w:rsidP="00BF20C1" w:rsidRDefault="00BF20C1"/>
                          </w:tc>
                          <w:tc>
                            <w:tcPr>
                              <w:tcW w:w="294" w:type="dxa"/>
                              <w:tcMar>
                                <w:top w:w="40" w:type="dxa"/>
                                <w:left w:w="40" w:type="dxa"/>
                                <w:bottom w:w="40" w:type="dxa"/>
                                <w:right w:w="40" w:type="dxa"/>
                              </w:tcMar>
                            </w:tcPr>
                            <w:p w:rsidR="00BF20C1" w:rsidP="00BF20C1" w:rsidRDefault="00BF20C1"/>
                          </w:tc>
                        </w:tr>
                        <w:tr w:rsidR="00BF20C1" w:rsidTr="00BF20C1">
                          <w:tblPrEx>
                            <w:tblCellMar>
                              <w:top w:w="0" w:type="dxa"/>
                              <w:left w:w="0" w:type="dxa"/>
                              <w:bottom w:w="0" w:type="dxa"/>
                              <w:right w:w="0" w:type="dxa"/>
                            </w:tblCellMar>
                          </w:tblPrEx>
                          <w:trPr>
                            <w:trHeight w:val="280"/>
                          </w:trPr>
                          <w:tc>
                            <w:tcPr>
                              <w:tcW w:w="10124" w:type="dxa"/>
                              <w:gridSpan w:val="14"/>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BF20C1" w:rsidP="00BF20C1" w:rsidRDefault="00BF20C1">
                              <w:r>
                                <w:rPr>
                                  <w:rFonts w:ascii="Calibri" w:hAnsi="Calibri" w:eastAsia="Calibri"/>
                                  <w:color w:val="000000"/>
                                </w:rPr>
                                <w:t>This is a whole year figure for the period of 1st April 2017 to 31st March 2018.  A further 30 people are on the waiting list for accommodation support.</w:t>
                              </w:r>
                            </w:p>
                          </w:tc>
                          <w:tc>
                            <w:tcPr>
                              <w:tcW w:w="294" w:type="dxa"/>
                              <w:tcMar>
                                <w:top w:w="40" w:type="dxa"/>
                                <w:left w:w="40" w:type="dxa"/>
                                <w:bottom w:w="40" w:type="dxa"/>
                                <w:right w:w="40" w:type="dxa"/>
                              </w:tcMar>
                            </w:tcPr>
                            <w:p w:rsidR="00BF20C1" w:rsidP="00BF20C1" w:rsidRDefault="00BF20C1"/>
                          </w:tc>
                        </w:tr>
                      </w:tbl>
                      <w:p w:rsidR="00401E32" w:rsidRDefault="00401E32"/>
                    </w:tc>
                  </w:tr>
                </w:tbl>
                <w:p w:rsidR="00401E32" w:rsidRDefault="00401E32"/>
              </w:tc>
            </w:tr>
            <w:tr w:rsidR="002F2FD5" w:rsidTr="005E3A50">
              <w:tblPrEx>
                <w:tblCellMar>
                  <w:top w:w="0" w:type="dxa"/>
                  <w:left w:w="0" w:type="dxa"/>
                  <w:bottom w:w="0" w:type="dxa"/>
                  <w:right w:w="0" w:type="dxa"/>
                </w:tblCellMar>
              </w:tblPrEx>
              <w:trPr>
                <w:trHeight w:val="64"/>
              </w:trPr>
              <w:tc>
                <w:tcPr>
                  <w:tcW w:w="10131" w:type="dxa"/>
                  <w:shd w:val="clear" w:color="auto" w:fill="auto"/>
                  <w:tcMar>
                    <w:top w:w="0" w:type="dxa"/>
                    <w:left w:w="0" w:type="dxa"/>
                    <w:bottom w:w="0" w:type="dxa"/>
                    <w:right w:w="0" w:type="dxa"/>
                  </w:tcMar>
                </w:tcPr>
                <w:p w:rsidR="00FC6D5D" w:rsidP="007A679B" w:rsidRDefault="00FC6D5D">
                  <w:pPr>
                    <w:numPr>
                      <w:ilvl w:val="1"/>
                      <w:numId w:val="14"/>
                    </w:numPr>
                    <w:rPr>
                      <w:rFonts w:ascii="Calibri" w:hAnsi="Calibri" w:cs="Arial"/>
                      <w:b/>
                      <w:color w:val="000000"/>
                    </w:rPr>
                  </w:pPr>
                  <w:r w:rsidRPr="00140634">
                    <w:rPr>
                      <w:rFonts w:ascii="Calibri" w:hAnsi="Calibri" w:cs="Arial"/>
                      <w:b/>
                      <w:color w:val="000000"/>
                    </w:rPr>
                    <w:lastRenderedPageBreak/>
                    <w:t>Self-evaluation of performance</w:t>
                  </w:r>
                </w:p>
                <w:p w:rsidRPr="00140634" w:rsidR="007A679B" w:rsidP="00A61707" w:rsidRDefault="007A679B">
                  <w:pPr>
                    <w:ind w:left="360"/>
                    <w:rPr>
                      <w:rFonts w:ascii="Calibri" w:hAnsi="Calibri" w:cs="Arial"/>
                      <w:b/>
                      <w:color w:val="000000"/>
                    </w:rPr>
                  </w:pPr>
                </w:p>
                <w:p w:rsidRPr="00140634" w:rsidR="00FC6D5D" w:rsidP="00FC6D5D" w:rsidRDefault="00341074">
                  <w:pPr>
                    <w:rPr>
                      <w:rFonts w:ascii="Calibri" w:hAnsi="Calibri" w:cs="Arial"/>
                    </w:rPr>
                  </w:pPr>
                  <w:r>
                    <w:rPr>
                      <w:rFonts w:ascii="Calibri" w:hAnsi="Calibri" w:cs="Arial"/>
                    </w:rPr>
                    <w:t xml:space="preserve">Our long term focus for this outcome is that we have the right mix of accommodation so that people can live in accommodation that meets their well-being needs.  </w:t>
                  </w:r>
                  <w:r w:rsidR="000041B5">
                    <w:rPr>
                      <w:rFonts w:ascii="Calibri" w:hAnsi="Calibri" w:cs="Arial"/>
                    </w:rPr>
                    <w:t>Whilst it has been a challenge to meet the housing targets we set ourselves, there are good examples of collaborative working to prevent homelessness.  This is an area which remains a corporate risk, and looking longer term, we anticipate demand increasing owing to welfare reform.  Although we did not achieve the target, the integrated approach to supporting people at risk of becoming homeless is proving a successful prevention</w:t>
                  </w:r>
                  <w:r w:rsidR="006C5908">
                    <w:rPr>
                      <w:rFonts w:ascii="Calibri" w:hAnsi="Calibri" w:cs="Arial"/>
                    </w:rPr>
                    <w:t>,</w:t>
                  </w:r>
                  <w:r w:rsidR="000041B5">
                    <w:rPr>
                      <w:rFonts w:ascii="Calibri" w:hAnsi="Calibri" w:cs="Arial"/>
                    </w:rPr>
                    <w:t xml:space="preserve"> and the pilot posts developed in collaboration with partners are proving to help vulnerable people at what is an extremely stressful time.  The sustainability of the independent care sector remains a concern, and we are supporting them with the new legislative changes through the Social Care Workforce partnership.</w:t>
                  </w:r>
                  <w:r>
                    <w:rPr>
                      <w:rFonts w:ascii="Calibri" w:hAnsi="Calibri" w:cs="Arial"/>
                    </w:rPr>
                    <w:t xml:space="preserve">  Our work to recruit foster carers has been successful but must balanced with the increase in the number of Looked After Children we are supporting.</w:t>
                  </w:r>
                </w:p>
                <w:p w:rsidRPr="00140634" w:rsidR="00FC6D5D" w:rsidP="00FC6D5D" w:rsidRDefault="00FC6D5D">
                  <w:pPr>
                    <w:rPr>
                      <w:rFonts w:ascii="Calibri" w:hAnsi="Calibri" w:cs="Arial"/>
                    </w:rPr>
                  </w:pPr>
                </w:p>
                <w:p w:rsidRPr="00140634" w:rsidR="00FC6D5D" w:rsidP="00FC6D5D" w:rsidRDefault="00FC6D5D">
                  <w:pPr>
                    <w:rPr>
                      <w:rFonts w:ascii="Calibri" w:hAnsi="Calibri" w:cs="Arial"/>
                    </w:rPr>
                  </w:pPr>
                </w:p>
                <w:p w:rsidR="00FC6D5D" w:rsidP="007A679B" w:rsidRDefault="00FC6D5D">
                  <w:pPr>
                    <w:numPr>
                      <w:ilvl w:val="1"/>
                      <w:numId w:val="14"/>
                    </w:numPr>
                    <w:rPr>
                      <w:rFonts w:ascii="Calibri" w:hAnsi="Calibri" w:cs="Arial"/>
                      <w:b/>
                      <w:color w:val="000000"/>
                    </w:rPr>
                  </w:pPr>
                  <w:r w:rsidRPr="00140634">
                    <w:rPr>
                      <w:rFonts w:ascii="Calibri" w:hAnsi="Calibri" w:cs="Arial"/>
                      <w:b/>
                      <w:color w:val="000000"/>
                    </w:rPr>
                    <w:t>Areas for improvement / development</w:t>
                  </w:r>
                </w:p>
                <w:p w:rsidRPr="00140634" w:rsidR="007A679B" w:rsidP="00A61707" w:rsidRDefault="007A679B">
                  <w:pPr>
                    <w:ind w:left="720"/>
                    <w:rPr>
                      <w:rFonts w:ascii="Calibri" w:hAnsi="Calibri" w:cs="Arial"/>
                      <w:b/>
                      <w:color w:val="000000"/>
                    </w:rPr>
                  </w:pPr>
                </w:p>
                <w:p w:rsidR="00401E32" w:rsidRDefault="00F67E80">
                  <w:r>
                    <w:rPr>
                      <w:rFonts w:ascii="Calibri" w:hAnsi="Calibri" w:cs="Arial"/>
                    </w:rPr>
                    <w:t xml:space="preserve">Collaboration and involvement is key to meeting this outcome.  Access to good quality affordable accommodation is not something the authority can achieve alone, nor do we have control over every aspect within this complex area, hence why this area is also monitored as a Corporate Risk.  A holistic overview of the wide range of needs is required, and we will continue to work with partners to meet these needs – particularly those which put people at risk of becoming homeless or at risk of losing their independence. </w:t>
                  </w:r>
                  <w:r w:rsidR="006C5908">
                    <w:rPr>
                      <w:rFonts w:ascii="Calibri" w:hAnsi="Calibri" w:cs="Arial"/>
                    </w:rPr>
                    <w:t xml:space="preserve"> </w:t>
                  </w:r>
                  <w:r>
                    <w:rPr>
                      <w:rFonts w:ascii="Calibri" w:hAnsi="Calibri" w:cs="Arial"/>
                    </w:rPr>
                    <w:t>We will also work to implement the recommendations suggested by the consultants, Arc4, to monitor the targets we have set</w:t>
                  </w:r>
                  <w:r w:rsidR="006C5908">
                    <w:rPr>
                      <w:rFonts w:ascii="Calibri" w:hAnsi="Calibri" w:cs="Arial"/>
                    </w:rPr>
                    <w:t>,</w:t>
                  </w:r>
                  <w:r>
                    <w:rPr>
                      <w:rFonts w:ascii="Calibri" w:hAnsi="Calibri" w:cs="Arial"/>
                    </w:rPr>
                    <w:t xml:space="preserve"> and to monitor the sustainability of the independent care sector.</w:t>
                  </w:r>
                </w:p>
                <w:p w:rsidR="00FC6D5D" w:rsidRDefault="00FC6D5D"/>
                <w:p w:rsidR="006C5908" w:rsidRDefault="006C5908"/>
                <w:p w:rsidR="006C5908" w:rsidRDefault="006C5908"/>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8F10AA" w:rsidRDefault="008F10AA"/>
                <w:p w:rsidR="006C5908" w:rsidRDefault="006C5908"/>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280"/>
              </w:trPr>
              <w:tc>
                <w:tcPr>
                  <w:tcW w:w="10131" w:type="dxa"/>
                  <w:tcBorders>
                    <w:top w:val="single" w:color="000000" w:sz="8" w:space="0"/>
                    <w:left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111"/>
                  </w:tblGrid>
                  <w:tr w:rsidR="00401E32">
                    <w:tblPrEx>
                      <w:tblCellMar>
                        <w:top w:w="0" w:type="dxa"/>
                        <w:left w:w="0" w:type="dxa"/>
                        <w:bottom w:w="0" w:type="dxa"/>
                        <w:right w:w="0" w:type="dxa"/>
                      </w:tblCellMar>
                    </w:tblPrEx>
                    <w:trPr>
                      <w:trHeight w:val="360"/>
                    </w:trPr>
                    <w:tc>
                      <w:tcPr>
                        <w:tcW w:w="10141" w:type="dxa"/>
                      </w:tcPr>
                      <w:tbl>
                        <w:tblPr>
                          <w:tblW w:w="0" w:type="auto"/>
                          <w:tblCellMar>
                            <w:left w:w="0" w:type="dxa"/>
                            <w:right w:w="0" w:type="dxa"/>
                          </w:tblCellMar>
                          <w:tblLook w:val="0000" w:firstRow="0" w:lastRow="0" w:firstColumn="0" w:lastColumn="0" w:noHBand="0" w:noVBand="0"/>
                        </w:tblPr>
                        <w:tblGrid>
                          <w:gridCol w:w="10111"/>
                        </w:tblGrid>
                        <w:tr w:rsidR="00401E32">
                          <w:tblPrEx>
                            <w:tblCellMar>
                              <w:top w:w="0" w:type="dxa"/>
                              <w:left w:w="0" w:type="dxa"/>
                              <w:bottom w:w="0" w:type="dxa"/>
                              <w:right w:w="0" w:type="dxa"/>
                            </w:tblCellMar>
                          </w:tblPrEx>
                          <w:trPr>
                            <w:trHeight w:val="280"/>
                          </w:trPr>
                          <w:tc>
                            <w:tcPr>
                              <w:tcW w:w="10141" w:type="dxa"/>
                              <w:tcMar>
                                <w:top w:w="40" w:type="dxa"/>
                                <w:left w:w="40" w:type="dxa"/>
                                <w:bottom w:w="40" w:type="dxa"/>
                                <w:right w:w="40" w:type="dxa"/>
                              </w:tcMar>
                            </w:tcPr>
                            <w:p w:rsidRPr="00282929" w:rsidR="00401E32" w:rsidP="00237C54" w:rsidRDefault="00401E32">
                              <w:pPr>
                                <w:pStyle w:val="Heading1"/>
                                <w:spacing w:before="0" w:after="0"/>
                                <w:rPr>
                                  <w:rFonts w:ascii="Calibri" w:hAnsi="Calibri" w:cs="Calibri"/>
                                </w:rPr>
                              </w:pPr>
                              <w:bookmarkStart w:name="_Toc527009672" w:id="9"/>
                              <w:r w:rsidRPr="00282929">
                                <w:rPr>
                                  <w:rFonts w:ascii="Calibri" w:hAnsi="Calibri" w:eastAsia="Calibri" w:cs="Calibri"/>
                                  <w:sz w:val="24"/>
                                </w:rPr>
                                <w:t>Outcome 4 - People in Conwy are healthy and active</w:t>
                              </w:r>
                              <w:bookmarkEnd w:id="9"/>
                            </w:p>
                          </w:tc>
                        </w:tr>
                      </w:tbl>
                      <w:p w:rsidR="00401E32" w:rsidRDefault="00401E32"/>
                    </w:tc>
                  </w:tr>
                </w:tbl>
                <w:p w:rsidR="00401E32" w:rsidRDefault="00401E32"/>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280"/>
              </w:trPr>
              <w:tc>
                <w:tcPr>
                  <w:tcW w:w="10131" w:type="dxa"/>
                  <w:tcBorders>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b/>
                      <w:color w:val="000000"/>
                    </w:rPr>
                    <w:t>4.1. Our Priority Actions</w:t>
                  </w:r>
                </w:p>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5175"/>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tblPrEx>
                      <w:tblCellMar>
                        <w:top w:w="0" w:type="dxa"/>
                        <w:left w:w="0" w:type="dxa"/>
                        <w:bottom w:w="0" w:type="dxa"/>
                        <w:right w:w="0" w:type="dxa"/>
                      </w:tblCellMar>
                    </w:tblPrEx>
                    <w:trPr>
                      <w:trHeight w:val="5175"/>
                    </w:trPr>
                    <w:tc>
                      <w:tcPr>
                        <w:tcW w:w="10438" w:type="dxa"/>
                      </w:tcPr>
                      <w:tbl>
                        <w:tblPr>
                          <w:tblW w:w="0" w:type="auto"/>
                          <w:tblCellMar>
                            <w:left w:w="0" w:type="dxa"/>
                            <w:right w:w="0" w:type="dxa"/>
                          </w:tblCellMar>
                          <w:tblLook w:val="0000" w:firstRow="0" w:lastRow="0" w:firstColumn="0" w:lastColumn="0" w:noHBand="0" w:noVBand="0"/>
                        </w:tblPr>
                        <w:tblGrid>
                          <w:gridCol w:w="1439"/>
                          <w:gridCol w:w="7231"/>
                          <w:gridCol w:w="1452"/>
                          <w:gridCol w:w="296"/>
                        </w:tblGrid>
                        <w:tr w:rsidR="00401E32" w:rsidTr="007A679B">
                          <w:tblPrEx>
                            <w:tblCellMar>
                              <w:top w:w="0" w:type="dxa"/>
                              <w:left w:w="0" w:type="dxa"/>
                              <w:bottom w:w="0" w:type="dxa"/>
                              <w:right w:w="0" w:type="dxa"/>
                            </w:tblCellMar>
                          </w:tblPrEx>
                          <w:trPr>
                            <w:trHeight w:val="280"/>
                          </w:trPr>
                          <w:tc>
                            <w:tcPr>
                              <w:tcW w:w="1439"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Action Code</w:t>
                              </w:r>
                            </w:p>
                          </w:tc>
                          <w:tc>
                            <w:tcPr>
                              <w:tcW w:w="7231"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Action Name</w:t>
                              </w:r>
                            </w:p>
                          </w:tc>
                          <w:tc>
                            <w:tcPr>
                              <w:tcW w:w="1452"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Perf. RAG</w:t>
                              </w:r>
                            </w:p>
                          </w:tc>
                          <w:tc>
                            <w:tcPr>
                              <w:tcW w:w="296" w:type="dxa"/>
                              <w:tcMar>
                                <w:top w:w="40" w:type="dxa"/>
                                <w:left w:w="40" w:type="dxa"/>
                                <w:bottom w:w="40" w:type="dxa"/>
                                <w:right w:w="40" w:type="dxa"/>
                              </w:tcMar>
                            </w:tcPr>
                            <w:p w:rsidR="00401E32" w:rsidRDefault="00401E32"/>
                          </w:tc>
                        </w:tr>
                        <w:tr w:rsidR="00401E32" w:rsidTr="007A679B">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A4.1</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Develop new models to promote health &amp; well-being so that people of all ages are less reliant on health and social care.  We will do this by working collaboratively and looking at future trends.</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81" style="width:35.4pt;height:11.4pt" type="#_x0000_t75">
                                          <v:imagedata o:title="bl" r:id="rId49"/>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7A679B">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B37636" w:rsidR="00B37636" w:rsidP="00B37636" w:rsidRDefault="0088577F">
                              <w:pPr>
                                <w:rPr>
                                  <w:rFonts w:ascii="Calibri" w:hAnsi="Calibri" w:eastAsia="Calibri"/>
                                  <w:color w:val="000000"/>
                                  <w:lang w:val="en-GB"/>
                                </w:rPr>
                              </w:pPr>
                              <w:r w:rsidRPr="0088577F">
                                <w:rPr>
                                  <w:rFonts w:ascii="Calibri" w:hAnsi="Calibri" w:eastAsia="Calibri"/>
                                  <w:bCs/>
                                  <w:color w:val="000000"/>
                                  <w:lang w:val="en-GB"/>
                                </w:rPr>
                                <w:t xml:space="preserve">We have developed an </w:t>
                              </w:r>
                              <w:r w:rsidRPr="0088577F" w:rsidR="00B37636">
                                <w:rPr>
                                  <w:rFonts w:ascii="Calibri" w:hAnsi="Calibri" w:eastAsia="Calibri"/>
                                  <w:bCs/>
                                  <w:color w:val="000000"/>
                                  <w:lang w:val="en-GB"/>
                                </w:rPr>
                                <w:t>Early Intervention and Prevention</w:t>
                              </w:r>
                              <w:r w:rsidR="002444F2">
                                <w:rPr>
                                  <w:rFonts w:ascii="Calibri" w:hAnsi="Calibri" w:eastAsia="Calibri"/>
                                  <w:bCs/>
                                  <w:color w:val="000000"/>
                                  <w:lang w:val="en-GB"/>
                                </w:rPr>
                                <w:t xml:space="preserve"> Project for </w:t>
                              </w:r>
                              <w:r w:rsidRPr="0088577F" w:rsidR="00B37636">
                                <w:rPr>
                                  <w:rFonts w:ascii="Calibri" w:hAnsi="Calibri" w:eastAsia="Calibri"/>
                                  <w:bCs/>
                                  <w:color w:val="000000"/>
                                  <w:lang w:val="en-GB"/>
                                </w:rPr>
                                <w:t>Chil</w:t>
                              </w:r>
                              <w:r w:rsidR="002444F2">
                                <w:rPr>
                                  <w:rFonts w:ascii="Calibri" w:hAnsi="Calibri" w:eastAsia="Calibri"/>
                                  <w:bCs/>
                                  <w:color w:val="000000"/>
                                  <w:lang w:val="en-GB"/>
                                </w:rPr>
                                <w:t>dren, Young People and Families</w:t>
                              </w:r>
                              <w:r>
                                <w:rPr>
                                  <w:rFonts w:ascii="Calibri" w:hAnsi="Calibri" w:eastAsia="Calibri"/>
                                  <w:color w:val="000000"/>
                                  <w:lang w:val="en-GB"/>
                                </w:rPr>
                                <w:t xml:space="preserve">.  </w:t>
                              </w:r>
                              <w:r w:rsidRPr="00B37636" w:rsidR="00B37636">
                                <w:rPr>
                                  <w:rFonts w:ascii="Calibri" w:hAnsi="Calibri" w:eastAsia="Calibri"/>
                                  <w:color w:val="000000"/>
                                  <w:lang w:val="en-GB"/>
                                </w:rPr>
                                <w:t>The service is setting up five Family Centres in order to deliver early intervention and prevention (EIP) for families.</w:t>
                              </w:r>
                            </w:p>
                            <w:p w:rsidRPr="00B37636" w:rsidR="00B37636" w:rsidP="00B37636" w:rsidRDefault="00B37636">
                              <w:pPr>
                                <w:rPr>
                                  <w:rFonts w:ascii="Calibri" w:hAnsi="Calibri" w:eastAsia="Calibri"/>
                                  <w:color w:val="000000"/>
                                  <w:lang w:val="en-GB"/>
                                </w:rPr>
                              </w:pPr>
                            </w:p>
                            <w:p w:rsidR="006C5908" w:rsidP="00B767F4" w:rsidRDefault="00B37636">
                              <w:pPr>
                                <w:rPr>
                                  <w:rFonts w:ascii="Calibri" w:hAnsi="Calibri" w:eastAsia="Calibri"/>
                                  <w:color w:val="000000"/>
                                  <w:lang w:val="en-GB"/>
                                </w:rPr>
                              </w:pPr>
                              <w:r w:rsidRPr="00B37636">
                                <w:rPr>
                                  <w:rFonts w:ascii="Calibri" w:hAnsi="Calibri" w:eastAsia="Calibri"/>
                                  <w:color w:val="000000"/>
                                  <w:lang w:val="en-GB"/>
                                </w:rPr>
                                <w:t xml:space="preserve">Our existing EIP services will be realigned into the Family Centres, to deliver a more community based model, making support available earlier for families, and reducing stigma. </w:t>
                              </w:r>
                              <w:r w:rsidR="0088577F">
                                <w:rPr>
                                  <w:rFonts w:ascii="Calibri" w:hAnsi="Calibri" w:eastAsia="Calibri"/>
                                  <w:color w:val="000000"/>
                                  <w:lang w:val="en-GB"/>
                                </w:rPr>
                                <w:t xml:space="preserve"> </w:t>
                              </w:r>
                              <w:r w:rsidRPr="00B37636">
                                <w:rPr>
                                  <w:rFonts w:ascii="Calibri" w:hAnsi="Calibri" w:eastAsia="Calibri"/>
                                  <w:color w:val="000000"/>
                                  <w:lang w:val="en-GB"/>
                                </w:rPr>
                                <w:t xml:space="preserve">Families and stakeholders are engaged, building on networks and partnerships with those already working with families in communities. For example, schools, community policing, health services, and voluntary sector community groups are a crucial means for us to engage with families, and to know about where the needs are. </w:t>
                              </w:r>
                            </w:p>
                            <w:p w:rsidR="006C5908" w:rsidP="00B767F4" w:rsidRDefault="006C5908">
                              <w:pPr>
                                <w:rPr>
                                  <w:rFonts w:ascii="Calibri" w:hAnsi="Calibri" w:eastAsia="Calibri"/>
                                  <w:color w:val="000000"/>
                                  <w:lang w:val="en-GB"/>
                                </w:rPr>
                              </w:pPr>
                            </w:p>
                            <w:p w:rsidR="00B767F4" w:rsidP="00B767F4" w:rsidRDefault="00B767F4">
                              <w:pPr>
                                <w:rPr>
                                  <w:rFonts w:ascii="Calibri" w:hAnsi="Calibri" w:eastAsia="Calibri"/>
                                  <w:color w:val="000000"/>
                                </w:rPr>
                              </w:pPr>
                              <w:r w:rsidRPr="00604260">
                                <w:rPr>
                                  <w:rFonts w:ascii="Calibri" w:hAnsi="Calibri" w:eastAsia="Calibri"/>
                                  <w:color w:val="000000"/>
                                </w:rPr>
                                <w:t xml:space="preserve">There is already a Family Centre in Llanrwst and work is ongoing to develop the Family Centre building in the East. Pilot activities are taking place, which include ALN parent support group, an Arts project to promote emotional health and resilience, parenting support through a school, </w:t>
                              </w:r>
                              <w:r>
                                <w:rPr>
                                  <w:rFonts w:ascii="Calibri" w:hAnsi="Calibri" w:eastAsia="Calibri"/>
                                  <w:color w:val="000000"/>
                                </w:rPr>
                                <w:t>p</w:t>
                              </w:r>
                              <w:r w:rsidRPr="00604260">
                                <w:rPr>
                                  <w:rFonts w:ascii="Calibri" w:hAnsi="Calibri" w:eastAsia="Calibri"/>
                                  <w:color w:val="000000"/>
                                </w:rPr>
                                <w:t>lay as a means of engaging families, linking youth workers with Team Around the Family, sleep clinic seminars, and more</w:t>
                              </w:r>
                              <w:r>
                                <w:rPr>
                                  <w:rFonts w:ascii="Calibri" w:hAnsi="Calibri" w:eastAsia="Calibri"/>
                                  <w:color w:val="000000"/>
                                </w:rPr>
                                <w:t>.</w:t>
                              </w:r>
                            </w:p>
                            <w:p w:rsidR="00B767F4" w:rsidP="00B37636" w:rsidRDefault="00B767F4">
                              <w:pPr>
                                <w:rPr>
                                  <w:rFonts w:ascii="Calibri" w:hAnsi="Calibri" w:eastAsia="Calibri"/>
                                  <w:color w:val="000000"/>
                                  <w:lang w:val="en-GB"/>
                                </w:rPr>
                              </w:pPr>
                            </w:p>
                            <w:p w:rsidR="00B37636" w:rsidP="00B37636" w:rsidRDefault="002444F2">
                              <w:pPr>
                                <w:rPr>
                                  <w:rFonts w:ascii="Calibri" w:hAnsi="Calibri" w:eastAsia="Calibri"/>
                                  <w:color w:val="000000"/>
                                  <w:lang w:val="en-GB"/>
                                </w:rPr>
                              </w:pPr>
                              <w:r w:rsidRPr="00B37636">
                                <w:rPr>
                                  <w:rFonts w:ascii="Calibri" w:hAnsi="Calibri" w:eastAsia="Calibri"/>
                                  <w:color w:val="000000"/>
                                  <w:lang w:val="en-GB"/>
                                </w:rPr>
                                <w:t>The focus has been on engagement in the pilot area</w:t>
                              </w:r>
                              <w:r>
                                <w:rPr>
                                  <w:rFonts w:ascii="Calibri" w:hAnsi="Calibri" w:eastAsia="Calibri"/>
                                  <w:color w:val="000000"/>
                                  <w:lang w:val="en-GB"/>
                                </w:rPr>
                                <w:t xml:space="preserve">.  We have been communicating with </w:t>
                              </w:r>
                              <w:r w:rsidRPr="00B37636" w:rsidR="00B37636">
                                <w:rPr>
                                  <w:rFonts w:ascii="Calibri" w:hAnsi="Calibri" w:eastAsia="Calibri"/>
                                  <w:color w:val="000000"/>
                                  <w:lang w:val="en-GB"/>
                                </w:rPr>
                                <w:t xml:space="preserve">stakeholders across the county </w:t>
                              </w:r>
                              <w:r>
                                <w:rPr>
                                  <w:rFonts w:ascii="Calibri" w:hAnsi="Calibri" w:eastAsia="Calibri"/>
                                  <w:color w:val="000000"/>
                                  <w:lang w:val="en-GB"/>
                                </w:rPr>
                                <w:t>including</w:t>
                              </w:r>
                              <w:r w:rsidRPr="00B37636" w:rsidR="00B37636">
                                <w:rPr>
                                  <w:rFonts w:ascii="Calibri" w:hAnsi="Calibri" w:eastAsia="Calibri"/>
                                  <w:color w:val="000000"/>
                                  <w:lang w:val="en-GB"/>
                                </w:rPr>
                                <w:t xml:space="preserve"> internal and external partners, </w:t>
                              </w:r>
                              <w:r>
                                <w:rPr>
                                  <w:rFonts w:ascii="Calibri" w:hAnsi="Calibri" w:eastAsia="Calibri"/>
                                  <w:color w:val="000000"/>
                                  <w:lang w:val="en-GB"/>
                                </w:rPr>
                                <w:t>community and voluntary groups. We have done</w:t>
                              </w:r>
                              <w:r w:rsidRPr="00B37636" w:rsidR="00B37636">
                                <w:rPr>
                                  <w:rFonts w:ascii="Calibri" w:hAnsi="Calibri" w:eastAsia="Calibri"/>
                                  <w:color w:val="000000"/>
                                  <w:lang w:val="en-GB"/>
                                </w:rPr>
                                <w:t>:</w:t>
                              </w:r>
                            </w:p>
                            <w:p w:rsidRPr="00B37636" w:rsidR="006C5908" w:rsidP="00B37636" w:rsidRDefault="006C5908">
                              <w:pPr>
                                <w:rPr>
                                  <w:rFonts w:ascii="Calibri" w:hAnsi="Calibri" w:eastAsia="Calibri"/>
                                  <w:color w:val="000000"/>
                                  <w:lang w:val="en-GB"/>
                                </w:rPr>
                              </w:pPr>
                            </w:p>
                            <w:p w:rsidRPr="00B37636" w:rsidR="00B37636" w:rsidP="00B37636" w:rsidRDefault="00B37636">
                              <w:pPr>
                                <w:rPr>
                                  <w:rFonts w:ascii="Calibri" w:hAnsi="Calibri" w:eastAsia="Calibri"/>
                                  <w:color w:val="000000"/>
                                  <w:lang w:val="en-GB"/>
                                </w:rPr>
                              </w:pPr>
                              <w:r w:rsidRPr="00B37636">
                                <w:rPr>
                                  <w:rFonts w:ascii="Calibri" w:hAnsi="Calibri" w:eastAsia="Calibri"/>
                                  <w:color w:val="000000"/>
                                  <w:lang w:val="en-GB"/>
                                </w:rPr>
                                <w:t>-</w:t>
                              </w:r>
                              <w:r w:rsidR="00B767F4">
                                <w:rPr>
                                  <w:rFonts w:ascii="Calibri" w:hAnsi="Calibri" w:eastAsia="Calibri"/>
                                  <w:color w:val="000000"/>
                                  <w:lang w:val="en-GB"/>
                                </w:rPr>
                                <w:t xml:space="preserve">  </w:t>
                              </w:r>
                              <w:r w:rsidRPr="00B37636">
                                <w:rPr>
                                  <w:rFonts w:ascii="Calibri" w:hAnsi="Calibri" w:eastAsia="Calibri"/>
                                  <w:color w:val="000000"/>
                                  <w:lang w:val="en-GB"/>
                                </w:rPr>
                                <w:t>Interviews with families receiving Early Intervention and Prevention services</w:t>
                              </w:r>
                            </w:p>
                            <w:p w:rsidR="00B767F4" w:rsidP="00B37636" w:rsidRDefault="00B37636">
                              <w:pPr>
                                <w:rPr>
                                  <w:rFonts w:ascii="Calibri" w:hAnsi="Calibri" w:eastAsia="Calibri"/>
                                  <w:color w:val="000000"/>
                                  <w:lang w:val="en-GB"/>
                                </w:rPr>
                              </w:pPr>
                              <w:r w:rsidRPr="00B37636">
                                <w:rPr>
                                  <w:rFonts w:ascii="Calibri" w:hAnsi="Calibri" w:eastAsia="Calibri"/>
                                  <w:color w:val="000000"/>
                                  <w:lang w:val="en-GB"/>
                                </w:rPr>
                                <w:t>-</w:t>
                              </w:r>
                              <w:r w:rsidR="00B767F4">
                                <w:rPr>
                                  <w:rFonts w:ascii="Calibri" w:hAnsi="Calibri" w:eastAsia="Calibri"/>
                                  <w:color w:val="000000"/>
                                  <w:lang w:val="en-GB"/>
                                </w:rPr>
                                <w:t xml:space="preserve">  </w:t>
                              </w:r>
                              <w:r w:rsidR="002444F2">
                                <w:rPr>
                                  <w:rFonts w:ascii="Calibri" w:hAnsi="Calibri" w:eastAsia="Calibri"/>
                                  <w:color w:val="000000"/>
                                  <w:lang w:val="en-GB"/>
                                </w:rPr>
                                <w:t>A s</w:t>
                              </w:r>
                              <w:r w:rsidRPr="00B37636">
                                <w:rPr>
                                  <w:rFonts w:ascii="Calibri" w:hAnsi="Calibri" w:eastAsia="Calibri"/>
                                  <w:color w:val="000000"/>
                                  <w:lang w:val="en-GB"/>
                                </w:rPr>
                                <w:t>takeholder event and ongoing engagement, with links made with Ysgol Y Gogarth; dieticians; schools event, education</w:t>
                              </w:r>
                            </w:p>
                            <w:p w:rsidRPr="00AF5685" w:rsidR="00B37636" w:rsidP="00B37636" w:rsidRDefault="00B767F4">
                              <w:pPr>
                                <w:rPr>
                                  <w:rFonts w:ascii="Calibri" w:hAnsi="Calibri" w:eastAsia="Calibri"/>
                                  <w:color w:val="000000"/>
                                  <w:lang w:val="en-GB"/>
                                </w:rPr>
                              </w:pPr>
                              <w:r>
                                <w:rPr>
                                  <w:rFonts w:ascii="Calibri" w:hAnsi="Calibri" w:eastAsia="Calibri"/>
                                  <w:color w:val="000000"/>
                                  <w:lang w:val="en-GB"/>
                                </w:rPr>
                                <w:t xml:space="preserve">  </w:t>
                              </w:r>
                              <w:r w:rsidRPr="00B37636" w:rsidR="00B37636">
                                <w:rPr>
                                  <w:rFonts w:ascii="Calibri" w:hAnsi="Calibri" w:eastAsia="Calibri"/>
                                  <w:color w:val="000000"/>
                                  <w:lang w:val="en-GB"/>
                                </w:rPr>
                                <w:t xml:space="preserve"> </w:t>
                              </w:r>
                              <w:r w:rsidRPr="00AF5685" w:rsidR="00AF7CD4">
                                <w:rPr>
                                  <w:rFonts w:ascii="Calibri" w:hAnsi="Calibri" w:eastAsia="Calibri"/>
                                  <w:color w:val="000000"/>
                                  <w:lang w:val="en-GB"/>
                                </w:rPr>
                                <w:t>W</w:t>
                              </w:r>
                              <w:r w:rsidRPr="00AF5685" w:rsidR="00B37636">
                                <w:rPr>
                                  <w:rFonts w:ascii="Calibri" w:hAnsi="Calibri" w:eastAsia="Calibri"/>
                                  <w:color w:val="000000"/>
                                  <w:lang w:val="en-GB"/>
                                </w:rPr>
                                <w:t>ell</w:t>
                              </w:r>
                              <w:r w:rsidRPr="00AF5685" w:rsidR="00AF7CD4">
                                <w:rPr>
                                  <w:rFonts w:ascii="Calibri" w:hAnsi="Calibri" w:eastAsia="Calibri"/>
                                  <w:color w:val="000000"/>
                                  <w:lang w:val="en-GB"/>
                                </w:rPr>
                                <w:t>-</w:t>
                              </w:r>
                              <w:r w:rsidRPr="00AF5685" w:rsidR="00B37636">
                                <w:rPr>
                                  <w:rFonts w:ascii="Calibri" w:hAnsi="Calibri" w:eastAsia="Calibri"/>
                                  <w:color w:val="000000"/>
                                  <w:lang w:val="en-GB"/>
                                </w:rPr>
                                <w:t xml:space="preserve">being officer, health visitors and </w:t>
                              </w:r>
                              <w:r w:rsidRPr="00AF5685" w:rsidR="002444F2">
                                <w:rPr>
                                  <w:rFonts w:ascii="Calibri" w:hAnsi="Calibri" w:eastAsia="Calibri"/>
                                  <w:color w:val="000000"/>
                                  <w:lang w:val="en-GB"/>
                                </w:rPr>
                                <w:t xml:space="preserve">the </w:t>
                              </w:r>
                              <w:r w:rsidRPr="00AF5685" w:rsidR="00B37636">
                                <w:rPr>
                                  <w:rFonts w:ascii="Calibri" w:hAnsi="Calibri" w:eastAsia="Calibri"/>
                                  <w:color w:val="000000"/>
                                  <w:lang w:val="en-GB"/>
                                </w:rPr>
                                <w:t xml:space="preserve">Youth Council.  </w:t>
                              </w:r>
                            </w:p>
                            <w:p w:rsidRPr="00AF5685" w:rsidR="00B767F4" w:rsidP="00B37636" w:rsidRDefault="00B37636">
                              <w:pPr>
                                <w:rPr>
                                  <w:rFonts w:ascii="Calibri" w:hAnsi="Calibri" w:eastAsia="Calibri"/>
                                  <w:color w:val="000000"/>
                                  <w:lang w:val="en-GB"/>
                                </w:rPr>
                              </w:pPr>
                              <w:r w:rsidRPr="00AF5685">
                                <w:rPr>
                                  <w:rFonts w:ascii="Calibri" w:hAnsi="Calibri" w:eastAsia="Calibri"/>
                                  <w:color w:val="000000"/>
                                  <w:lang w:val="en-GB"/>
                                </w:rPr>
                                <w:t>-</w:t>
                              </w:r>
                              <w:r w:rsidRPr="00AF5685" w:rsidR="00B767F4">
                                <w:rPr>
                                  <w:rFonts w:ascii="Calibri" w:hAnsi="Calibri" w:eastAsia="Calibri"/>
                                  <w:color w:val="000000"/>
                                  <w:lang w:val="en-GB"/>
                                </w:rPr>
                                <w:t xml:space="preserve"> </w:t>
                              </w:r>
                              <w:r w:rsidRPr="00AF5685">
                                <w:rPr>
                                  <w:rFonts w:ascii="Calibri" w:hAnsi="Calibri" w:eastAsia="Calibri"/>
                                  <w:color w:val="000000"/>
                                  <w:lang w:val="en-GB"/>
                                </w:rPr>
                                <w:t>Engagement with Families is ongoing through various forums, such as the Parents Advisory Group</w:t>
                              </w:r>
                              <w:r w:rsidRPr="00AF5685" w:rsidR="002444F2">
                                <w:rPr>
                                  <w:rFonts w:ascii="Calibri" w:hAnsi="Calibri" w:eastAsia="Calibri"/>
                                  <w:color w:val="000000"/>
                                  <w:lang w:val="en-GB"/>
                                </w:rPr>
                                <w:t>. The group have been</w:t>
                              </w:r>
                              <w:r w:rsidRPr="00AF5685">
                                <w:rPr>
                                  <w:rFonts w:ascii="Calibri" w:hAnsi="Calibri" w:eastAsia="Calibri"/>
                                  <w:color w:val="000000"/>
                                  <w:lang w:val="en-GB"/>
                                </w:rPr>
                                <w:t xml:space="preserve"> </w:t>
                              </w:r>
                            </w:p>
                            <w:p w:rsidRPr="00AF5685" w:rsidR="00B767F4" w:rsidP="00B37636" w:rsidRDefault="00B767F4">
                              <w:pPr>
                                <w:rPr>
                                  <w:rFonts w:ascii="Calibri" w:hAnsi="Calibri" w:eastAsia="Calibri"/>
                                  <w:color w:val="000000"/>
                                  <w:lang w:val="en-GB"/>
                                </w:rPr>
                              </w:pPr>
                              <w:r w:rsidRPr="00AF5685">
                                <w:rPr>
                                  <w:rFonts w:ascii="Calibri" w:hAnsi="Calibri" w:eastAsia="Calibri"/>
                                  <w:color w:val="000000"/>
                                  <w:lang w:val="en-GB"/>
                                </w:rPr>
                                <w:t xml:space="preserve">  </w:t>
                              </w:r>
                              <w:r w:rsidRPr="00AF5685" w:rsidR="00B37636">
                                <w:rPr>
                                  <w:rFonts w:ascii="Calibri" w:hAnsi="Calibri" w:eastAsia="Calibri"/>
                                  <w:color w:val="000000"/>
                                  <w:lang w:val="en-GB"/>
                                </w:rPr>
                                <w:t xml:space="preserve">working with </w:t>
                              </w:r>
                              <w:r w:rsidRPr="00AF5685" w:rsidR="002444F2">
                                <w:rPr>
                                  <w:rFonts w:ascii="Calibri" w:hAnsi="Calibri" w:eastAsia="Calibri"/>
                                  <w:color w:val="000000"/>
                                  <w:lang w:val="en-GB"/>
                                </w:rPr>
                                <w:t xml:space="preserve">a local organisation, </w:t>
                              </w:r>
                              <w:r w:rsidRPr="00AF5685" w:rsidR="00B37636">
                                <w:rPr>
                                  <w:rFonts w:ascii="Calibri" w:hAnsi="Calibri" w:eastAsia="Calibri"/>
                                  <w:color w:val="000000"/>
                                  <w:lang w:val="en-GB"/>
                                </w:rPr>
                                <w:t>Youth Friendly</w:t>
                              </w:r>
                              <w:r w:rsidRPr="00AF5685" w:rsidR="002444F2">
                                <w:rPr>
                                  <w:rFonts w:ascii="Calibri" w:hAnsi="Calibri" w:eastAsia="Calibri"/>
                                  <w:color w:val="000000"/>
                                  <w:lang w:val="en-GB"/>
                                </w:rPr>
                                <w:t xml:space="preserve">, to develop a </w:t>
                              </w:r>
                              <w:hyperlink w:history="1" r:id="rId53">
                                <w:r w:rsidRPr="00AF5685" w:rsidR="002444F2">
                                  <w:rPr>
                                    <w:rStyle w:val="Hyperlink"/>
                                    <w:rFonts w:ascii="Calibri" w:hAnsi="Calibri" w:eastAsia="Calibri"/>
                                    <w:b/>
                                    <w:bCs/>
                                    <w:lang w:val="en-GB"/>
                                  </w:rPr>
                                  <w:t>promotional video</w:t>
                                </w:r>
                              </w:hyperlink>
                              <w:r w:rsidRPr="00AF5685" w:rsidR="00B37636">
                                <w:rPr>
                                  <w:rFonts w:ascii="Calibri" w:hAnsi="Calibri" w:eastAsia="Calibri"/>
                                  <w:b/>
                                  <w:bCs/>
                                  <w:color w:val="000000"/>
                                  <w:lang w:val="en-GB"/>
                                </w:rPr>
                                <w:t>.</w:t>
                              </w:r>
                              <w:r w:rsidRPr="00AF5685" w:rsidR="00B37636">
                                <w:rPr>
                                  <w:rFonts w:ascii="Calibri" w:hAnsi="Calibri" w:eastAsia="Calibri"/>
                                  <w:color w:val="000000"/>
                                  <w:lang w:val="en-GB"/>
                                </w:rPr>
                                <w:t xml:space="preserve"> Approval has been given to set up </w:t>
                              </w:r>
                            </w:p>
                            <w:p w:rsidRPr="00AF5685" w:rsidR="006C5908" w:rsidP="00B37636" w:rsidRDefault="00B767F4">
                              <w:pPr>
                                <w:rPr>
                                  <w:rFonts w:ascii="Calibri" w:hAnsi="Calibri" w:eastAsia="Calibri"/>
                                  <w:color w:val="000000"/>
                                  <w:lang w:val="en-GB"/>
                                </w:rPr>
                              </w:pPr>
                              <w:r w:rsidRPr="00AF5685">
                                <w:rPr>
                                  <w:rFonts w:ascii="Calibri" w:hAnsi="Calibri" w:eastAsia="Calibri"/>
                                  <w:color w:val="000000"/>
                                  <w:lang w:val="en-GB"/>
                                </w:rPr>
                                <w:t xml:space="preserve">  </w:t>
                              </w:r>
                              <w:r w:rsidRPr="00AF5685" w:rsidR="00B37636">
                                <w:rPr>
                                  <w:rFonts w:ascii="Calibri" w:hAnsi="Calibri" w:eastAsia="Calibri"/>
                                  <w:color w:val="000000"/>
                                  <w:lang w:val="en-GB"/>
                                </w:rPr>
                                <w:t xml:space="preserve">social networking for the 5 localities on a </w:t>
                              </w:r>
                              <w:r w:rsidRPr="00AF5685">
                                <w:rPr>
                                  <w:rFonts w:ascii="Calibri" w:hAnsi="Calibri" w:eastAsia="Calibri"/>
                                  <w:color w:val="000000"/>
                                  <w:lang w:val="en-GB"/>
                                </w:rPr>
                                <w:t>trial</w:t>
                              </w:r>
                              <w:r w:rsidRPr="00AF5685" w:rsidR="00B37636">
                                <w:rPr>
                                  <w:rFonts w:ascii="Calibri" w:hAnsi="Calibri" w:eastAsia="Calibri"/>
                                  <w:color w:val="000000"/>
                                  <w:lang w:val="en-GB"/>
                                </w:rPr>
                                <w:t xml:space="preserve"> basis. </w:t>
                              </w:r>
                            </w:p>
                            <w:p w:rsidRPr="00AF5685" w:rsidR="00B37636" w:rsidP="00B37636" w:rsidRDefault="00B767F4">
                              <w:pPr>
                                <w:rPr>
                                  <w:rFonts w:ascii="Calibri" w:hAnsi="Calibri" w:eastAsia="Calibri"/>
                                  <w:color w:val="000000"/>
                                  <w:lang w:val="en-GB"/>
                                </w:rPr>
                              </w:pPr>
                              <w:r w:rsidRPr="00AF5685">
                                <w:rPr>
                                  <w:rFonts w:ascii="Calibri" w:hAnsi="Calibri" w:eastAsia="Calibri"/>
                                  <w:color w:val="000000"/>
                                  <w:lang w:val="en-GB"/>
                                </w:rPr>
                                <w:t xml:space="preserve">-  </w:t>
                              </w:r>
                              <w:r w:rsidRPr="00AF5685" w:rsidR="00B37636">
                                <w:rPr>
                                  <w:rFonts w:ascii="Calibri" w:hAnsi="Calibri" w:eastAsia="Calibri"/>
                                  <w:color w:val="000000"/>
                                  <w:lang w:val="en-GB"/>
                                </w:rPr>
                                <w:t xml:space="preserve">Learners and parents were involved in a site visit and decisions about finishes for the East Family Centre.   </w:t>
                              </w:r>
                            </w:p>
                            <w:p w:rsidRPr="00AF5685" w:rsidR="00B37636" w:rsidP="00B37636" w:rsidRDefault="00B37636">
                              <w:pPr>
                                <w:rPr>
                                  <w:rFonts w:ascii="Calibri" w:hAnsi="Calibri" w:eastAsia="Calibri"/>
                                  <w:color w:val="000000"/>
                                  <w:lang w:val="en-GB"/>
                                </w:rPr>
                              </w:pPr>
                            </w:p>
                            <w:p w:rsidRPr="00AF5685" w:rsidR="00B37636" w:rsidP="00B37636" w:rsidRDefault="00B767F4">
                              <w:pPr>
                                <w:rPr>
                                  <w:rFonts w:ascii="Calibri" w:hAnsi="Calibri" w:eastAsia="Calibri"/>
                                  <w:color w:val="000000"/>
                                  <w:lang w:val="en-GB"/>
                                </w:rPr>
                              </w:pPr>
                              <w:r w:rsidRPr="00AF5685">
                                <w:rPr>
                                  <w:rFonts w:ascii="Calibri" w:hAnsi="Calibri" w:eastAsia="Calibri"/>
                                  <w:color w:val="000000"/>
                                  <w:lang w:val="en-GB"/>
                                </w:rPr>
                                <w:t xml:space="preserve">The Action Research Pilot, which included a methodology/process for establishing a Family Centre, </w:t>
                              </w:r>
                              <w:r w:rsidRPr="00AF5685" w:rsidR="00B37636">
                                <w:rPr>
                                  <w:rFonts w:ascii="Calibri" w:hAnsi="Calibri" w:eastAsia="Calibri"/>
                                  <w:color w:val="000000"/>
                                  <w:lang w:val="en-GB"/>
                                </w:rPr>
                                <w:t xml:space="preserve">has been completed </w:t>
                              </w:r>
                              <w:r w:rsidRPr="00AF5685">
                                <w:rPr>
                                  <w:rFonts w:ascii="Calibri" w:hAnsi="Calibri" w:eastAsia="Calibri"/>
                                  <w:color w:val="000000"/>
                                  <w:lang w:val="en-GB"/>
                                </w:rPr>
                                <w:t>and</w:t>
                              </w:r>
                              <w:r w:rsidRPr="00AF5685" w:rsidR="00B37636">
                                <w:rPr>
                                  <w:rFonts w:ascii="Calibri" w:hAnsi="Calibri" w:eastAsia="Calibri"/>
                                  <w:color w:val="000000"/>
                                  <w:lang w:val="en-GB"/>
                                </w:rPr>
                                <w:t xml:space="preserve"> the evaluation report </w:t>
                              </w:r>
                              <w:r w:rsidRPr="00AF5685">
                                <w:rPr>
                                  <w:rFonts w:ascii="Calibri" w:hAnsi="Calibri" w:eastAsia="Calibri"/>
                                  <w:color w:val="000000"/>
                                  <w:lang w:val="en-GB"/>
                                </w:rPr>
                                <w:t xml:space="preserve">is </w:t>
                              </w:r>
                              <w:r w:rsidRPr="00AF5685" w:rsidR="00B37636">
                                <w:rPr>
                                  <w:rFonts w:ascii="Calibri" w:hAnsi="Calibri" w:eastAsia="Calibri"/>
                                  <w:color w:val="000000"/>
                                  <w:lang w:val="en-GB"/>
                                </w:rPr>
                                <w:t>planned for completion by summer</w:t>
                              </w:r>
                              <w:r w:rsidRPr="00B37636" w:rsidR="00B37636">
                                <w:rPr>
                                  <w:rFonts w:ascii="Calibri" w:hAnsi="Calibri" w:eastAsia="Calibri"/>
                                  <w:color w:val="000000"/>
                                  <w:lang w:val="en-GB"/>
                                </w:rPr>
                                <w:t xml:space="preserve"> 2018</w:t>
                              </w:r>
                              <w:r>
                                <w:rPr>
                                  <w:rFonts w:ascii="Calibri" w:hAnsi="Calibri" w:eastAsia="Calibri"/>
                                  <w:color w:val="000000"/>
                                  <w:lang w:val="en-GB"/>
                                </w:rPr>
                                <w:t xml:space="preserve">. </w:t>
                              </w:r>
                              <w:r w:rsidRPr="00B37636" w:rsidR="00B37636">
                                <w:rPr>
                                  <w:rFonts w:ascii="Calibri" w:hAnsi="Calibri" w:eastAsia="Calibri"/>
                                  <w:color w:val="000000"/>
                                  <w:lang w:val="en-GB"/>
                                </w:rPr>
                                <w:t xml:space="preserve"> Small grants were awarded to current Families First funded projects, and to the wider voluntary sector (through CVSC) to pilot activities for the Action Research Pilot</w:t>
                              </w:r>
                              <w:r>
                                <w:rPr>
                                  <w:rFonts w:ascii="Calibri" w:hAnsi="Calibri" w:eastAsia="Calibri"/>
                                  <w:color w:val="000000"/>
                                  <w:lang w:val="en-GB"/>
                                </w:rPr>
                                <w:t xml:space="preserve">.  </w:t>
                              </w:r>
                              <w:r w:rsidRPr="00B37636" w:rsidR="00B37636">
                                <w:rPr>
                                  <w:rFonts w:ascii="Calibri" w:hAnsi="Calibri" w:eastAsia="Calibri"/>
                                  <w:color w:val="000000"/>
                                  <w:lang w:val="en-GB"/>
                                </w:rPr>
                                <w:t>A</w:t>
                              </w:r>
                              <w:r>
                                <w:rPr>
                                  <w:rFonts w:ascii="Calibri" w:hAnsi="Calibri" w:eastAsia="Calibri"/>
                                  <w:color w:val="000000"/>
                                  <w:lang w:val="en-GB"/>
                                </w:rPr>
                                <w:t>s</w:t>
                              </w:r>
                              <w:r w:rsidRPr="00B37636" w:rsidR="00B37636">
                                <w:rPr>
                                  <w:rFonts w:ascii="Calibri" w:hAnsi="Calibri" w:eastAsia="Calibri"/>
                                  <w:color w:val="000000"/>
                                  <w:lang w:val="en-GB"/>
                                </w:rPr>
                                <w:t xml:space="preserve"> part of </w:t>
                              </w:r>
                              <w:r w:rsidRPr="00AF5685" w:rsidR="00B37636">
                                <w:rPr>
                                  <w:rFonts w:ascii="Calibri" w:hAnsi="Calibri" w:eastAsia="Calibri"/>
                                  <w:color w:val="000000"/>
                                  <w:lang w:val="en-GB"/>
                                </w:rPr>
                                <w:t>the project</w:t>
                              </w:r>
                              <w:r w:rsidRPr="00AF5685">
                                <w:rPr>
                                  <w:rFonts w:ascii="Calibri" w:hAnsi="Calibri" w:eastAsia="Calibri"/>
                                  <w:color w:val="000000"/>
                                  <w:lang w:val="en-GB"/>
                                </w:rPr>
                                <w:t>,</w:t>
                              </w:r>
                              <w:r w:rsidRPr="00AF5685" w:rsidR="00B37636">
                                <w:rPr>
                                  <w:rFonts w:ascii="Calibri" w:hAnsi="Calibri" w:eastAsia="Calibri"/>
                                  <w:color w:val="000000"/>
                                  <w:lang w:val="en-GB"/>
                                </w:rPr>
                                <w:t xml:space="preserve"> a task and finish group was established to choose tools, and developing an approach for measuring what difference we are making to families.</w:t>
                              </w:r>
                            </w:p>
                            <w:p w:rsidRPr="00AF5685" w:rsidR="000808D5" w:rsidRDefault="000808D5">
                              <w:pPr>
                                <w:rPr>
                                  <w:rFonts w:ascii="Calibri" w:hAnsi="Calibri" w:eastAsia="Calibri"/>
                                  <w:color w:val="000000"/>
                                </w:rPr>
                              </w:pPr>
                            </w:p>
                            <w:p w:rsidR="00B767F4" w:rsidP="00B767F4" w:rsidRDefault="00B767F4">
                              <w:pPr>
                                <w:rPr>
                                  <w:rFonts w:ascii="Calibri" w:hAnsi="Calibri" w:eastAsia="Calibri"/>
                                  <w:color w:val="000000"/>
                                </w:rPr>
                              </w:pPr>
                              <w:r w:rsidRPr="00AF5685">
                                <w:rPr>
                                  <w:rFonts w:ascii="Calibri" w:hAnsi="Calibri" w:eastAsia="Calibri"/>
                                  <w:color w:val="000000"/>
                                </w:rPr>
                                <w:t>Active and Creative Lifestyles</w:t>
                              </w:r>
                              <w:r w:rsidRPr="00AF5685" w:rsidR="00401E32">
                                <w:rPr>
                                  <w:rFonts w:ascii="Calibri" w:hAnsi="Calibri" w:eastAsia="Calibri"/>
                                  <w:color w:val="000000"/>
                                </w:rPr>
                                <w:t xml:space="preserve"> </w:t>
                              </w:r>
                              <w:r w:rsidRPr="00AF5685">
                                <w:rPr>
                                  <w:rFonts w:ascii="Calibri" w:hAnsi="Calibri" w:eastAsia="Calibri"/>
                                  <w:color w:val="000000"/>
                                </w:rPr>
                                <w:t xml:space="preserve">(ACL) </w:t>
                              </w:r>
                              <w:r w:rsidRPr="00AF5685" w:rsidR="00401E32">
                                <w:rPr>
                                  <w:rFonts w:ascii="Calibri" w:hAnsi="Calibri" w:eastAsia="Calibri"/>
                                  <w:color w:val="000000"/>
                                </w:rPr>
                                <w:t xml:space="preserve">reported approximately 1 million visits to leisure facilities during </w:t>
                              </w:r>
                              <w:r w:rsidRPr="00AF5685">
                                <w:rPr>
                                  <w:rFonts w:ascii="Calibri" w:hAnsi="Calibri" w:eastAsia="Calibri"/>
                                  <w:color w:val="000000"/>
                                </w:rPr>
                                <w:t>20</w:t>
                              </w:r>
                              <w:r w:rsidRPr="00AF5685" w:rsidR="00401E32">
                                <w:rPr>
                                  <w:rFonts w:ascii="Calibri" w:hAnsi="Calibri" w:eastAsia="Calibri"/>
                                  <w:color w:val="000000"/>
                                </w:rPr>
                                <w:t>17/18.</w:t>
                              </w:r>
                              <w:r w:rsidRPr="00AF5685" w:rsidR="00401E32">
                                <w:rPr>
                                  <w:rFonts w:ascii="Calibri" w:hAnsi="Calibri" w:eastAsia="Calibri"/>
                                  <w:color w:val="000000"/>
                                </w:rPr>
                                <w:br/>
                                <w:t xml:space="preserve">ACL has applied to deliver a new </w:t>
                              </w:r>
                              <w:r w:rsidRPr="00AF5685">
                                <w:rPr>
                                  <w:rFonts w:ascii="Calibri" w:hAnsi="Calibri" w:eastAsia="Calibri"/>
                                  <w:color w:val="000000"/>
                                </w:rPr>
                                <w:t>Public Health Wales</w:t>
                              </w:r>
                              <w:r w:rsidRPr="00AF5685" w:rsidR="00401E32">
                                <w:rPr>
                                  <w:rFonts w:ascii="Calibri" w:hAnsi="Calibri" w:eastAsia="Calibri"/>
                                  <w:color w:val="000000"/>
                                </w:rPr>
                                <w:t xml:space="preserve"> initiative "Work Matters" which is a 4 year project designed to assist persons suffering chronic disease conditions back into the workforce, utilising physical activity to assist in managing their conditions.</w:t>
                              </w:r>
                              <w:r w:rsidRPr="00AF5685" w:rsidR="00401E32">
                                <w:rPr>
                                  <w:rFonts w:ascii="Calibri" w:hAnsi="Calibri" w:eastAsia="Calibri"/>
                                  <w:color w:val="000000"/>
                                </w:rPr>
                                <w:br/>
                              </w:r>
                              <w:r w:rsidRPr="00AF5685" w:rsidR="00401E32">
                                <w:rPr>
                                  <w:rFonts w:ascii="Calibri" w:hAnsi="Calibri" w:eastAsia="Calibri"/>
                                  <w:color w:val="000000"/>
                                </w:rPr>
                                <w:br/>
                                <w:t>The "Anti-Gravity" Treadmill</w:t>
                              </w:r>
                              <w:r w:rsidRPr="00AF5685">
                                <w:rPr>
                                  <w:rFonts w:ascii="Calibri" w:hAnsi="Calibri" w:eastAsia="Calibri"/>
                                  <w:color w:val="000000"/>
                                </w:rPr>
                                <w:t xml:space="preserve"> at Eirias is</w:t>
                              </w:r>
                              <w:r w:rsidRPr="00AF5685" w:rsidR="00401E32">
                                <w:rPr>
                                  <w:rFonts w:ascii="Calibri" w:hAnsi="Calibri" w:eastAsia="Calibri"/>
                                  <w:color w:val="000000"/>
                                </w:rPr>
                                <w:t xml:space="preserve"> a joint project with </w:t>
                              </w:r>
                              <w:r w:rsidRPr="00AF5685">
                                <w:rPr>
                                  <w:rFonts w:ascii="Calibri" w:hAnsi="Calibri" w:eastAsia="Calibri"/>
                                  <w:color w:val="000000"/>
                                </w:rPr>
                                <w:t xml:space="preserve">Betsi Cadwaladr Health Board. </w:t>
                              </w:r>
                              <w:r w:rsidRPr="00AF5685" w:rsidR="00401E32">
                                <w:rPr>
                                  <w:rFonts w:ascii="Calibri" w:hAnsi="Calibri" w:eastAsia="Calibri"/>
                                  <w:color w:val="000000"/>
                                </w:rPr>
                                <w:t xml:space="preserve"> </w:t>
                              </w:r>
                              <w:r w:rsidRPr="00AF5685">
                                <w:rPr>
                                  <w:rFonts w:ascii="Calibri" w:hAnsi="Calibri" w:eastAsia="Calibri"/>
                                  <w:color w:val="000000"/>
                                </w:rPr>
                                <w:t>It</w:t>
                              </w:r>
                              <w:r w:rsidRPr="00AF5685" w:rsidR="00401E32">
                                <w:rPr>
                                  <w:rFonts w:ascii="Calibri" w:hAnsi="Calibri" w:eastAsia="Calibri"/>
                                  <w:color w:val="000000"/>
                                </w:rPr>
                                <w:t xml:space="preserve"> continues to offer an opportunity to engage in physical activity to patients recovering from stroke, MS patients, patients recovering/recuperating from hip and knee replacement surgery as well as athletes rehabilitating from injury.</w:t>
                              </w:r>
                              <w:r w:rsidR="00401E32">
                                <w:rPr>
                                  <w:rFonts w:ascii="Calibri" w:hAnsi="Calibri" w:eastAsia="Calibri"/>
                                  <w:color w:val="000000"/>
                                </w:rPr>
                                <w:br/>
                              </w:r>
                            </w:p>
                            <w:p w:rsidR="00B767F4" w:rsidP="00B767F4" w:rsidRDefault="00B767F4">
                              <w:pPr>
                                <w:rPr>
                                  <w:rFonts w:ascii="Calibri" w:hAnsi="Calibri" w:eastAsia="Calibri"/>
                                  <w:color w:val="000000"/>
                                </w:rPr>
                              </w:pPr>
                              <w:r>
                                <w:rPr>
                                  <w:rFonts w:ascii="Calibri" w:hAnsi="Calibri" w:eastAsia="Calibri"/>
                                  <w:color w:val="000000"/>
                                </w:rPr>
                                <w:t xml:space="preserve">ACL are working with </w:t>
                              </w:r>
                              <w:r w:rsidR="00401E32">
                                <w:rPr>
                                  <w:rFonts w:ascii="Calibri" w:hAnsi="Calibri" w:eastAsia="Calibri"/>
                                  <w:color w:val="000000"/>
                                </w:rPr>
                                <w:t>Bangor University</w:t>
                              </w:r>
                              <w:r>
                                <w:rPr>
                                  <w:rFonts w:ascii="Calibri" w:hAnsi="Calibri" w:eastAsia="Calibri"/>
                                  <w:color w:val="000000"/>
                                </w:rPr>
                                <w:t xml:space="preserve"> &amp; </w:t>
                              </w:r>
                              <w:r w:rsidR="00401E32">
                                <w:rPr>
                                  <w:rFonts w:ascii="Calibri" w:hAnsi="Calibri" w:eastAsia="Calibri"/>
                                  <w:color w:val="000000"/>
                                </w:rPr>
                                <w:t xml:space="preserve">Public Health </w:t>
                              </w:r>
                              <w:r w:rsidR="00AF7CD4">
                                <w:rPr>
                                  <w:rFonts w:ascii="Calibri" w:hAnsi="Calibri" w:eastAsia="Calibri"/>
                                  <w:color w:val="000000"/>
                                </w:rPr>
                                <w:t>Wales on</w:t>
                              </w:r>
                              <w:r>
                                <w:rPr>
                                  <w:rFonts w:ascii="Calibri" w:hAnsi="Calibri" w:eastAsia="Calibri"/>
                                  <w:color w:val="000000"/>
                                </w:rPr>
                                <w:t xml:space="preserve"> a</w:t>
                              </w:r>
                              <w:r w:rsidR="00401E32">
                                <w:rPr>
                                  <w:rFonts w:ascii="Calibri" w:hAnsi="Calibri" w:eastAsia="Calibri"/>
                                  <w:color w:val="000000"/>
                                </w:rPr>
                                <w:t xml:space="preserve"> 2 year research project</w:t>
                              </w:r>
                              <w:r>
                                <w:rPr>
                                  <w:rFonts w:ascii="Calibri" w:hAnsi="Calibri" w:eastAsia="Calibri"/>
                                  <w:color w:val="000000"/>
                                </w:rPr>
                                <w:t>,</w:t>
                              </w:r>
                              <w:r w:rsidR="00401E32">
                                <w:rPr>
                                  <w:rFonts w:ascii="Calibri" w:hAnsi="Calibri" w:eastAsia="Calibri"/>
                                  <w:color w:val="000000"/>
                                </w:rPr>
                                <w:t xml:space="preserve"> looking at the economic and health benefits of the "Health Precinct" model at Colwyn Leisure Centre.</w:t>
                              </w:r>
                              <w:r w:rsidR="00401E32">
                                <w:rPr>
                                  <w:rFonts w:ascii="Calibri" w:hAnsi="Calibri" w:eastAsia="Calibri"/>
                                  <w:color w:val="000000"/>
                                </w:rPr>
                                <w:br/>
                              </w:r>
                            </w:p>
                            <w:p w:rsidR="00EE06AD" w:rsidP="00B767F4" w:rsidRDefault="00401E32">
                              <w:pPr>
                                <w:rPr>
                                  <w:rFonts w:ascii="Calibri" w:hAnsi="Calibri" w:eastAsia="Calibri"/>
                                  <w:color w:val="000000"/>
                                </w:rPr>
                              </w:pPr>
                              <w:r>
                                <w:rPr>
                                  <w:rFonts w:ascii="Calibri" w:hAnsi="Calibri" w:eastAsia="Calibri"/>
                                  <w:color w:val="000000"/>
                                </w:rPr>
                                <w:t xml:space="preserve">Bangor University </w:t>
                              </w:r>
                              <w:r w:rsidR="00B767F4">
                                <w:rPr>
                                  <w:rFonts w:ascii="Calibri" w:hAnsi="Calibri" w:eastAsia="Calibri"/>
                                  <w:color w:val="000000"/>
                                </w:rPr>
                                <w:t>is also a</w:t>
                              </w:r>
                              <w:r>
                                <w:rPr>
                                  <w:rFonts w:ascii="Calibri" w:hAnsi="Calibri" w:eastAsia="Calibri"/>
                                  <w:color w:val="000000"/>
                                </w:rPr>
                                <w:t xml:space="preserve">pplying for a grant to fund a second research project looking into the pricing of leisure services in relation </w:t>
                              </w:r>
                              <w:r w:rsidR="00B767F4">
                                <w:rPr>
                                  <w:rFonts w:ascii="Calibri" w:hAnsi="Calibri" w:eastAsia="Calibri"/>
                                  <w:color w:val="000000"/>
                                </w:rPr>
                                <w:t xml:space="preserve">to a sustainable delivery model.  The </w:t>
                              </w:r>
                              <w:r>
                                <w:rPr>
                                  <w:rFonts w:ascii="Calibri" w:hAnsi="Calibri" w:eastAsia="Calibri"/>
                                  <w:color w:val="000000"/>
                                </w:rPr>
                                <w:t>study will include identifying barriers to participation (other than price).</w:t>
                              </w:r>
                              <w:r>
                                <w:rPr>
                                  <w:rFonts w:ascii="Calibri" w:hAnsi="Calibri" w:eastAsia="Calibri"/>
                                  <w:color w:val="000000"/>
                                </w:rPr>
                                <w:br/>
                              </w:r>
                              <w:r w:rsidR="00EE06AD">
                                <w:rPr>
                                  <w:rFonts w:ascii="Calibri" w:hAnsi="Calibri" w:eastAsia="Calibri"/>
                                  <w:color w:val="000000"/>
                                </w:rPr>
                                <w:t xml:space="preserve">The ACL </w:t>
                              </w:r>
                              <w:r>
                                <w:rPr>
                                  <w:rFonts w:ascii="Calibri" w:hAnsi="Calibri" w:eastAsia="Calibri"/>
                                  <w:color w:val="000000"/>
                                </w:rPr>
                                <w:t>Section Head and N</w:t>
                              </w:r>
                              <w:r w:rsidR="00EE06AD">
                                <w:rPr>
                                  <w:rFonts w:ascii="Calibri" w:hAnsi="Calibri" w:eastAsia="Calibri"/>
                                  <w:color w:val="000000"/>
                                </w:rPr>
                                <w:t xml:space="preserve">ational </w:t>
                              </w:r>
                              <w:r>
                                <w:rPr>
                                  <w:rFonts w:ascii="Calibri" w:hAnsi="Calibri" w:eastAsia="Calibri"/>
                                  <w:color w:val="000000"/>
                                </w:rPr>
                                <w:t>E</w:t>
                              </w:r>
                              <w:r w:rsidR="00EE06AD">
                                <w:rPr>
                                  <w:rFonts w:ascii="Calibri" w:hAnsi="Calibri" w:eastAsia="Calibri"/>
                                  <w:color w:val="000000"/>
                                </w:rPr>
                                <w:t xml:space="preserve">xercise </w:t>
                              </w:r>
                              <w:r>
                                <w:rPr>
                                  <w:rFonts w:ascii="Calibri" w:hAnsi="Calibri" w:eastAsia="Calibri"/>
                                  <w:color w:val="000000"/>
                                </w:rPr>
                                <w:t>R</w:t>
                              </w:r>
                              <w:r w:rsidR="00EE06AD">
                                <w:rPr>
                                  <w:rFonts w:ascii="Calibri" w:hAnsi="Calibri" w:eastAsia="Calibri"/>
                                  <w:color w:val="000000"/>
                                </w:rPr>
                                <w:t xml:space="preserve">eferral </w:t>
                              </w:r>
                              <w:r>
                                <w:rPr>
                                  <w:rFonts w:ascii="Calibri" w:hAnsi="Calibri" w:eastAsia="Calibri"/>
                                  <w:color w:val="000000"/>
                                </w:rPr>
                                <w:t>S</w:t>
                              </w:r>
                              <w:r w:rsidR="00EE06AD">
                                <w:rPr>
                                  <w:rFonts w:ascii="Calibri" w:hAnsi="Calibri" w:eastAsia="Calibri"/>
                                  <w:color w:val="000000"/>
                                </w:rPr>
                                <w:t>cheme</w:t>
                              </w:r>
                              <w:r>
                                <w:rPr>
                                  <w:rFonts w:ascii="Calibri" w:hAnsi="Calibri" w:eastAsia="Calibri"/>
                                  <w:color w:val="000000"/>
                                </w:rPr>
                                <w:t xml:space="preserve"> co-ordinator attending </w:t>
                              </w:r>
                              <w:r w:rsidR="00EE06AD">
                                <w:rPr>
                                  <w:rFonts w:ascii="Calibri" w:hAnsi="Calibri" w:eastAsia="Calibri"/>
                                  <w:color w:val="000000"/>
                                </w:rPr>
                                <w:t xml:space="preserve">the </w:t>
                              </w:r>
                              <w:r w:rsidR="00AF7CD4">
                                <w:rPr>
                                  <w:rFonts w:ascii="Calibri" w:hAnsi="Calibri" w:eastAsia="Calibri"/>
                                  <w:color w:val="000000"/>
                                </w:rPr>
                                <w:t>World</w:t>
                              </w:r>
                              <w:r w:rsidR="00EE06AD">
                                <w:rPr>
                                  <w:rFonts w:ascii="Calibri" w:hAnsi="Calibri" w:eastAsia="Calibri"/>
                                  <w:color w:val="000000"/>
                                </w:rPr>
                                <w:t xml:space="preserve"> Health Organisation (</w:t>
                              </w:r>
                              <w:r>
                                <w:rPr>
                                  <w:rFonts w:ascii="Calibri" w:hAnsi="Calibri" w:eastAsia="Calibri"/>
                                  <w:color w:val="000000"/>
                                </w:rPr>
                                <w:t>WHO</w:t>
                              </w:r>
                              <w:r w:rsidR="00EE06AD">
                                <w:rPr>
                                  <w:rFonts w:ascii="Calibri" w:hAnsi="Calibri" w:eastAsia="Calibri"/>
                                  <w:color w:val="000000"/>
                                </w:rPr>
                                <w:t>)</w:t>
                              </w:r>
                              <w:r>
                                <w:rPr>
                                  <w:rFonts w:ascii="Calibri" w:hAnsi="Calibri" w:eastAsia="Calibri"/>
                                  <w:color w:val="000000"/>
                                </w:rPr>
                                <w:t xml:space="preserve"> conference to deliver paper on </w:t>
                              </w:r>
                              <w:r w:rsidR="00EE06AD">
                                <w:rPr>
                                  <w:rFonts w:ascii="Calibri" w:hAnsi="Calibri" w:eastAsia="Calibri"/>
                                  <w:color w:val="000000"/>
                                </w:rPr>
                                <w:t xml:space="preserve">the </w:t>
                              </w:r>
                              <w:r>
                                <w:rPr>
                                  <w:rFonts w:ascii="Calibri" w:hAnsi="Calibri" w:eastAsia="Calibri"/>
                                  <w:color w:val="000000"/>
                                </w:rPr>
                                <w:t xml:space="preserve">Colwyn Health Precinct. </w:t>
                              </w:r>
                              <w:r w:rsidR="00EE06AD">
                                <w:rPr>
                                  <w:rFonts w:ascii="Calibri" w:hAnsi="Calibri" w:eastAsia="Calibri"/>
                                  <w:color w:val="000000"/>
                                </w:rPr>
                                <w:t xml:space="preserve"> This was an excellent o</w:t>
                              </w:r>
                              <w:r>
                                <w:rPr>
                                  <w:rFonts w:ascii="Calibri" w:hAnsi="Calibri" w:eastAsia="Calibri"/>
                                  <w:color w:val="000000"/>
                                </w:rPr>
                                <w:t xml:space="preserve">pportunity to learn of good practice </w:t>
                              </w:r>
                              <w:r w:rsidR="00EE06AD">
                                <w:rPr>
                                  <w:rFonts w:ascii="Calibri" w:hAnsi="Calibri" w:eastAsia="Calibri"/>
                                  <w:color w:val="000000"/>
                                </w:rPr>
                                <w:t>from across Europe</w:t>
                              </w:r>
                              <w:r>
                                <w:rPr>
                                  <w:rFonts w:ascii="Calibri" w:hAnsi="Calibri" w:eastAsia="Calibri"/>
                                  <w:color w:val="000000"/>
                                </w:rPr>
                                <w:t>.</w:t>
                              </w:r>
                              <w:r>
                                <w:rPr>
                                  <w:rFonts w:ascii="Calibri" w:hAnsi="Calibri" w:eastAsia="Calibri"/>
                                  <w:color w:val="000000"/>
                                </w:rPr>
                                <w:br/>
                              </w:r>
                            </w:p>
                            <w:p w:rsidR="00282929" w:rsidP="00B767F4" w:rsidRDefault="00282929">
                              <w:pPr>
                                <w:rPr>
                                  <w:rFonts w:ascii="Calibri" w:hAnsi="Calibri" w:eastAsia="Calibri"/>
                                  <w:color w:val="000000"/>
                                </w:rPr>
                              </w:pPr>
                            </w:p>
                            <w:p w:rsidR="00282929" w:rsidP="00B767F4" w:rsidRDefault="00282929">
                              <w:pPr>
                                <w:rPr>
                                  <w:rFonts w:ascii="Calibri" w:hAnsi="Calibri" w:eastAsia="Calibri"/>
                                  <w:color w:val="000000"/>
                                </w:rPr>
                              </w:pPr>
                            </w:p>
                            <w:p w:rsidR="007A679B" w:rsidP="00EE06AD" w:rsidRDefault="00EE06AD">
                              <w:pPr>
                                <w:rPr>
                                  <w:rFonts w:ascii="Calibri" w:hAnsi="Calibri" w:eastAsia="Calibri"/>
                                  <w:color w:val="000000"/>
                                </w:rPr>
                              </w:pPr>
                              <w:r>
                                <w:rPr>
                                  <w:rFonts w:ascii="Calibri" w:hAnsi="Calibri" w:eastAsia="Calibri"/>
                                  <w:color w:val="000000"/>
                                </w:rPr>
                                <w:lastRenderedPageBreak/>
                                <w:t>We have also e</w:t>
                              </w:r>
                              <w:r w:rsidR="00401E32">
                                <w:rPr>
                                  <w:rFonts w:ascii="Calibri" w:hAnsi="Calibri" w:eastAsia="Calibri"/>
                                  <w:color w:val="000000"/>
                                </w:rPr>
                                <w:t>stablished an Active Creative Lifestyles working group to examine the use of new technologies in stimulating and facilitating engagement in physical activity.</w:t>
                              </w:r>
                              <w:r>
                                <w:rPr>
                                  <w:rFonts w:ascii="Calibri" w:hAnsi="Calibri" w:eastAsia="Calibri"/>
                                  <w:color w:val="000000"/>
                                </w:rPr>
                                <w:t xml:space="preserve">  We are also working to </w:t>
                              </w:r>
                              <w:r w:rsidR="00401E32">
                                <w:rPr>
                                  <w:rFonts w:ascii="Calibri" w:hAnsi="Calibri" w:eastAsia="Calibri"/>
                                  <w:color w:val="000000"/>
                                </w:rPr>
                                <w:t>enhance the marketing and promotion of our physical activity offer, and also the systems used to support activity and increase retention.</w:t>
                              </w:r>
                            </w:p>
                            <w:p w:rsidR="00EE06AD" w:rsidP="00EE06AD" w:rsidRDefault="00401E32">
                              <w:pPr>
                                <w:rPr>
                                  <w:rFonts w:ascii="Calibri" w:hAnsi="Calibri" w:eastAsia="Calibri"/>
                                  <w:color w:val="000000"/>
                                </w:rPr>
                              </w:pPr>
                              <w:r>
                                <w:rPr>
                                  <w:rFonts w:ascii="Calibri" w:hAnsi="Calibri" w:eastAsia="Calibri"/>
                                  <w:color w:val="000000"/>
                                </w:rPr>
                                <w:br/>
                                <w:t>Plans are being drawn up to refresh and refur</w:t>
                              </w:r>
                              <w:r w:rsidR="00EE06AD">
                                <w:rPr>
                                  <w:rFonts w:ascii="Calibri" w:hAnsi="Calibri" w:eastAsia="Calibri"/>
                                  <w:color w:val="000000"/>
                                </w:rPr>
                                <w:t>bish Conwy's leisure facilities and we are l</w:t>
                              </w:r>
                              <w:r>
                                <w:rPr>
                                  <w:rFonts w:ascii="Calibri" w:hAnsi="Calibri" w:eastAsia="Calibri"/>
                                  <w:color w:val="000000"/>
                                </w:rPr>
                                <w:t>ooking to incorporate new offers to attract participation.</w:t>
                              </w:r>
                              <w:r>
                                <w:rPr>
                                  <w:rFonts w:ascii="Calibri" w:hAnsi="Calibri" w:eastAsia="Calibri"/>
                                  <w:color w:val="000000"/>
                                </w:rPr>
                                <w:br/>
                              </w:r>
                            </w:p>
                            <w:p w:rsidR="00EE06AD" w:rsidP="00EE06AD" w:rsidRDefault="00401E32">
                              <w:pPr>
                                <w:rPr>
                                  <w:rFonts w:ascii="Calibri" w:hAnsi="Calibri" w:eastAsia="Calibri"/>
                                  <w:color w:val="000000"/>
                                </w:rPr>
                              </w:pPr>
                              <w:r>
                                <w:rPr>
                                  <w:rFonts w:ascii="Calibri" w:hAnsi="Calibri" w:eastAsia="Calibri"/>
                                  <w:color w:val="000000"/>
                                </w:rPr>
                                <w:t>Active &amp; Creative Lifestyles, provid</w:t>
                              </w:r>
                              <w:r w:rsidR="00EE06AD">
                                <w:rPr>
                                  <w:rFonts w:ascii="Calibri" w:hAnsi="Calibri" w:eastAsia="Calibri"/>
                                  <w:color w:val="000000"/>
                                </w:rPr>
                                <w:t xml:space="preserve">e </w:t>
                              </w:r>
                              <w:r>
                                <w:rPr>
                                  <w:rFonts w:ascii="Calibri" w:hAnsi="Calibri" w:eastAsia="Calibri"/>
                                  <w:color w:val="000000"/>
                                </w:rPr>
                                <w:t>free access to activities for looked after children and all members of the fostering family.  The service is working with Social Care to develop activity options for pregnant care leavers.</w:t>
                              </w:r>
                              <w:r>
                                <w:rPr>
                                  <w:rFonts w:ascii="Calibri" w:hAnsi="Calibri" w:eastAsia="Calibri"/>
                                  <w:color w:val="000000"/>
                                </w:rPr>
                                <w:br/>
                              </w:r>
                              <w:r>
                                <w:rPr>
                                  <w:rFonts w:ascii="Calibri" w:hAnsi="Calibri" w:eastAsia="Calibri"/>
                                  <w:color w:val="000000"/>
                                </w:rPr>
                                <w:br/>
                                <w:t>A number of initiatives are being supported via the rural programme:</w:t>
                              </w:r>
                            </w:p>
                            <w:p w:rsidR="0033212D" w:rsidP="007A33EC" w:rsidRDefault="00401E32">
                              <w:pPr>
                                <w:rPr>
                                  <w:rFonts w:ascii="Calibri" w:hAnsi="Calibri" w:eastAsia="Calibri"/>
                                  <w:color w:val="000000"/>
                                </w:rPr>
                              </w:pPr>
                              <w:r>
                                <w:rPr>
                                  <w:rFonts w:ascii="Calibri" w:hAnsi="Calibri" w:eastAsia="Calibri"/>
                                  <w:color w:val="000000"/>
                                </w:rPr>
                                <w:br/>
                                <w:t xml:space="preserve">• E-bikes – </w:t>
                              </w:r>
                              <w:r w:rsidR="00EE06AD">
                                <w:rPr>
                                  <w:rFonts w:ascii="Calibri" w:hAnsi="Calibri" w:eastAsia="Calibri"/>
                                  <w:color w:val="000000"/>
                                </w:rPr>
                                <w:t xml:space="preserve">the </w:t>
                              </w:r>
                              <w:r>
                                <w:rPr>
                                  <w:rFonts w:ascii="Calibri" w:hAnsi="Calibri" w:eastAsia="Calibri"/>
                                  <w:color w:val="000000"/>
                                </w:rPr>
                                <w:t xml:space="preserve">project </w:t>
                              </w:r>
                              <w:r w:rsidR="00EE06AD">
                                <w:rPr>
                                  <w:rFonts w:ascii="Calibri" w:hAnsi="Calibri" w:eastAsia="Calibri"/>
                                  <w:color w:val="000000"/>
                                </w:rPr>
                                <w:t xml:space="preserve">is </w:t>
                              </w:r>
                              <w:r>
                                <w:rPr>
                                  <w:rFonts w:ascii="Calibri" w:hAnsi="Calibri" w:eastAsia="Calibri"/>
                                  <w:color w:val="000000"/>
                                </w:rPr>
                                <w:t>encouraging people who haven’t got the confidence or fitness to go outdoors and cycle to gain confidence and give them the extra encouragement through using a Pedal Assist Electric Bike.</w:t>
                              </w:r>
                              <w:r>
                                <w:rPr>
                                  <w:rFonts w:ascii="Calibri" w:hAnsi="Calibri" w:eastAsia="Calibri"/>
                                  <w:color w:val="000000"/>
                                </w:rPr>
                                <w:br/>
                                <w:t xml:space="preserve">• </w:t>
                              </w:r>
                              <w:r w:rsidR="00EE06AD">
                                <w:rPr>
                                  <w:rFonts w:ascii="Calibri" w:hAnsi="Calibri" w:eastAsia="Calibri"/>
                                  <w:color w:val="000000"/>
                                </w:rPr>
                                <w:t>A r</w:t>
                              </w:r>
                              <w:r>
                                <w:rPr>
                                  <w:rFonts w:ascii="Calibri" w:hAnsi="Calibri" w:eastAsia="Calibri"/>
                                  <w:color w:val="000000"/>
                                </w:rPr>
                                <w:t xml:space="preserve">ural Outreach Fitness ‘mobile gym’ </w:t>
                              </w:r>
                              <w:r>
                                <w:rPr>
                                  <w:rFonts w:ascii="Calibri" w:hAnsi="Calibri" w:eastAsia="Calibri"/>
                                  <w:color w:val="000000"/>
                                </w:rPr>
                                <w:br/>
                                <w:t xml:space="preserve">• </w:t>
                              </w:r>
                              <w:r w:rsidR="00EE06AD">
                                <w:rPr>
                                  <w:rFonts w:ascii="Calibri" w:hAnsi="Calibri" w:eastAsia="Calibri"/>
                                  <w:color w:val="000000"/>
                                </w:rPr>
                                <w:t>A v</w:t>
                              </w:r>
                              <w:r>
                                <w:rPr>
                                  <w:rFonts w:ascii="Calibri" w:hAnsi="Calibri" w:eastAsia="Calibri"/>
                                  <w:color w:val="000000"/>
                                </w:rPr>
                                <w:t>olunteer Prescription Delivery Service – a pilot</w:t>
                              </w:r>
                              <w:r w:rsidR="00EE06AD">
                                <w:rPr>
                                  <w:rFonts w:ascii="Calibri" w:hAnsi="Calibri" w:eastAsia="Calibri"/>
                                  <w:color w:val="000000"/>
                                </w:rPr>
                                <w:t xml:space="preserve"> is</w:t>
                              </w:r>
                              <w:r>
                                <w:rPr>
                                  <w:rFonts w:ascii="Calibri" w:hAnsi="Calibri" w:eastAsia="Calibri"/>
                                  <w:color w:val="000000"/>
                                </w:rPr>
                                <w:t xml:space="preserve"> running from Betws y Coed Surgery using volunteer drivers to deliver prescriptions to isolated and vulnerable patients on a needs assessed basis. 72 beneficiaries</w:t>
                              </w:r>
                              <w:r w:rsidR="00EE06AD">
                                <w:rPr>
                                  <w:rFonts w:ascii="Calibri" w:hAnsi="Calibri" w:eastAsia="Calibri"/>
                                  <w:color w:val="000000"/>
                                </w:rPr>
                                <w:t xml:space="preserve"> are</w:t>
                              </w:r>
                              <w:r>
                                <w:rPr>
                                  <w:rFonts w:ascii="Calibri" w:hAnsi="Calibri" w:eastAsia="Calibri"/>
                                  <w:color w:val="000000"/>
                                </w:rPr>
                                <w:t xml:space="preserve"> using the service currently.</w:t>
                              </w:r>
                              <w:r>
                                <w:rPr>
                                  <w:rFonts w:ascii="Calibri" w:hAnsi="Calibri" w:eastAsia="Calibri"/>
                                  <w:color w:val="000000"/>
                                </w:rPr>
                                <w:br/>
                                <w:t>• Tackling social isolation with rural communities through dance.  A total of 106 people participated in the project including residents and invited guests. Of these, three of the five homes have continued their relationship with Dawns i Bawb and have received a series of regular dance and m</w:t>
                              </w:r>
                              <w:r w:rsidR="00EE06AD">
                                <w:rPr>
                                  <w:rFonts w:ascii="Calibri" w:hAnsi="Calibri" w:eastAsia="Calibri"/>
                                  <w:color w:val="000000"/>
                                </w:rPr>
                                <w:t xml:space="preserve">ovement sessions. </w:t>
                              </w:r>
                              <w:r w:rsidR="00EE06AD">
                                <w:rPr>
                                  <w:rFonts w:ascii="Calibri" w:hAnsi="Calibri" w:eastAsia="Calibri"/>
                                  <w:color w:val="000000"/>
                                </w:rPr>
                                <w:br/>
                                <w:t>• Research</w:t>
                              </w:r>
                              <w:r>
                                <w:rPr>
                                  <w:rFonts w:ascii="Calibri" w:hAnsi="Calibri" w:eastAsia="Calibri"/>
                                  <w:color w:val="000000"/>
                                </w:rPr>
                                <w:t xml:space="preserve"> into new and different ways of providing care in rural areas (preschool and older adults – and possibly intergenerational models).  Discussions are underway with Dr Catrin Hedd Jones from the University of Bangor.</w:t>
                              </w:r>
                              <w:r>
                                <w:rPr>
                                  <w:rFonts w:ascii="Calibri" w:hAnsi="Calibri" w:eastAsia="Calibri"/>
                                  <w:color w:val="000000"/>
                                </w:rPr>
                                <w:br/>
                                <w:t>• Dementia Friendly Towns (Llanrwst and Abergele) – we are working with multi-agencies in both towns to look at putting together an Action Plan to develop them as Dementia Friendly Towns.</w:t>
                              </w:r>
                              <w:r>
                                <w:rPr>
                                  <w:rFonts w:ascii="Calibri" w:hAnsi="Calibri" w:eastAsia="Calibri"/>
                                  <w:color w:val="000000"/>
                                </w:rPr>
                                <w:br/>
                                <w:t xml:space="preserve">• Community Transport Strategy – </w:t>
                              </w:r>
                              <w:r w:rsidR="00EE06AD">
                                <w:rPr>
                                  <w:rFonts w:ascii="Calibri" w:hAnsi="Calibri" w:eastAsia="Calibri"/>
                                  <w:color w:val="000000"/>
                                </w:rPr>
                                <w:t xml:space="preserve">we are </w:t>
                              </w:r>
                              <w:r>
                                <w:rPr>
                                  <w:rFonts w:ascii="Calibri" w:hAnsi="Calibri" w:eastAsia="Calibri"/>
                                  <w:color w:val="000000"/>
                                </w:rPr>
                                <w:t xml:space="preserve">looking for </w:t>
                              </w:r>
                              <w:r w:rsidR="00EE06AD">
                                <w:rPr>
                                  <w:rFonts w:ascii="Calibri" w:hAnsi="Calibri" w:eastAsia="Calibri"/>
                                  <w:color w:val="000000"/>
                                </w:rPr>
                                <w:t>‘</w:t>
                              </w:r>
                              <w:r>
                                <w:rPr>
                                  <w:rFonts w:ascii="Calibri" w:hAnsi="Calibri" w:eastAsia="Calibri"/>
                                  <w:color w:val="000000"/>
                                </w:rPr>
                                <w:t>LEADER</w:t>
                              </w:r>
                              <w:r w:rsidR="00EE06AD">
                                <w:rPr>
                                  <w:rFonts w:ascii="Calibri" w:hAnsi="Calibri" w:eastAsia="Calibri"/>
                                  <w:color w:val="000000"/>
                                </w:rPr>
                                <w:t>’</w:t>
                              </w:r>
                              <w:r>
                                <w:rPr>
                                  <w:rFonts w:ascii="Calibri" w:hAnsi="Calibri" w:eastAsia="Calibri"/>
                                  <w:color w:val="000000"/>
                                </w:rPr>
                                <w:t xml:space="preserve"> interventions to move forward the Action Plan from the Community Transport Strategy.  This will be a priority set for the thematic group.</w:t>
                              </w:r>
                              <w:r>
                                <w:rPr>
                                  <w:rFonts w:ascii="Calibri" w:hAnsi="Calibri" w:eastAsia="Calibri"/>
                                  <w:color w:val="000000"/>
                                </w:rPr>
                                <w:br/>
                                <w:t xml:space="preserve">• Family Fun Fridays – </w:t>
                              </w:r>
                              <w:r w:rsidR="00EE06AD">
                                <w:rPr>
                                  <w:rFonts w:ascii="Calibri" w:hAnsi="Calibri" w:eastAsia="Calibri"/>
                                  <w:color w:val="000000"/>
                                </w:rPr>
                                <w:t xml:space="preserve">we </w:t>
                              </w:r>
                              <w:r>
                                <w:rPr>
                                  <w:rFonts w:ascii="Calibri" w:hAnsi="Calibri" w:eastAsia="Calibri"/>
                                  <w:color w:val="000000"/>
                                </w:rPr>
                                <w:t xml:space="preserve">trialled a series of community based family days during the school holidays in Rural Conwy. The idea is to work in partnership with a variety of different organisations to provide activities including a healthy meal during school holidays. There are many activities arranged for children during the summer holidays but mainly on the coast and </w:t>
                              </w:r>
                              <w:r w:rsidR="00EE06AD">
                                <w:rPr>
                                  <w:rFonts w:ascii="Calibri" w:hAnsi="Calibri" w:eastAsia="Calibri"/>
                                  <w:color w:val="000000"/>
                                </w:rPr>
                                <w:t xml:space="preserve">they are </w:t>
                              </w:r>
                              <w:r>
                                <w:rPr>
                                  <w:rFonts w:ascii="Calibri" w:hAnsi="Calibri" w:eastAsia="Calibri"/>
                                  <w:color w:val="000000"/>
                                </w:rPr>
                                <w:t>not family orientated.  Also the cost of activities is not affordable for many families.  Research has suggested that children in receipt of free school meals may go hungry in the holidays, which can affect their ability to learn.  The project trialled a community based approach to tackling these challenges by providing inclusive family focused sessions of activities in the community that will be open to all to attend. All sessions would include a healthy meal and different activities with partner organisations.  It was a multi-agency approach to deliver family orientated activities every Friday during the summer holidays at Llanrwst. Partners involved were the Family Centre, Leisure Department, Community Wellbeing Team, Library, CVSC, Youth Centre, Cartrefi Conwy, and North Wales Police. The activities included storytelling, crafts, internet safety, cooking, intergenerational activities, sports, and outdoor play.</w:t>
                              </w:r>
                              <w:r>
                                <w:rPr>
                                  <w:rFonts w:ascii="Calibri" w:hAnsi="Calibri" w:eastAsia="Calibri"/>
                                  <w:color w:val="000000"/>
                                </w:rPr>
                                <w:br/>
                              </w:r>
                              <w:r>
                                <w:rPr>
                                  <w:rFonts w:ascii="Calibri" w:hAnsi="Calibri" w:eastAsia="Calibri"/>
                                  <w:color w:val="000000"/>
                                </w:rPr>
                                <w:br/>
                                <w:t>The EU &amp; External Funding team are also supporting the development of the project Work Matters with Gwynedd Council. This project will provide flexible, evidence based and targeted support to individuals who have disengaged with the labour market due to work limiting health conditions.</w:t>
                              </w:r>
                              <w:r>
                                <w:rPr>
                                  <w:rFonts w:ascii="Calibri" w:hAnsi="Calibri" w:eastAsia="Calibri"/>
                                  <w:color w:val="000000"/>
                                </w:rPr>
                                <w:br/>
                              </w:r>
                            </w:p>
                            <w:p w:rsidR="00282929" w:rsidP="00BF2309" w:rsidRDefault="00401E32">
                              <w:pPr>
                                <w:rPr>
                                  <w:rFonts w:ascii="Calibri" w:hAnsi="Calibri" w:eastAsia="Calibri"/>
                                  <w:color w:val="000000"/>
                                </w:rPr>
                              </w:pPr>
                              <w:r>
                                <w:rPr>
                                  <w:rFonts w:ascii="Calibri" w:hAnsi="Calibri" w:eastAsia="Calibri"/>
                                  <w:color w:val="000000"/>
                                </w:rPr>
                                <w:t>The Youth Service Healthy Image Project continues to support its team of peer educators/volunteers to actively promote a healthy lifestyle with young people. Health Days have been delivered by the Service in three High Schools – Eirias, Bryn Elian and Aberconwy targeting years 7 and 9. Sessions on STIs have been delivered to year 9s at Ysgol Eirias. The non-traditional sports project has been delivered in three schools Ysgol Gogarth, Dyffryn Conwy and Creuddyn offering young people the opportunity to try out sporting activities and recommending their inclusion on the school curriculum. Sessions have also been delivered at Ysgol Aberconwy on dealing with exam stress and wellbeing.</w:t>
                              </w:r>
                              <w:r>
                                <w:rPr>
                                  <w:rFonts w:ascii="Calibri" w:hAnsi="Calibri" w:eastAsia="Calibri"/>
                                  <w:color w:val="000000"/>
                                </w:rPr>
                                <w:br/>
                              </w:r>
                              <w:r>
                                <w:rPr>
                                  <w:rFonts w:ascii="Calibri" w:hAnsi="Calibri" w:eastAsia="Calibri"/>
                                  <w:color w:val="000000"/>
                                </w:rPr>
                                <w:br/>
                                <w:t xml:space="preserve">The Communities for Work Youth and Adult Mentors work intensively on a </w:t>
                              </w:r>
                              <w:r w:rsidR="00EE06AD">
                                <w:rPr>
                                  <w:rFonts w:ascii="Calibri" w:hAnsi="Calibri" w:eastAsia="Calibri"/>
                                  <w:color w:val="000000"/>
                                </w:rPr>
                                <w:t>one to one</w:t>
                              </w:r>
                              <w:r>
                                <w:rPr>
                                  <w:rFonts w:ascii="Calibri" w:hAnsi="Calibri" w:eastAsia="Calibri"/>
                                  <w:color w:val="000000"/>
                                </w:rPr>
                                <w:t xml:space="preserve"> basis with people to provide intensive mentoring to remove barriers to employment. Many participants have multiple, complex barriers – they can range from homelessness, debt, hunger, fuel poverty, domestic violence, poor mental and physical health, ex-offenders and substance misusers. Mentors work holistically with participants, together with a range of partners, to remove as many barriers as possible. Many of these barriers are health related.</w:t>
                              </w:r>
                              <w:r>
                                <w:rPr>
                                  <w:rFonts w:ascii="Calibri" w:hAnsi="Calibri" w:eastAsia="Calibri"/>
                                  <w:color w:val="000000"/>
                                </w:rPr>
                                <w:br/>
                              </w:r>
                              <w:r>
                                <w:rPr>
                                  <w:rFonts w:ascii="Calibri" w:hAnsi="Calibri" w:eastAsia="Calibri"/>
                                  <w:color w:val="000000"/>
                                </w:rPr>
                                <w:br/>
                              </w:r>
                              <w:r w:rsidR="00A56D0D">
                                <w:rPr>
                                  <w:rFonts w:ascii="Calibri" w:hAnsi="Calibri" w:eastAsia="Calibri"/>
                                  <w:color w:val="000000"/>
                                </w:rPr>
                                <w:t>The Library Service</w:t>
                              </w:r>
                              <w:r w:rsidR="00BF2309">
                                <w:rPr>
                                  <w:rFonts w:ascii="Calibri" w:hAnsi="Calibri" w:eastAsia="Calibri"/>
                                  <w:color w:val="000000"/>
                                </w:rPr>
                                <w:t xml:space="preserve"> has</w:t>
                              </w:r>
                              <w:r w:rsidR="00EE06AD">
                                <w:rPr>
                                  <w:rFonts w:ascii="Calibri" w:hAnsi="Calibri" w:eastAsia="Calibri"/>
                                  <w:color w:val="000000"/>
                                </w:rPr>
                                <w:t xml:space="preserve"> been</w:t>
                              </w:r>
                              <w:r>
                                <w:rPr>
                                  <w:rFonts w:ascii="Calibri" w:hAnsi="Calibri" w:eastAsia="Calibri"/>
                                  <w:color w:val="000000"/>
                                </w:rPr>
                                <w:t xml:space="preserve"> successful in securing funding to be the first test site for the Reading Friends Project in partnership with Age</w:t>
                              </w:r>
                              <w:r w:rsidR="00EE06AD">
                                <w:rPr>
                                  <w:rFonts w:ascii="Calibri" w:hAnsi="Calibri" w:eastAsia="Calibri"/>
                                  <w:color w:val="000000"/>
                                </w:rPr>
                                <w:t xml:space="preserve"> </w:t>
                              </w:r>
                              <w:r>
                                <w:rPr>
                                  <w:rFonts w:ascii="Calibri" w:hAnsi="Calibri" w:eastAsia="Calibri"/>
                                  <w:color w:val="000000"/>
                                </w:rPr>
                                <w:t>Connects.  This project aims to use reading to empower, engage and connect isolated older people including people with dementia and their carers.</w:t>
                              </w:r>
                              <w:r>
                                <w:rPr>
                                  <w:rFonts w:ascii="Calibri" w:hAnsi="Calibri" w:eastAsia="Calibri"/>
                                  <w:color w:val="000000"/>
                                </w:rPr>
                                <w:br/>
                              </w:r>
                            </w:p>
                            <w:p w:rsidR="00282929" w:rsidP="00BF2309" w:rsidRDefault="00282929">
                              <w:pPr>
                                <w:rPr>
                                  <w:rFonts w:ascii="Calibri" w:hAnsi="Calibri" w:eastAsia="Calibri"/>
                                  <w:color w:val="000000"/>
                                </w:rPr>
                              </w:pPr>
                            </w:p>
                            <w:p w:rsidR="00401E32" w:rsidP="00BF2309" w:rsidRDefault="00401E32">
                              <w:r>
                                <w:rPr>
                                  <w:rFonts w:ascii="Calibri" w:hAnsi="Calibri" w:eastAsia="Calibri"/>
                                  <w:color w:val="000000"/>
                                </w:rPr>
                                <w:br/>
                              </w:r>
                              <w:r>
                                <w:rPr>
                                  <w:rFonts w:ascii="Calibri" w:hAnsi="Calibri" w:eastAsia="Calibri"/>
                                  <w:color w:val="000000"/>
                                </w:rPr>
                                <w:lastRenderedPageBreak/>
                                <w:t xml:space="preserve">A senior library staff member is part of the Bringing Agencies Together Working Group; a multi-agency partnership between </w:t>
                              </w:r>
                              <w:r w:rsidR="00EE06AD">
                                <w:rPr>
                                  <w:rFonts w:ascii="Calibri" w:hAnsi="Calibri" w:eastAsia="Calibri"/>
                                  <w:color w:val="000000"/>
                                </w:rPr>
                                <w:t>Betsi Cadwaladr Health Board</w:t>
                              </w:r>
                              <w:r>
                                <w:rPr>
                                  <w:rFonts w:ascii="Calibri" w:hAnsi="Calibri" w:eastAsia="Calibri"/>
                                  <w:color w:val="000000"/>
                                </w:rPr>
                                <w:t xml:space="preserve">, UNLLAIS, Vale of Clwyd MIND and service user carers and representatives.  The aim is to support patients to identify activities and groups which can help them to continue to look after their mental health and wellbeing upon discharge from hospital.  The work of the group has been nominated for an </w:t>
                              </w:r>
                              <w:r w:rsidR="001D31BC">
                                <w:rPr>
                                  <w:rFonts w:ascii="Calibri" w:hAnsi="Calibri" w:eastAsia="Calibri"/>
                                  <w:color w:val="000000"/>
                                </w:rPr>
                                <w:t>‘</w:t>
                              </w:r>
                              <w:r>
                                <w:rPr>
                                  <w:rFonts w:ascii="Calibri" w:hAnsi="Calibri" w:eastAsia="Calibri"/>
                                  <w:color w:val="000000"/>
                                </w:rPr>
                                <w:t>Our Health Heroes</w:t>
                              </w:r>
                              <w:r w:rsidR="001D31BC">
                                <w:rPr>
                                  <w:rFonts w:ascii="Calibri" w:hAnsi="Calibri" w:eastAsia="Calibri"/>
                                  <w:color w:val="000000"/>
                                </w:rPr>
                                <w:t>’</w:t>
                              </w:r>
                              <w:r>
                                <w:rPr>
                                  <w:rFonts w:ascii="Calibri" w:hAnsi="Calibri" w:eastAsia="Calibri"/>
                                  <w:color w:val="000000"/>
                                </w:rPr>
                                <w:t xml:space="preserve"> award.</w:t>
                              </w:r>
                              <w:r>
                                <w:rPr>
                                  <w:rFonts w:ascii="Calibri" w:hAnsi="Calibri" w:eastAsia="Calibri"/>
                                  <w:color w:val="000000"/>
                                </w:rPr>
                                <w:br/>
                              </w:r>
                              <w:r>
                                <w:rPr>
                                  <w:rFonts w:ascii="Calibri" w:hAnsi="Calibri" w:eastAsia="Calibri"/>
                                  <w:color w:val="000000"/>
                                </w:rPr>
                                <w:br/>
                                <w:t xml:space="preserve">The Family Information Service provides information on both mental and physical health and has raised awareness of the service offered through outreach work such as attending baby massage sessions, joint visits to Ysbyty Glan Clwyd with Denbighshire Family Information Service and regular meetings with Health Visitors and Public Health Wales. </w:t>
                              </w:r>
                              <w:r>
                                <w:rPr>
                                  <w:rFonts w:ascii="Calibri" w:hAnsi="Calibri" w:eastAsia="Calibri"/>
                                  <w:color w:val="000000"/>
                                </w:rPr>
                                <w:br/>
                              </w:r>
                              <w:r>
                                <w:rPr>
                                  <w:rFonts w:ascii="Calibri" w:hAnsi="Calibri" w:eastAsia="Calibri"/>
                                  <w:color w:val="000000"/>
                                </w:rPr>
                                <w:br/>
                                <w:t>Financial contributions have successfully sought towards various areas to promote healthy communities.  New open space and financial contributions have been sough</w:t>
                              </w:r>
                              <w:r w:rsidR="001D31BC">
                                <w:rPr>
                                  <w:rFonts w:ascii="Calibri" w:hAnsi="Calibri" w:eastAsia="Calibri"/>
                                  <w:color w:val="000000"/>
                                </w:rPr>
                                <w:t>t</w:t>
                              </w:r>
                              <w:r>
                                <w:rPr>
                                  <w:rFonts w:ascii="Calibri" w:hAnsi="Calibri" w:eastAsia="Calibri"/>
                                  <w:color w:val="000000"/>
                                </w:rPr>
                                <w:t xml:space="preserve"> towards neighbourhood open space, major space and amenity space over the financial period. In line with policy all new development schemes being permitted have sought additional cycle and pedestrian access as well as contributions towards the Active Travel Plan. </w:t>
                              </w:r>
                              <w:r>
                                <w:rPr>
                                  <w:rFonts w:ascii="Calibri" w:hAnsi="Calibri" w:eastAsia="Calibri"/>
                                  <w:color w:val="000000"/>
                                </w:rPr>
                                <w:br/>
                              </w:r>
                              <w:r>
                                <w:rPr>
                                  <w:rFonts w:ascii="Calibri" w:hAnsi="Calibri" w:eastAsia="Calibri"/>
                                  <w:color w:val="000000"/>
                                </w:rPr>
                                <w:br/>
                                <w:t>The Events Team continue to excel in attracting major sporting events to the area. These events have proven time and time again to inspire legacy events at a local level. All our events are planned with community benefit in mind with ‘have a go’ sessions planned in wherever possible.</w:t>
                              </w:r>
                              <w:r>
                                <w:rPr>
                                  <w:rFonts w:ascii="Calibri" w:hAnsi="Calibri" w:eastAsia="Calibri"/>
                                  <w:color w:val="000000"/>
                                </w:rPr>
                                <w:br/>
                              </w:r>
                              <w:r>
                                <w:rPr>
                                  <w:rFonts w:ascii="Calibri" w:hAnsi="Calibri" w:eastAsia="Calibri"/>
                                  <w:color w:val="000000"/>
                                </w:rPr>
                                <w:br/>
                                <w:t>We continue to maintain high quality parks and green spaces, which provide attractive environments, free of charge, for people to experience, in spite of stark funding shortages. Continued investment in maintaining and improving this infrastructure is critical in providing the right environment for citizens and customers to look after their physical and mental wellbeing.</w:t>
                              </w:r>
                            </w:p>
                          </w:tc>
                          <w:tc>
                            <w:tcPr>
                              <w:tcW w:w="296" w:type="dxa"/>
                              <w:tcMar>
                                <w:top w:w="40" w:type="dxa"/>
                                <w:left w:w="40" w:type="dxa"/>
                                <w:bottom w:w="40" w:type="dxa"/>
                                <w:right w:w="40" w:type="dxa"/>
                              </w:tcMar>
                            </w:tcPr>
                            <w:p w:rsidR="00401E32" w:rsidRDefault="00401E32"/>
                          </w:tc>
                        </w:tr>
                        <w:tr w:rsidR="00401E32" w:rsidTr="007A679B">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lastRenderedPageBreak/>
                                <w:t>A4.2</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 xml:space="preserve">We will focus on Adverse Childhood Experiences and provide support to parents through multi agency approaches. </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82" style="width:35.4pt;height:11.4pt" type="#_x0000_t75">
                                          <v:imagedata o:title="bl" r:id="rId49"/>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7A679B">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11564A" w:rsidRDefault="001D31BC">
                              <w:r>
                                <w:rPr>
                                  <w:rFonts w:ascii="Calibri" w:hAnsi="Calibri" w:eastAsia="Calibri"/>
                                  <w:color w:val="000000"/>
                                </w:rPr>
                                <w:t xml:space="preserve">The concept of ACE's and their impact has become more broadly understood. Grant flexibility and the Family Centre model of service delivery within the 5 locality areas will provide increased capacity to support parents via a </w:t>
                              </w:r>
                              <w:r w:rsidR="00AF7CD4">
                                <w:rPr>
                                  <w:rFonts w:ascii="Calibri" w:hAnsi="Calibri" w:eastAsia="Calibri"/>
                                  <w:color w:val="000000"/>
                                </w:rPr>
                                <w:t>multi-disciplinary</w:t>
                              </w:r>
                              <w:r>
                                <w:rPr>
                                  <w:rFonts w:ascii="Calibri" w:hAnsi="Calibri" w:eastAsia="Calibri"/>
                                  <w:color w:val="000000"/>
                                </w:rPr>
                                <w:t xml:space="preserve"> hub, with the ability to better respond to local need.  </w:t>
                              </w:r>
                              <w:r w:rsidR="00401E32">
                                <w:rPr>
                                  <w:rFonts w:ascii="Calibri" w:hAnsi="Calibri" w:eastAsia="Calibri"/>
                                  <w:color w:val="000000"/>
                                </w:rPr>
                                <w:t xml:space="preserve">We are working with </w:t>
                              </w:r>
                              <w:r w:rsidR="0011564A">
                                <w:rPr>
                                  <w:rFonts w:ascii="Calibri" w:hAnsi="Calibri" w:eastAsia="Calibri"/>
                                  <w:color w:val="000000"/>
                                </w:rPr>
                                <w:t>Betsi Cadwaladr Health Board</w:t>
                              </w:r>
                              <w:r w:rsidR="00401E32">
                                <w:rPr>
                                  <w:rFonts w:ascii="Calibri" w:hAnsi="Calibri" w:eastAsia="Calibri"/>
                                  <w:color w:val="000000"/>
                                </w:rPr>
                                <w:t xml:space="preserve"> and the Police on their work</w:t>
                              </w:r>
                              <w:r>
                                <w:rPr>
                                  <w:rFonts w:ascii="Calibri" w:hAnsi="Calibri" w:eastAsia="Calibri"/>
                                  <w:color w:val="000000"/>
                                </w:rPr>
                                <w:t xml:space="preserve"> </w:t>
                              </w:r>
                              <w:r w:rsidR="00401E32">
                                <w:rPr>
                                  <w:rFonts w:ascii="Calibri" w:hAnsi="Calibri" w:eastAsia="Calibri"/>
                                  <w:color w:val="000000"/>
                                </w:rPr>
                                <w:t>streams relating to adverse childhood experiences.  These are initiatives that our partners are leading on.  We are also developing the edge of care service to ensure children are supported, and to address those needs that place the family unity at risk.</w:t>
                              </w:r>
                            </w:p>
                          </w:tc>
                          <w:tc>
                            <w:tcPr>
                              <w:tcW w:w="296" w:type="dxa"/>
                              <w:tcMar>
                                <w:top w:w="40" w:type="dxa"/>
                                <w:left w:w="40" w:type="dxa"/>
                                <w:bottom w:w="40" w:type="dxa"/>
                                <w:right w:w="40" w:type="dxa"/>
                              </w:tcMar>
                            </w:tcPr>
                            <w:p w:rsidR="00401E32" w:rsidRDefault="00401E32"/>
                          </w:tc>
                        </w:tr>
                        <w:tr w:rsidR="00401E32" w:rsidTr="007A679B">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A4.3</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We will work with partners to ensure Conwy citizens have timely access to mental health assessment and support</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83" style="width:35.4pt;height:11.4pt" type="#_x0000_t75">
                                          <v:imagedata o:title="bl" r:id="rId49"/>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7A679B">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11564A" w:rsidRDefault="0011564A">
                              <w:r>
                                <w:rPr>
                                  <w:rFonts w:ascii="Calibri" w:hAnsi="Calibri" w:eastAsia="Calibri"/>
                                  <w:color w:val="000000"/>
                                </w:rPr>
                                <w:t>Since November 2017</w:t>
                              </w:r>
                              <w:r w:rsidR="00401E32">
                                <w:rPr>
                                  <w:rFonts w:ascii="Calibri" w:hAnsi="Calibri" w:eastAsia="Calibri"/>
                                  <w:color w:val="000000"/>
                                </w:rPr>
                                <w:t>, the Conwy &amp; Denbighshire Local Implementation Team ha</w:t>
                              </w:r>
                              <w:r>
                                <w:rPr>
                                  <w:rFonts w:ascii="Calibri" w:hAnsi="Calibri" w:eastAsia="Calibri"/>
                                  <w:color w:val="000000"/>
                                </w:rPr>
                                <w:t>s</w:t>
                              </w:r>
                              <w:r w:rsidR="00401E32">
                                <w:rPr>
                                  <w:rFonts w:ascii="Calibri" w:hAnsi="Calibri" w:eastAsia="Calibri"/>
                                  <w:color w:val="000000"/>
                                </w:rPr>
                                <w:t xml:space="preserve"> been meeting on a monthly basis.  The </w:t>
                              </w:r>
                              <w:r>
                                <w:rPr>
                                  <w:rFonts w:ascii="Calibri" w:hAnsi="Calibri" w:eastAsia="Calibri"/>
                                  <w:color w:val="000000"/>
                                </w:rPr>
                                <w:t>team</w:t>
                              </w:r>
                              <w:r w:rsidR="00401E32">
                                <w:rPr>
                                  <w:rFonts w:ascii="Calibri" w:hAnsi="Calibri" w:eastAsia="Calibri"/>
                                  <w:color w:val="000000"/>
                                </w:rPr>
                                <w:t xml:space="preserve"> is made up of key partners including </w:t>
                              </w:r>
                              <w:r>
                                <w:rPr>
                                  <w:rFonts w:ascii="Calibri" w:hAnsi="Calibri" w:eastAsia="Calibri"/>
                                  <w:color w:val="000000"/>
                                </w:rPr>
                                <w:t>Betsi Cadwaladr Health Board, the</w:t>
                              </w:r>
                              <w:r w:rsidR="00401E32">
                                <w:rPr>
                                  <w:rFonts w:ascii="Calibri" w:hAnsi="Calibri" w:eastAsia="Calibri"/>
                                  <w:color w:val="000000"/>
                                </w:rPr>
                                <w:t xml:space="preserve"> Third Sector and the </w:t>
                              </w:r>
                              <w:r>
                                <w:rPr>
                                  <w:rFonts w:ascii="Calibri" w:hAnsi="Calibri" w:eastAsia="Calibri"/>
                                  <w:color w:val="000000"/>
                                </w:rPr>
                                <w:t>Local Authority</w:t>
                              </w:r>
                              <w:r w:rsidR="00401E32">
                                <w:rPr>
                                  <w:rFonts w:ascii="Calibri" w:hAnsi="Calibri" w:eastAsia="Calibri"/>
                                  <w:color w:val="000000"/>
                                </w:rPr>
                                <w:t xml:space="preserve">.  The aim is to deliver the ‘Together for Mental Health’ strategy and to ensure the mechanisms for the required improvements are in place.  Timely access by the appropriate professional to assessment and support is also included.  </w:t>
                              </w:r>
                              <w:r w:rsidR="00401E32">
                                <w:rPr>
                                  <w:rFonts w:ascii="Calibri" w:hAnsi="Calibri" w:eastAsia="Calibri"/>
                                  <w:color w:val="000000"/>
                                </w:rPr>
                                <w:br/>
                                <w:t>Progress made has included agreeing the Terms of Reference and Membership and the delivery plan for the strategy has been reviewed.  In a more recent meeting, members of the team have been asked to lead on a discussion in relation to</w:t>
                              </w:r>
                              <w:r>
                                <w:rPr>
                                  <w:rFonts w:ascii="Calibri" w:hAnsi="Calibri" w:eastAsia="Calibri"/>
                                  <w:color w:val="000000"/>
                                </w:rPr>
                                <w:t xml:space="preserve"> training and unscheduled care.</w:t>
                              </w:r>
                            </w:p>
                          </w:tc>
                          <w:tc>
                            <w:tcPr>
                              <w:tcW w:w="296" w:type="dxa"/>
                              <w:tcMar>
                                <w:top w:w="40" w:type="dxa"/>
                                <w:left w:w="40" w:type="dxa"/>
                                <w:bottom w:w="40" w:type="dxa"/>
                                <w:right w:w="40" w:type="dxa"/>
                              </w:tcMar>
                            </w:tcPr>
                            <w:p w:rsidR="00401E32" w:rsidRDefault="00401E32"/>
                          </w:tc>
                        </w:tr>
                        <w:tr w:rsidR="00401E32" w:rsidTr="007A679B">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A4.4</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We will develop approaches to encourage people to take part in physical activity</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84" style="width:35.4pt;height:11.4pt" type="#_x0000_t75">
                                          <v:imagedata o:title="bl" r:id="rId49"/>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7A679B">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B3AA7" w:rsidR="00E40250" w:rsidP="00E40250" w:rsidRDefault="00E2378E">
                              <w:pPr>
                                <w:rPr>
                                  <w:rFonts w:ascii="Calibri" w:hAnsi="Calibri" w:eastAsia="Calibri"/>
                                  <w:color w:val="000000"/>
                                  <w:lang w:val="en-GB"/>
                                </w:rPr>
                              </w:pPr>
                              <w:r w:rsidRPr="00AB3AA7">
                                <w:rPr>
                                  <w:rFonts w:ascii="Calibri" w:hAnsi="Calibri" w:eastAsia="Calibri"/>
                                  <w:color w:val="000000"/>
                                </w:rPr>
                                <w:t xml:space="preserve">We are providing </w:t>
                              </w:r>
                              <w:r w:rsidRPr="00AB3AA7" w:rsidR="00AF7CD4">
                                <w:rPr>
                                  <w:rFonts w:ascii="Calibri" w:hAnsi="Calibri" w:eastAsia="Calibri"/>
                                  <w:color w:val="000000"/>
                                </w:rPr>
                                <w:t>advice</w:t>
                              </w:r>
                              <w:r w:rsidRPr="00AB3AA7" w:rsidR="00401E32">
                                <w:rPr>
                                  <w:rFonts w:ascii="Calibri" w:hAnsi="Calibri" w:eastAsia="Calibri"/>
                                  <w:color w:val="000000"/>
                                </w:rPr>
                                <w:t xml:space="preserve">, challenge and support </w:t>
                              </w:r>
                              <w:r w:rsidRPr="00AB3AA7">
                                <w:rPr>
                                  <w:rFonts w:ascii="Calibri" w:hAnsi="Calibri" w:eastAsia="Calibri"/>
                                  <w:color w:val="000000"/>
                                </w:rPr>
                                <w:t xml:space="preserve">to </w:t>
                              </w:r>
                              <w:r w:rsidRPr="00AB3AA7" w:rsidR="00401E32">
                                <w:rPr>
                                  <w:rFonts w:ascii="Calibri" w:hAnsi="Calibri" w:eastAsia="Calibri"/>
                                  <w:color w:val="000000"/>
                                </w:rPr>
                                <w:t xml:space="preserve">primary schools to deliver a broad and balanced range of activities, </w:t>
                              </w:r>
                              <w:r w:rsidRPr="00AB3AA7">
                                <w:rPr>
                                  <w:rFonts w:ascii="Calibri" w:hAnsi="Calibri" w:eastAsia="Calibri"/>
                                  <w:color w:val="000000"/>
                                </w:rPr>
                                <w:t xml:space="preserve">which </w:t>
                              </w:r>
                              <w:r w:rsidR="006C5908">
                                <w:rPr>
                                  <w:rFonts w:ascii="Calibri" w:hAnsi="Calibri" w:eastAsia="Calibri"/>
                                  <w:color w:val="000000"/>
                                </w:rPr>
                                <w:t xml:space="preserve">include the Daily Mile. </w:t>
                              </w:r>
                              <w:r w:rsidRPr="00AB3AA7" w:rsidR="00401E32">
                                <w:rPr>
                                  <w:rFonts w:ascii="Calibri" w:hAnsi="Calibri" w:eastAsia="Calibri"/>
                                  <w:color w:val="000000"/>
                                </w:rPr>
                                <w:t xml:space="preserve"> </w:t>
                              </w:r>
                              <w:r w:rsidR="003A7C1D">
                                <w:rPr>
                                  <w:rFonts w:ascii="Calibri" w:hAnsi="Calibri" w:eastAsia="Calibri"/>
                                  <w:color w:val="000000"/>
                                </w:rPr>
                                <w:t>M</w:t>
                              </w:r>
                              <w:r w:rsidRPr="00AB3AA7" w:rsidR="00401E32">
                                <w:rPr>
                                  <w:rFonts w:ascii="Calibri" w:hAnsi="Calibri" w:eastAsia="Calibri"/>
                                  <w:color w:val="000000"/>
                                </w:rPr>
                                <w:t>eeting</w:t>
                              </w:r>
                              <w:r w:rsidRPr="00AB3AA7">
                                <w:rPr>
                                  <w:rFonts w:ascii="Calibri" w:hAnsi="Calibri" w:eastAsia="Calibri"/>
                                  <w:color w:val="000000"/>
                                </w:rPr>
                                <w:t xml:space="preserve">s have been held </w:t>
                              </w:r>
                              <w:r w:rsidRPr="00AB3AA7" w:rsidR="00401E32">
                                <w:rPr>
                                  <w:rFonts w:ascii="Calibri" w:hAnsi="Calibri" w:eastAsia="Calibri"/>
                                  <w:color w:val="000000"/>
                                </w:rPr>
                                <w:t xml:space="preserve">to </w:t>
                              </w:r>
                              <w:r w:rsidRPr="00AB3AA7">
                                <w:rPr>
                                  <w:rFonts w:ascii="Calibri" w:hAnsi="Calibri" w:eastAsia="Calibri"/>
                                  <w:color w:val="000000"/>
                                </w:rPr>
                                <w:t>develop</w:t>
                              </w:r>
                              <w:r w:rsidRPr="00AB3AA7" w:rsidR="00401E32">
                                <w:rPr>
                                  <w:rFonts w:ascii="Calibri" w:hAnsi="Calibri" w:eastAsia="Calibri"/>
                                  <w:color w:val="000000"/>
                                </w:rPr>
                                <w:t xml:space="preserve"> a programme of work in primary schools.  The plan will entail working with primary schools to improve physical activity opportunities during the school day and after school.</w:t>
                              </w:r>
                              <w:r w:rsidRPr="00AB3AA7" w:rsidR="00401E32">
                                <w:rPr>
                                  <w:rFonts w:ascii="Calibri" w:hAnsi="Calibri" w:eastAsia="Calibri"/>
                                  <w:color w:val="000000"/>
                                </w:rPr>
                                <w:br/>
                              </w:r>
                              <w:r w:rsidRPr="00AB3AA7" w:rsidR="00401E32">
                                <w:rPr>
                                  <w:rFonts w:ascii="Calibri" w:hAnsi="Calibri" w:eastAsia="Calibri"/>
                                  <w:color w:val="000000"/>
                                </w:rPr>
                                <w:br/>
                                <w:t xml:space="preserve">The school sport team continue to support secondary school extra-curricular provision through developing pupil voice via the Young Ambassador programme.  Following a review of the school sport programme, a reduction in resources will occur from September 2018.  20% of the school sport resource will be allocated to secondary schools, a reduction of 15%.  The reason for these changes are because </w:t>
                              </w:r>
                              <w:r w:rsidRPr="00AB3AA7" w:rsidR="00E40250">
                                <w:rPr>
                                  <w:rFonts w:ascii="Calibri" w:hAnsi="Calibri" w:eastAsia="Calibri"/>
                                  <w:color w:val="000000"/>
                                </w:rPr>
                                <w:t>40% of</w:t>
                              </w:r>
                              <w:r w:rsidRPr="00AB3AA7" w:rsidR="00401E32">
                                <w:rPr>
                                  <w:rFonts w:ascii="Calibri" w:hAnsi="Calibri" w:eastAsia="Calibri"/>
                                  <w:color w:val="000000"/>
                                </w:rPr>
                                <w:t xml:space="preserve"> resource</w:t>
                              </w:r>
                              <w:r w:rsidRPr="00AB3AA7" w:rsidR="00E40250">
                                <w:rPr>
                                  <w:rFonts w:ascii="Calibri" w:hAnsi="Calibri" w:eastAsia="Calibri"/>
                                  <w:color w:val="000000"/>
                                </w:rPr>
                                <w:t>s</w:t>
                              </w:r>
                              <w:r w:rsidRPr="00AB3AA7" w:rsidR="00401E32">
                                <w:rPr>
                                  <w:rFonts w:ascii="Calibri" w:hAnsi="Calibri" w:eastAsia="Calibri"/>
                                  <w:color w:val="000000"/>
                                </w:rPr>
                                <w:t xml:space="preserve"> are being allocated to primary school and early years provision so that Conwy school sport are in line with the Wellbeing and Future Generations Act (long term) to target younger children to ensure lifelong participation in physical activity.</w:t>
                              </w:r>
                              <w:r w:rsidRPr="00AB3AA7" w:rsidR="00401E32">
                                <w:rPr>
                                  <w:rFonts w:ascii="Calibri" w:hAnsi="Calibri" w:eastAsia="Calibri"/>
                                  <w:color w:val="000000"/>
                                </w:rPr>
                                <w:br/>
                              </w:r>
                              <w:r w:rsidRPr="00AB3AA7" w:rsidR="00401E32">
                                <w:rPr>
                                  <w:rFonts w:ascii="Calibri" w:hAnsi="Calibri" w:eastAsia="Calibri"/>
                                  <w:color w:val="000000"/>
                                </w:rPr>
                                <w:br/>
                                <w:t xml:space="preserve">The School Swimming project team have met and agreed that school swimming lessons will now be marketed as Water Safety and Personal Survival lessons, in line with the National Curriculum. </w:t>
                              </w:r>
                              <w:r w:rsidRPr="00AB3AA7" w:rsidR="00E40250">
                                <w:rPr>
                                  <w:rFonts w:ascii="Calibri" w:hAnsi="Calibri" w:eastAsia="Calibri"/>
                                  <w:color w:val="000000"/>
                                </w:rPr>
                                <w:t xml:space="preserve"> We are also reviewing the</w:t>
                              </w:r>
                              <w:r w:rsidRPr="00AB3AA7" w:rsidR="00401E32">
                                <w:rPr>
                                  <w:rFonts w:ascii="Calibri" w:hAnsi="Calibri" w:eastAsia="Calibri"/>
                                  <w:color w:val="000000"/>
                                </w:rPr>
                                <w:t xml:space="preserve"> provision of lessons at Abergele and Colwyn Bay. The aim is that schools that use these pools will under</w:t>
                              </w:r>
                              <w:r w:rsidRPr="00AB3AA7" w:rsidR="00E40250">
                                <w:rPr>
                                  <w:rFonts w:ascii="Calibri" w:hAnsi="Calibri" w:eastAsia="Calibri"/>
                                  <w:color w:val="000000"/>
                                </w:rPr>
                                <w:t xml:space="preserve">take intensive swimming lessons.  </w:t>
                              </w:r>
                              <w:r w:rsidRPr="00AB3AA7" w:rsidR="00401E32">
                                <w:rPr>
                                  <w:rFonts w:ascii="Calibri" w:hAnsi="Calibri" w:eastAsia="Calibri"/>
                                  <w:color w:val="000000"/>
                                </w:rPr>
                                <w:t xml:space="preserve">Data from schools in Llandudno area is very encouraging, with attainment rates increasing. </w:t>
                              </w:r>
                              <w:r w:rsidRPr="00AB3AA7" w:rsidR="00E40250">
                                <w:rPr>
                                  <w:rFonts w:ascii="Calibri" w:hAnsi="Calibri" w:eastAsia="Calibri"/>
                                  <w:color w:val="000000"/>
                                </w:rPr>
                                <w:t xml:space="preserve">  </w:t>
                              </w:r>
                              <w:r w:rsidRPr="00AB3AA7" w:rsidR="00E40250">
                                <w:rPr>
                                  <w:rFonts w:ascii="Calibri" w:hAnsi="Calibri" w:eastAsia="Calibri"/>
                                  <w:color w:val="000000"/>
                                  <w:lang w:val="en-GB"/>
                                </w:rPr>
                                <w:t xml:space="preserve">Open water swimming lessons are </w:t>
                              </w:r>
                              <w:r w:rsidRPr="00AB3AA7" w:rsidR="00E40250">
                                <w:rPr>
                                  <w:rFonts w:ascii="Calibri" w:hAnsi="Calibri" w:eastAsia="Calibri"/>
                                  <w:color w:val="000000"/>
                                  <w:lang w:val="en-GB"/>
                                </w:rPr>
                                <w:lastRenderedPageBreak/>
                                <w:t>being piloted with the emphasis on water safety.  It was noted that swimming proficiency has improved and in 2016/17 up to 70% of children were able to swim at the end of primary school.   Swimming lessons for 0 – 4 year old children is being supported through the First 1,000 Days.</w:t>
                              </w:r>
                            </w:p>
                            <w:p w:rsidRPr="00AB3AA7" w:rsidR="00E40250" w:rsidP="009536D0" w:rsidRDefault="00E40250">
                              <w:pPr>
                                <w:rPr>
                                  <w:rFonts w:ascii="Calibri" w:hAnsi="Calibri" w:eastAsia="Calibri"/>
                                  <w:color w:val="000000"/>
                                  <w:lang w:val="en-GB"/>
                                </w:rPr>
                              </w:pPr>
                            </w:p>
                            <w:p w:rsidRPr="00AB3AA7" w:rsidR="009536D0" w:rsidP="009536D0" w:rsidRDefault="009536D0">
                              <w:pPr>
                                <w:rPr>
                                  <w:rFonts w:ascii="Calibri" w:hAnsi="Calibri" w:eastAsia="Calibri"/>
                                  <w:color w:val="000000"/>
                                  <w:lang w:val="en-GB"/>
                                </w:rPr>
                              </w:pPr>
                              <w:r w:rsidRPr="00AB3AA7">
                                <w:rPr>
                                  <w:rFonts w:ascii="Calibri" w:hAnsi="Calibri" w:eastAsia="Calibri"/>
                                  <w:color w:val="000000"/>
                                  <w:lang w:val="en-GB"/>
                                </w:rPr>
                                <w:t>The work in respect of the play strategy continues and a range of alternative play activities were hosted by rural f</w:t>
                              </w:r>
                              <w:r w:rsidRPr="00AB3AA7" w:rsidR="00E40250">
                                <w:rPr>
                                  <w:rFonts w:ascii="Calibri" w:hAnsi="Calibri" w:eastAsia="Calibri"/>
                                  <w:color w:val="000000"/>
                                  <w:lang w:val="en-GB"/>
                                </w:rPr>
                                <w:t xml:space="preserve">amilies first over the summer.  </w:t>
                              </w:r>
                              <w:r w:rsidRPr="00AB3AA7">
                                <w:rPr>
                                  <w:rFonts w:ascii="Calibri" w:hAnsi="Calibri" w:eastAsia="Calibri"/>
                                  <w:color w:val="000000"/>
                                  <w:lang w:val="en-GB"/>
                                </w:rPr>
                                <w:t xml:space="preserve">Additional </w:t>
                              </w:r>
                              <w:r w:rsidRPr="00AB3AA7" w:rsidR="00E40250">
                                <w:rPr>
                                  <w:rFonts w:ascii="Calibri" w:hAnsi="Calibri" w:eastAsia="Calibri"/>
                                  <w:color w:val="000000"/>
                                  <w:lang w:val="en-GB"/>
                                </w:rPr>
                                <w:t xml:space="preserve">social care </w:t>
                              </w:r>
                              <w:r w:rsidRPr="00AB3AA7">
                                <w:rPr>
                                  <w:rFonts w:ascii="Calibri" w:hAnsi="Calibri" w:eastAsia="Calibri"/>
                                  <w:color w:val="000000"/>
                                  <w:lang w:val="en-GB"/>
                                </w:rPr>
                                <w:t>funding has been obtained for m</w:t>
                              </w:r>
                              <w:r w:rsidRPr="00AB3AA7" w:rsidR="00E40250">
                                <w:rPr>
                                  <w:rFonts w:ascii="Calibri" w:hAnsi="Calibri" w:eastAsia="Calibri"/>
                                  <w:color w:val="000000"/>
                                  <w:lang w:val="en-GB"/>
                                </w:rPr>
                                <w:t xml:space="preserve">aintaining playgrounds which will be used </w:t>
                              </w:r>
                              <w:r w:rsidRPr="00AB3AA7">
                                <w:rPr>
                                  <w:rFonts w:ascii="Calibri" w:hAnsi="Calibri" w:eastAsia="Calibri"/>
                                  <w:color w:val="000000"/>
                                  <w:lang w:val="en-GB"/>
                                </w:rPr>
                                <w:t>to purchase equipment in rural areas.</w:t>
                              </w:r>
                            </w:p>
                            <w:p w:rsidRPr="00AB3AA7" w:rsidR="009536D0" w:rsidP="009536D0" w:rsidRDefault="009536D0">
                              <w:pPr>
                                <w:rPr>
                                  <w:rFonts w:ascii="Calibri" w:hAnsi="Calibri" w:eastAsia="Calibri"/>
                                  <w:color w:val="000000"/>
                                  <w:lang w:val="en-GB"/>
                                </w:rPr>
                              </w:pPr>
                            </w:p>
                            <w:p w:rsidRPr="00AB3AA7" w:rsidR="009536D0" w:rsidP="009536D0" w:rsidRDefault="009536D0">
                              <w:pPr>
                                <w:rPr>
                                  <w:rFonts w:ascii="Calibri" w:hAnsi="Calibri" w:eastAsia="Calibri"/>
                                  <w:color w:val="000000"/>
                                  <w:lang w:val="en-GB"/>
                                </w:rPr>
                              </w:pPr>
                              <w:r w:rsidRPr="00AB3AA7">
                                <w:rPr>
                                  <w:rFonts w:ascii="Calibri" w:hAnsi="Calibri" w:eastAsia="Calibri"/>
                                  <w:color w:val="000000"/>
                                  <w:lang w:val="en-GB"/>
                                </w:rPr>
                                <w:t xml:space="preserve">The Community Wellbeing team are interlinking with the </w:t>
                              </w:r>
                              <w:r w:rsidRPr="00AB3AA7" w:rsidR="00E40250">
                                <w:rPr>
                                  <w:rFonts w:ascii="Calibri" w:hAnsi="Calibri" w:eastAsia="Calibri"/>
                                  <w:color w:val="000000"/>
                                  <w:lang w:val="en-GB"/>
                                </w:rPr>
                                <w:t xml:space="preserve">National Exercise Referral </w:t>
                              </w:r>
                              <w:r w:rsidRPr="00AB3AA7">
                                <w:rPr>
                                  <w:rFonts w:ascii="Calibri" w:hAnsi="Calibri" w:eastAsia="Calibri"/>
                                  <w:color w:val="000000"/>
                                  <w:lang w:val="en-GB"/>
                                </w:rPr>
                                <w:t xml:space="preserve">programme and Conwy Leisure to deliver two pilot </w:t>
                              </w:r>
                              <w:r w:rsidRPr="00AB3AA7" w:rsidR="00E40250">
                                <w:rPr>
                                  <w:rFonts w:ascii="Calibri" w:hAnsi="Calibri" w:eastAsia="Calibri"/>
                                  <w:color w:val="000000"/>
                                  <w:lang w:val="en-GB"/>
                                </w:rPr>
                                <w:t>‘</w:t>
                              </w:r>
                              <w:r w:rsidRPr="00AB3AA7">
                                <w:rPr>
                                  <w:rFonts w:ascii="Calibri" w:hAnsi="Calibri" w:eastAsia="Calibri"/>
                                  <w:color w:val="000000"/>
                                  <w:lang w:val="en-GB"/>
                                </w:rPr>
                                <w:t>Well Now</w:t>
                              </w:r>
                              <w:r w:rsidRPr="00AB3AA7" w:rsidR="00E40250">
                                <w:rPr>
                                  <w:rFonts w:ascii="Calibri" w:hAnsi="Calibri" w:eastAsia="Calibri"/>
                                  <w:color w:val="000000"/>
                                  <w:lang w:val="en-GB"/>
                                </w:rPr>
                                <w:t>’</w:t>
                              </w:r>
                              <w:r w:rsidRPr="00AB3AA7">
                                <w:rPr>
                                  <w:rFonts w:ascii="Calibri" w:hAnsi="Calibri" w:eastAsia="Calibri"/>
                                  <w:color w:val="000000"/>
                                  <w:lang w:val="en-GB"/>
                                </w:rPr>
                                <w:t xml:space="preserve"> Courses, and are delivering a range of activities to keep the older population fit and active.  They have provided 190 different types of activities across the 5 localities in Conwy since the start of the project, worked with over 155 partnership organisations and agencies and over 40 different health and wellbeing providers.</w:t>
                              </w:r>
                            </w:p>
                            <w:p w:rsidRPr="00AB3AA7" w:rsidR="009536D0" w:rsidP="009536D0" w:rsidRDefault="009536D0">
                              <w:pPr>
                                <w:rPr>
                                  <w:rFonts w:ascii="Calibri" w:hAnsi="Calibri" w:eastAsia="Calibri"/>
                                  <w:color w:val="000000"/>
                                  <w:lang w:val="en-GB"/>
                                </w:rPr>
                              </w:pPr>
                            </w:p>
                            <w:p w:rsidRPr="00AB3AA7" w:rsidR="009536D0" w:rsidP="009536D0" w:rsidRDefault="009536D0">
                              <w:pPr>
                                <w:rPr>
                                  <w:rFonts w:ascii="Calibri" w:hAnsi="Calibri" w:eastAsia="Calibri"/>
                                  <w:color w:val="000000"/>
                                  <w:lang w:val="en-GB"/>
                                </w:rPr>
                              </w:pPr>
                              <w:r w:rsidRPr="00AB3AA7">
                                <w:rPr>
                                  <w:rFonts w:ascii="Calibri" w:hAnsi="Calibri" w:eastAsia="Calibri"/>
                                  <w:color w:val="000000"/>
                                  <w:lang w:val="en-GB"/>
                                </w:rPr>
                                <w:t xml:space="preserve">Snapdragon sessions </w:t>
                              </w:r>
                              <w:r w:rsidRPr="00AB3AA7" w:rsidR="00E40250">
                                <w:rPr>
                                  <w:rFonts w:ascii="Calibri" w:hAnsi="Calibri" w:eastAsia="Calibri"/>
                                  <w:color w:val="000000"/>
                                  <w:lang w:val="en-GB"/>
                                </w:rPr>
                                <w:t xml:space="preserve">have been </w:t>
                              </w:r>
                              <w:r w:rsidRPr="00AB3AA7">
                                <w:rPr>
                                  <w:rFonts w:ascii="Calibri" w:hAnsi="Calibri" w:eastAsia="Calibri"/>
                                  <w:color w:val="000000"/>
                                  <w:lang w:val="en-GB"/>
                                </w:rPr>
                                <w:t>run weekly for 2 hours in various locations across the county and are a structured programme of play and developing independent living skills.  Children are encouraged to sociali</w:t>
                              </w:r>
                              <w:r w:rsidRPr="00AB3AA7" w:rsidR="00E40250">
                                <w:rPr>
                                  <w:rFonts w:ascii="Calibri" w:hAnsi="Calibri" w:eastAsia="Calibri"/>
                                  <w:color w:val="000000"/>
                                  <w:lang w:val="en-GB"/>
                                </w:rPr>
                                <w:t>s</w:t>
                              </w:r>
                              <w:r w:rsidRPr="00AB3AA7">
                                <w:rPr>
                                  <w:rFonts w:ascii="Calibri" w:hAnsi="Calibri" w:eastAsia="Calibri"/>
                                  <w:color w:val="000000"/>
                                  <w:lang w:val="en-GB"/>
                                </w:rPr>
                                <w:t>e and try new activities within a safe and secure environment e.g. cooking activities.  We also use the sensory room and equipment such as scooters, bikes, parachutes, for gross motor skill practice too.</w:t>
                              </w:r>
                            </w:p>
                            <w:p w:rsidRPr="007A679B" w:rsidR="009536D0" w:rsidP="007A679B" w:rsidRDefault="009536D0">
                              <w:pPr>
                                <w:spacing w:before="100" w:beforeAutospacing="1" w:after="100" w:afterAutospacing="1"/>
                                <w:rPr>
                                  <w:rFonts w:ascii="Calibri" w:hAnsi="Calibri" w:eastAsia="Calibri"/>
                                  <w:color w:val="000000"/>
                                  <w:lang w:val="en-GB"/>
                                </w:rPr>
                              </w:pPr>
                              <w:r w:rsidRPr="00AB3AA7">
                                <w:rPr>
                                  <w:rFonts w:ascii="Calibri" w:hAnsi="Calibri" w:eastAsia="Calibri"/>
                                  <w:color w:val="000000"/>
                                  <w:lang w:val="en-GB"/>
                                </w:rPr>
                                <w:t>We are currently developing Snapdragon provision in the rural area, working with the Rural Families First manager to deliver via the Family Centre.   This is unique in that not all the children are open to social care, but have been identified as children needing support.  We have been fortunate enough to receive funding from</w:t>
                              </w:r>
                              <w:r w:rsidR="007A679B">
                                <w:rPr>
                                  <w:rFonts w:ascii="Calibri" w:hAnsi="Calibri" w:eastAsia="Calibri"/>
                                  <w:color w:val="000000"/>
                                  <w:lang w:val="en-GB"/>
                                </w:rPr>
                                <w:t xml:space="preserve"> LEADER for this pilot scheme. </w:t>
                              </w:r>
                            </w:p>
                          </w:tc>
                          <w:tc>
                            <w:tcPr>
                              <w:tcW w:w="296" w:type="dxa"/>
                              <w:tcMar>
                                <w:top w:w="40" w:type="dxa"/>
                                <w:left w:w="40" w:type="dxa"/>
                                <w:bottom w:w="40" w:type="dxa"/>
                                <w:right w:w="40" w:type="dxa"/>
                              </w:tcMar>
                            </w:tcPr>
                            <w:p w:rsidR="00401E32" w:rsidRDefault="00401E32"/>
                          </w:tc>
                        </w:tr>
                        <w:tr w:rsidR="00401E32" w:rsidTr="007A679B">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A4.5</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We will work to achieve the Corporate Health Standard in order to support the well-being of staff</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85" style="width:35.4pt;height:11.4pt" type="#_x0000_t75">
                                          <v:imagedata o:title="bl" r:id="rId49"/>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7A679B">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B3AA7" w:rsidR="00EA457E" w:rsidP="00EA457E" w:rsidRDefault="00EA457E">
                              <w:pPr>
                                <w:shd w:val="clear" w:color="auto" w:fill="FFFFFF"/>
                                <w:rPr>
                                  <w:rFonts w:ascii="Calibri" w:hAnsi="Calibri" w:cs="Arial"/>
                                  <w:color w:val="000000"/>
                                  <w:lang w:val="en-GB" w:eastAsia="en-GB"/>
                                </w:rPr>
                              </w:pPr>
                              <w:r w:rsidRPr="00AB3AA7">
                                <w:rPr>
                                  <w:rFonts w:ascii="Calibri" w:hAnsi="Calibri" w:cs="Arial"/>
                                  <w:color w:val="000000"/>
                                  <w:lang w:val="en-GB" w:eastAsia="en-GB"/>
                                </w:rPr>
                                <w:t xml:space="preserve">The </w:t>
                              </w:r>
                              <w:hyperlink w:history="1" r:id="rId54">
                                <w:r w:rsidRPr="004B6125">
                                  <w:rPr>
                                    <w:rStyle w:val="Hyperlink"/>
                                    <w:rFonts w:ascii="Calibri" w:hAnsi="Calibri" w:cs="Arial"/>
                                    <w:color w:val="2E74B5"/>
                                    <w:lang w:val="en-GB" w:eastAsia="en-GB"/>
                                  </w:rPr>
                                  <w:t>Corporate Health Standard</w:t>
                                </w:r>
                              </w:hyperlink>
                              <w:r w:rsidRPr="00AB3AA7">
                                <w:rPr>
                                  <w:rFonts w:ascii="Calibri" w:hAnsi="Calibri" w:cs="Arial"/>
                                  <w:color w:val="000000"/>
                                  <w:lang w:val="en-GB" w:eastAsia="en-GB"/>
                                </w:rPr>
                                <w:t xml:space="preserve"> is a continuous journey of good practice and improvement, and it can be used as a tool to support the development of policies that promote the health and well-being of employees. Taking an organisational development approach, which is the most effective way of promoting sustainable health improvement, the Standard promotes good practice and supports businesses/organisations in taking active steps to promote the health and well-being of their staff.</w:t>
                              </w:r>
                            </w:p>
                            <w:p w:rsidRPr="00AB3AA7" w:rsidR="00EA457E" w:rsidP="00EA457E" w:rsidRDefault="00EA457E">
                              <w:pPr>
                                <w:shd w:val="clear" w:color="auto" w:fill="FFFFFF"/>
                                <w:rPr>
                                  <w:rFonts w:ascii="Calibri" w:hAnsi="Calibri" w:cs="Arial"/>
                                  <w:color w:val="000000"/>
                                  <w:lang w:val="en-GB" w:eastAsia="en-GB"/>
                                </w:rPr>
                              </w:pPr>
                              <w:r w:rsidRPr="00AB3AA7">
                                <w:rPr>
                                  <w:rFonts w:ascii="Calibri" w:hAnsi="Calibri" w:cs="Arial"/>
                                  <w:color w:val="000000"/>
                                  <w:lang w:val="en-GB" w:eastAsia="en-GB"/>
                                </w:rPr>
                                <w:t> </w:t>
                              </w:r>
                            </w:p>
                            <w:p w:rsidR="003A7C1D" w:rsidP="00EA457E" w:rsidRDefault="00EA457E">
                              <w:pPr>
                                <w:shd w:val="clear" w:color="auto" w:fill="FFFFFF"/>
                                <w:rPr>
                                  <w:rFonts w:ascii="Calibri" w:hAnsi="Calibri" w:eastAsia="Calibri"/>
                                  <w:color w:val="000000"/>
                                </w:rPr>
                              </w:pPr>
                              <w:r w:rsidRPr="00AB3AA7">
                                <w:rPr>
                                  <w:rFonts w:ascii="Calibri" w:hAnsi="Calibri" w:cs="Arial"/>
                                  <w:color w:val="000000"/>
                                  <w:lang w:val="en-GB" w:eastAsia="en-GB"/>
                                </w:rPr>
                                <w:t xml:space="preserve">The Standard is awarded at different levels: Bronze, Silver, Gold and Platinum. It begins at the Bronze level, recognising activities and policies in place that comply with legislation and address the key workplace risks to employee health. The Standard builds to the Platinum level, which is reserved for exemplar employers demonstrating business excellence and taking full account of their corporate social responsibility.  </w:t>
                              </w:r>
                              <w:r w:rsidRPr="00AB3AA7" w:rsidR="00E40250">
                                <w:rPr>
                                  <w:rFonts w:ascii="Calibri" w:hAnsi="Calibri" w:eastAsia="Calibri"/>
                                  <w:color w:val="000000"/>
                                </w:rPr>
                                <w:t xml:space="preserve">The authority had originally aimed to achieve the Bronze Health Standard, but following assessment, the </w:t>
                              </w:r>
                              <w:r w:rsidRPr="00AB3AA7" w:rsidR="00401E32">
                                <w:rPr>
                                  <w:rFonts w:ascii="Calibri" w:hAnsi="Calibri" w:eastAsia="Calibri"/>
                                  <w:color w:val="000000"/>
                                </w:rPr>
                                <w:t xml:space="preserve">authority </w:t>
                              </w:r>
                              <w:r w:rsidRPr="00AB3AA7" w:rsidR="00E40250">
                                <w:rPr>
                                  <w:rFonts w:ascii="Calibri" w:hAnsi="Calibri" w:eastAsia="Calibri"/>
                                  <w:color w:val="000000"/>
                                </w:rPr>
                                <w:t>achieved</w:t>
                              </w:r>
                              <w:r w:rsidRPr="00AB3AA7" w:rsidR="00401E32">
                                <w:rPr>
                                  <w:rFonts w:ascii="Calibri" w:hAnsi="Calibri" w:eastAsia="Calibri"/>
                                  <w:color w:val="000000"/>
                                </w:rPr>
                                <w:t xml:space="preserve"> the Silver Corporate Health Standard in March 2018.</w:t>
                              </w:r>
                            </w:p>
                            <w:p w:rsidR="006C5908" w:rsidP="00EA457E" w:rsidRDefault="006C5908">
                              <w:pPr>
                                <w:shd w:val="clear" w:color="auto" w:fill="FFFFFF"/>
                              </w:pPr>
                            </w:p>
                          </w:tc>
                          <w:tc>
                            <w:tcPr>
                              <w:tcW w:w="296" w:type="dxa"/>
                              <w:tcMar>
                                <w:top w:w="40" w:type="dxa"/>
                                <w:left w:w="40" w:type="dxa"/>
                                <w:bottom w:w="40" w:type="dxa"/>
                                <w:right w:w="40" w:type="dxa"/>
                              </w:tcMar>
                            </w:tcPr>
                            <w:p w:rsidR="00401E32" w:rsidRDefault="00401E32"/>
                          </w:tc>
                        </w:tr>
                      </w:tbl>
                      <w:p w:rsidR="00401E32" w:rsidRDefault="00401E32"/>
                    </w:tc>
                  </w:tr>
                </w:tbl>
                <w:p w:rsidR="00401E32" w:rsidRDefault="00401E32"/>
              </w:tc>
            </w:tr>
            <w:tr w:rsidR="002F2FD5" w:rsidTr="00F67EE1">
              <w:tblPrEx>
                <w:tblCellMar>
                  <w:top w:w="0" w:type="dxa"/>
                  <w:left w:w="0" w:type="dxa"/>
                  <w:bottom w:w="0" w:type="dxa"/>
                  <w:right w:w="0" w:type="dxa"/>
                </w:tblCellMar>
              </w:tblPrEx>
              <w:trPr>
                <w:trHeight w:val="64"/>
              </w:trPr>
              <w:tc>
                <w:tcPr>
                  <w:tcW w:w="10131" w:type="dxa"/>
                  <w:tcMar>
                    <w:top w:w="0" w:type="dxa"/>
                    <w:left w:w="0" w:type="dxa"/>
                    <w:bottom w:w="0" w:type="dxa"/>
                    <w:right w:w="0" w:type="dxa"/>
                  </w:tcMar>
                </w:tcPr>
                <w:p w:rsidR="00401E32" w:rsidRDefault="00401E32"/>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280"/>
              </w:trPr>
              <w:tc>
                <w:tcPr>
                  <w:tcW w:w="1013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b/>
                      <w:color w:val="000000"/>
                    </w:rPr>
                    <w:lastRenderedPageBreak/>
                    <w:t>4.2. How will we know we are making a difference?</w:t>
                  </w:r>
                </w:p>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5760"/>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tblPrEx>
                      <w:tblCellMar>
                        <w:top w:w="0" w:type="dxa"/>
                        <w:left w:w="0" w:type="dxa"/>
                        <w:bottom w:w="0" w:type="dxa"/>
                        <w:right w:w="0" w:type="dxa"/>
                      </w:tblCellMar>
                    </w:tblPrEx>
                    <w:trPr>
                      <w:trHeight w:val="5760"/>
                    </w:trPr>
                    <w:tc>
                      <w:tcPr>
                        <w:tcW w:w="10438" w:type="dxa"/>
                      </w:tcPr>
                      <w:tbl>
                        <w:tblPr>
                          <w:tblW w:w="0" w:type="auto"/>
                          <w:tblCellMar>
                            <w:left w:w="0" w:type="dxa"/>
                            <w:right w:w="0" w:type="dxa"/>
                          </w:tblCellMar>
                          <w:tblLook w:val="0000" w:firstRow="0" w:lastRow="0" w:firstColumn="0" w:lastColumn="0" w:noHBand="0" w:noVBand="0"/>
                        </w:tblPr>
                        <w:tblGrid>
                          <w:gridCol w:w="1437"/>
                          <w:gridCol w:w="2057"/>
                          <w:gridCol w:w="863"/>
                          <w:gridCol w:w="863"/>
                          <w:gridCol w:w="863"/>
                          <w:gridCol w:w="863"/>
                          <w:gridCol w:w="863"/>
                          <w:gridCol w:w="863"/>
                          <w:gridCol w:w="1450"/>
                          <w:gridCol w:w="296"/>
                        </w:tblGrid>
                        <w:tr w:rsidR="00401E32" w:rsidTr="00282929">
                          <w:tblPrEx>
                            <w:tblCellMar>
                              <w:top w:w="0" w:type="dxa"/>
                              <w:left w:w="0" w:type="dxa"/>
                              <w:bottom w:w="0" w:type="dxa"/>
                              <w:right w:w="0" w:type="dxa"/>
                            </w:tblCellMar>
                          </w:tblPrEx>
                          <w:trPr>
                            <w:trHeight w:val="280"/>
                          </w:trPr>
                          <w:tc>
                            <w:tcPr>
                              <w:tcW w:w="1437"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282929" w:rsidRDefault="00401E32">
                              <w:pPr>
                                <w:jc w:val="center"/>
                                <w:rPr>
                                  <w:color w:val="FFFFFF"/>
                                </w:rPr>
                              </w:pPr>
                              <w:r w:rsidRPr="004B6125">
                                <w:rPr>
                                  <w:rFonts w:ascii="Calibri" w:hAnsi="Calibri" w:eastAsia="Calibri"/>
                                  <w:b/>
                                  <w:color w:val="FFFFFF"/>
                                </w:rPr>
                                <w:t>Measures Code</w:t>
                              </w:r>
                            </w:p>
                          </w:tc>
                          <w:tc>
                            <w:tcPr>
                              <w:tcW w:w="2057"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282929" w:rsidRDefault="00401E32">
                              <w:pPr>
                                <w:jc w:val="center"/>
                                <w:rPr>
                                  <w:color w:val="FFFFFF"/>
                                </w:rPr>
                              </w:pPr>
                              <w:r w:rsidRPr="004B6125">
                                <w:rPr>
                                  <w:rFonts w:ascii="Calibri" w:hAnsi="Calibri" w:eastAsia="Calibri"/>
                                  <w:b/>
                                  <w:color w:val="FFFFFF"/>
                                </w:rPr>
                                <w:t>Measures Title</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282929" w:rsidRDefault="00401E32">
                              <w:pPr>
                                <w:jc w:val="center"/>
                                <w:rPr>
                                  <w:color w:val="FFFFFF"/>
                                </w:rPr>
                              </w:pPr>
                              <w:r w:rsidRPr="004B6125">
                                <w:rPr>
                                  <w:rFonts w:ascii="Calibri" w:hAnsi="Calibri" w:eastAsia="Calibri"/>
                                  <w:b/>
                                  <w:color w:val="FFFFFF"/>
                                </w:rPr>
                                <w:t>Actual 16/17</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282929" w:rsidRDefault="00401E32">
                              <w:pPr>
                                <w:jc w:val="center"/>
                                <w:rPr>
                                  <w:color w:val="FFFFFF"/>
                                </w:rPr>
                              </w:pPr>
                              <w:r w:rsidRPr="004B6125">
                                <w:rPr>
                                  <w:rFonts w:ascii="Calibri" w:hAnsi="Calibri" w:eastAsia="Calibri"/>
                                  <w:b/>
                                  <w:color w:val="FFFFFF"/>
                                </w:rPr>
                                <w:t>Target 17/18</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282929" w:rsidRDefault="00401E32">
                              <w:pPr>
                                <w:jc w:val="center"/>
                                <w:rPr>
                                  <w:color w:val="FFFFFF"/>
                                </w:rPr>
                              </w:pPr>
                              <w:r w:rsidRPr="004B6125">
                                <w:rPr>
                                  <w:rFonts w:ascii="Calibri" w:hAnsi="Calibri" w:eastAsia="Calibri"/>
                                  <w:b/>
                                  <w:color w:val="FFFFFF"/>
                                </w:rPr>
                                <w:t>Actual 17/18</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282929" w:rsidRDefault="00401E32">
                              <w:pPr>
                                <w:jc w:val="center"/>
                                <w:rPr>
                                  <w:color w:val="FFFFFF"/>
                                </w:rPr>
                              </w:pPr>
                              <w:r w:rsidRPr="004B6125">
                                <w:rPr>
                                  <w:rFonts w:ascii="Calibri" w:hAnsi="Calibri" w:eastAsia="Calibri"/>
                                  <w:b/>
                                  <w:color w:val="FFFFFF"/>
                                </w:rPr>
                                <w:t>Target 18/19</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282929" w:rsidRDefault="00401E32">
                              <w:pPr>
                                <w:jc w:val="center"/>
                                <w:rPr>
                                  <w:color w:val="FFFFFF"/>
                                </w:rPr>
                              </w:pPr>
                              <w:r w:rsidRPr="004B6125">
                                <w:rPr>
                                  <w:rFonts w:ascii="Calibri" w:hAnsi="Calibri" w:eastAsia="Calibri"/>
                                  <w:b/>
                                  <w:color w:val="FFFFFF"/>
                                </w:rPr>
                                <w:t>Bench mark</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282929" w:rsidRDefault="00401E32">
                              <w:pPr>
                                <w:jc w:val="center"/>
                                <w:rPr>
                                  <w:color w:val="FFFFFF"/>
                                </w:rPr>
                              </w:pPr>
                              <w:r w:rsidRPr="004B6125">
                                <w:rPr>
                                  <w:rFonts w:ascii="Calibri" w:hAnsi="Calibri" w:eastAsia="Calibri"/>
                                  <w:b/>
                                  <w:color w:val="FFFFFF"/>
                                </w:rPr>
                                <w:t>Bench mark ranking</w:t>
                              </w:r>
                            </w:p>
                          </w:tc>
                          <w:tc>
                            <w:tcPr>
                              <w:tcW w:w="1450"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282929" w:rsidRDefault="00401E32">
                              <w:pPr>
                                <w:jc w:val="center"/>
                                <w:rPr>
                                  <w:color w:val="FFFFFF"/>
                                </w:rPr>
                              </w:pPr>
                              <w:r w:rsidRPr="004B6125">
                                <w:rPr>
                                  <w:rFonts w:ascii="Calibri" w:hAnsi="Calibri" w:eastAsia="Calibri"/>
                                  <w:b/>
                                  <w:color w:val="FFFFFF"/>
                                </w:rPr>
                                <w:t>Perf. RAG</w:t>
                              </w:r>
                            </w:p>
                          </w:tc>
                          <w:tc>
                            <w:tcPr>
                              <w:tcW w:w="296" w:type="dxa"/>
                              <w:tcMar>
                                <w:top w:w="40" w:type="dxa"/>
                                <w:left w:w="40" w:type="dxa"/>
                                <w:bottom w:w="40" w:type="dxa"/>
                                <w:right w:w="40" w:type="dxa"/>
                              </w:tcMar>
                            </w:tcPr>
                            <w:p w:rsidR="00401E32" w:rsidRDefault="00401E32"/>
                          </w:tc>
                        </w:tr>
                        <w:tr w:rsidR="00401E32" w:rsidTr="006C5908">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M4.1a</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 xml:space="preserve">The percentage of adults who completed a period of reablement: And have a reduced package of </w:t>
                              </w:r>
                              <w:r w:rsidR="007A679B">
                                <w:rPr>
                                  <w:rFonts w:ascii="Calibri" w:hAnsi="Calibri" w:eastAsia="Calibri"/>
                                  <w:color w:val="000000"/>
                                </w:rPr>
                                <w:t>care and support 6 months later</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2A7E4F" w:rsidRDefault="002A7E4F">
                              <w:pPr>
                                <w:jc w:val="center"/>
                                <w:rPr>
                                  <w:rFonts w:ascii="Calibri" w:hAnsi="Calibri"/>
                                </w:rPr>
                              </w:pPr>
                              <w:r w:rsidRPr="001B726F">
                                <w:rPr>
                                  <w:rFonts w:ascii="Calibri" w:hAnsi="Calibri"/>
                                </w:rPr>
                                <w:t>8.23</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2A7E4F" w:rsidRDefault="00401E32">
                              <w:pPr>
                                <w:jc w:val="center"/>
                                <w:rPr>
                                  <w:rFonts w:ascii="Calibri" w:hAnsi="Calibri"/>
                                </w:rPr>
                              </w:pPr>
                              <w:r w:rsidRPr="001B726F">
                                <w:rPr>
                                  <w:rFonts w:ascii="Calibri" w:hAnsi="Calibri" w:eastAsia="Calibri"/>
                                  <w:color w:val="000000"/>
                                </w:rPr>
                                <w:t>8.00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2A7E4F" w:rsidRDefault="002A7E4F">
                              <w:pPr>
                                <w:jc w:val="center"/>
                                <w:rPr>
                                  <w:rFonts w:ascii="Calibri" w:hAnsi="Calibri"/>
                                </w:rPr>
                              </w:pPr>
                              <w:r w:rsidRPr="001B726F">
                                <w:rPr>
                                  <w:rFonts w:ascii="Calibri" w:hAnsi="Calibri"/>
                                </w:rPr>
                                <w:t>9.85</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2A7E4F" w:rsidRDefault="00401E32">
                              <w:pPr>
                                <w:jc w:val="center"/>
                                <w:rPr>
                                  <w:rFonts w:ascii="Calibri" w:hAnsi="Calibri"/>
                                </w:rPr>
                              </w:pPr>
                              <w:r w:rsidRPr="001B726F">
                                <w:rPr>
                                  <w:rFonts w:ascii="Calibri" w:hAnsi="Calibri" w:eastAsia="Calibri"/>
                                  <w:color w:val="000000"/>
                                </w:rPr>
                                <w:t>8.00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4"/>
                                <w:gridCol w:w="720"/>
                                <w:gridCol w:w="356"/>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086" style="width:35.4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6C5908">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C4AC3" w:rsidR="00401E32" w:rsidP="00794E92" w:rsidRDefault="00794E92">
                              <w:pPr>
                                <w:rPr>
                                  <w:rFonts w:ascii="Calibri" w:hAnsi="Calibri"/>
                                </w:rPr>
                              </w:pPr>
                              <w:r w:rsidRPr="002C4AC3">
                                <w:rPr>
                                  <w:rFonts w:ascii="Calibri" w:hAnsi="Calibri"/>
                                  <w:color w:val="000000"/>
                                </w:rPr>
                                <w:t>Within the period stated above Conwy had a total of 741 adults who went through a package of reablement within the stated period.  73 of whom were noted as having a reduced care and support package 6 months after their most recent reablement period.  This has resulted in an outturn of 9.85%.  This outturn is lower compared to the Welsh National Average of 27.99% which would indicate a less is better calculation</w:t>
                              </w:r>
                            </w:p>
                          </w:tc>
                          <w:tc>
                            <w:tcPr>
                              <w:tcW w:w="296" w:type="dxa"/>
                              <w:tcMar>
                                <w:top w:w="40" w:type="dxa"/>
                                <w:left w:w="40" w:type="dxa"/>
                                <w:bottom w:w="40" w:type="dxa"/>
                                <w:right w:w="40" w:type="dxa"/>
                              </w:tcMar>
                            </w:tcPr>
                            <w:p w:rsidR="00401E32" w:rsidRDefault="00401E32"/>
                          </w:tc>
                        </w:tr>
                        <w:tr w:rsidR="00401E32" w:rsidTr="006C5908">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M4.1b</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3A7C1D" w:rsidRDefault="00401E32">
                              <w:r>
                                <w:rPr>
                                  <w:rFonts w:ascii="Calibri" w:hAnsi="Calibri" w:eastAsia="Calibri"/>
                                  <w:color w:val="000000"/>
                                </w:rPr>
                                <w:t xml:space="preserve">The percentage of adults who completed a period of reablement: And have no package of care and support 6 months later </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2A7E4F" w:rsidRDefault="002A7E4F">
                              <w:pPr>
                                <w:jc w:val="center"/>
                                <w:rPr>
                                  <w:rFonts w:ascii="Calibri" w:hAnsi="Calibri"/>
                                </w:rPr>
                              </w:pPr>
                              <w:r w:rsidRPr="001B726F">
                                <w:rPr>
                                  <w:rFonts w:ascii="Calibri" w:hAnsi="Calibri"/>
                                </w:rPr>
                                <w:t>89.40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2A7E4F" w:rsidRDefault="00401E32">
                              <w:pPr>
                                <w:jc w:val="center"/>
                                <w:rPr>
                                  <w:rFonts w:ascii="Calibri" w:hAnsi="Calibri"/>
                                </w:rPr>
                              </w:pPr>
                              <w:r w:rsidRPr="001B726F">
                                <w:rPr>
                                  <w:rFonts w:ascii="Calibri" w:hAnsi="Calibri" w:eastAsia="Calibri"/>
                                  <w:color w:val="000000"/>
                                </w:rPr>
                                <w:t>90.00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2A7E4F" w:rsidRDefault="002A7E4F">
                              <w:pPr>
                                <w:jc w:val="center"/>
                                <w:rPr>
                                  <w:rFonts w:ascii="Calibri" w:hAnsi="Calibri"/>
                                </w:rPr>
                              </w:pPr>
                              <w:r w:rsidRPr="001B726F">
                                <w:rPr>
                                  <w:rFonts w:ascii="Calibri" w:hAnsi="Calibri"/>
                                </w:rPr>
                                <w:t>71.52</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2A7E4F" w:rsidRDefault="00401E32">
                              <w:pPr>
                                <w:jc w:val="center"/>
                                <w:rPr>
                                  <w:rFonts w:ascii="Calibri" w:hAnsi="Calibri"/>
                                </w:rPr>
                              </w:pPr>
                              <w:r w:rsidRPr="001B726F">
                                <w:rPr>
                                  <w:rFonts w:ascii="Calibri" w:hAnsi="Calibri" w:eastAsia="Calibri"/>
                                  <w:color w:val="000000"/>
                                </w:rPr>
                                <w:t>90.00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2A7E4F"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5"/>
                                <w:gridCol w:w="718"/>
                                <w:gridCol w:w="357"/>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087" style="width:33pt;height:11.4pt" type="#_x0000_t75">
                                          <v:imagedata o:title="bl" r:id="rId50"/>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8"/>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Red</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6C5908">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C4AC3" w:rsidR="00401E32" w:rsidP="007A679B" w:rsidRDefault="00794E92">
                              <w:pPr>
                                <w:rPr>
                                  <w:rFonts w:ascii="Calibri" w:hAnsi="Calibri"/>
                                </w:rPr>
                              </w:pPr>
                              <w:r w:rsidRPr="002C4AC3">
                                <w:rPr>
                                  <w:rFonts w:ascii="Calibri" w:hAnsi="Calibri"/>
                                  <w:color w:val="000000"/>
                                </w:rPr>
                                <w:t xml:space="preserve">Conwy had a total of 741 adults who went through a package of reablement within the stated period.  530 of whom were noted as having no package of care 6 months after the end of the initial reablement package.  This results in an outturn of 71.52% for the period.  This figure is in line with the Welsh National Average for 2016-2017 of 72.34%.  </w:t>
                              </w:r>
                            </w:p>
                          </w:tc>
                          <w:tc>
                            <w:tcPr>
                              <w:tcW w:w="296" w:type="dxa"/>
                              <w:tcMar>
                                <w:top w:w="40" w:type="dxa"/>
                                <w:left w:w="40" w:type="dxa"/>
                                <w:bottom w:w="40" w:type="dxa"/>
                                <w:right w:w="40" w:type="dxa"/>
                              </w:tcMar>
                            </w:tcPr>
                            <w:p w:rsidR="00401E32" w:rsidRDefault="00401E32"/>
                          </w:tc>
                        </w:tr>
                        <w:tr w:rsidR="006C5908" w:rsidTr="006C5908">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6C5908" w:rsidP="006C5908" w:rsidRDefault="006C5908">
                              <w:r>
                                <w:rPr>
                                  <w:rFonts w:ascii="Calibri" w:hAnsi="Calibri" w:eastAsia="Calibri"/>
                                  <w:color w:val="000000"/>
                                </w:rPr>
                                <w:t>M4.1c</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6C5908" w:rsidP="006C5908" w:rsidRDefault="006C5908">
                              <w:r>
                                <w:rPr>
                                  <w:rFonts w:ascii="Calibri" w:hAnsi="Calibri" w:eastAsia="Calibri"/>
                                  <w:color w:val="000000"/>
                                </w:rPr>
                                <w:t xml:space="preserve">% of People receiving social care who report that they can do what matters to them </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6C5908" w:rsidP="002A7E4F" w:rsidRDefault="002A7E4F">
                              <w:pPr>
                                <w:jc w:val="center"/>
                                <w:rPr>
                                  <w:rFonts w:ascii="Calibri" w:hAnsi="Calibri"/>
                                </w:rPr>
                              </w:pPr>
                              <w:r w:rsidRPr="001B726F">
                                <w:rPr>
                                  <w:rFonts w:ascii="Calibri" w:hAnsi="Calibri"/>
                                </w:rPr>
                                <w:t>46.00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6C5908" w:rsidP="002A7E4F" w:rsidRDefault="006C5908">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6C5908" w:rsidP="002A7E4F" w:rsidRDefault="002A7E4F">
                              <w:pPr>
                                <w:jc w:val="center"/>
                                <w:rPr>
                                  <w:rFonts w:ascii="Calibri" w:hAnsi="Calibri"/>
                                </w:rPr>
                              </w:pPr>
                              <w:r w:rsidRPr="001B726F">
                                <w:rPr>
                                  <w:rFonts w:ascii="Calibri" w:hAnsi="Calibri"/>
                                </w:rPr>
                                <w:t>54.00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6C5908" w:rsidP="002A7E4F" w:rsidRDefault="006C5908">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6C5908" w:rsidP="006C5908" w:rsidRDefault="006C5908">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6C5908" w:rsidP="006C5908" w:rsidRDefault="006C5908"/>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7"/>
                                <w:gridCol w:w="713"/>
                                <w:gridCol w:w="360"/>
                              </w:tblGrid>
                              <w:tr w:rsidR="006C5908">
                                <w:tblPrEx>
                                  <w:tblCellMar>
                                    <w:top w:w="0" w:type="dxa"/>
                                    <w:left w:w="0" w:type="dxa"/>
                                    <w:bottom w:w="0" w:type="dxa"/>
                                    <w:right w:w="0" w:type="dxa"/>
                                  </w:tblCellMar>
                                </w:tblPrEx>
                                <w:trPr>
                                  <w:trHeight w:val="47"/>
                                </w:trPr>
                                <w:tc>
                                  <w:tcPr>
                                    <w:tcW w:w="366" w:type="dxa"/>
                                  </w:tcPr>
                                  <w:p w:rsidR="006C5908" w:rsidP="006C5908" w:rsidRDefault="006C5908">
                                    <w:pPr>
                                      <w:pStyle w:val="EmptyLayoutCell"/>
                                    </w:pPr>
                                  </w:p>
                                </w:tc>
                                <w:tc>
                                  <w:tcPr>
                                    <w:tcW w:w="720" w:type="dxa"/>
                                  </w:tcPr>
                                  <w:p w:rsidR="006C5908" w:rsidP="006C5908" w:rsidRDefault="006C5908">
                                    <w:pPr>
                                      <w:pStyle w:val="EmptyLayoutCell"/>
                                    </w:pPr>
                                  </w:p>
                                </w:tc>
                                <w:tc>
                                  <w:tcPr>
                                    <w:tcW w:w="368" w:type="dxa"/>
                                  </w:tcPr>
                                  <w:p w:rsidR="006C5908" w:rsidP="006C5908" w:rsidRDefault="006C5908">
                                    <w:pPr>
                                      <w:pStyle w:val="EmptyLayoutCell"/>
                                    </w:pPr>
                                  </w:p>
                                </w:tc>
                              </w:tr>
                              <w:tr w:rsidR="006C5908">
                                <w:tblPrEx>
                                  <w:tblCellMar>
                                    <w:top w:w="0" w:type="dxa"/>
                                    <w:left w:w="0" w:type="dxa"/>
                                    <w:bottom w:w="0" w:type="dxa"/>
                                    <w:right w:w="0" w:type="dxa"/>
                                  </w:tblCellMar>
                                </w:tblPrEx>
                                <w:trPr>
                                  <w:trHeight w:val="231"/>
                                </w:trPr>
                                <w:tc>
                                  <w:tcPr>
                                    <w:tcW w:w="366" w:type="dxa"/>
                                  </w:tcPr>
                                  <w:p w:rsidR="006C5908" w:rsidP="006C5908" w:rsidRDefault="006C5908">
                                    <w:pPr>
                                      <w:pStyle w:val="EmptyLayoutCell"/>
                                    </w:pPr>
                                  </w:p>
                                </w:tc>
                                <w:tc>
                                  <w:tcPr>
                                    <w:tcW w:w="720" w:type="dxa"/>
                                    <w:tcMar>
                                      <w:top w:w="0" w:type="dxa"/>
                                      <w:left w:w="0" w:type="dxa"/>
                                      <w:bottom w:w="0" w:type="dxa"/>
                                      <w:right w:w="0" w:type="dxa"/>
                                    </w:tcMar>
                                  </w:tcPr>
                                  <w:p w:rsidR="006C5908" w:rsidP="006C5908" w:rsidRDefault="006C5908">
                                    <w:r>
                                      <w:pict>
                                        <v:shape id="_x0000_i1088" style="width:11.4pt;height:11.4pt" type="#_x0000_t75">
                                          <v:imagedata o:title="bl" r:id="rId52"/>
                                          <w10:bordertop frame="t"/>
                                          <w10:borderleft frame="t"/>
                                          <w10:borderbottom frame="t"/>
                                          <w10:borderright frame="t"/>
                                        </v:shape>
                                      </w:pict>
                                    </w:r>
                                  </w:p>
                                </w:tc>
                                <w:tc>
                                  <w:tcPr>
                                    <w:tcW w:w="368" w:type="dxa"/>
                                    <w:tcMar>
                                      <w:top w:w="0" w:type="dxa"/>
                                      <w:left w:w="0" w:type="dxa"/>
                                      <w:bottom w:w="0" w:type="dxa"/>
                                      <w:right w:w="0" w:type="dxa"/>
                                    </w:tcMar>
                                  </w:tcPr>
                                  <w:p w:rsidR="006C5908" w:rsidP="006C5908" w:rsidRDefault="006C5908">
                                    <w:pPr>
                                      <w:pStyle w:val="EmptyLayoutCell"/>
                                    </w:pPr>
                                  </w:p>
                                </w:tc>
                              </w:tr>
                              <w:tr w:rsidR="006C5908">
                                <w:tblPrEx>
                                  <w:tblCellMar>
                                    <w:top w:w="0" w:type="dxa"/>
                                    <w:left w:w="0" w:type="dxa"/>
                                    <w:bottom w:w="0" w:type="dxa"/>
                                    <w:right w:w="0" w:type="dxa"/>
                                  </w:tblCellMar>
                                </w:tblPrEx>
                                <w:trPr>
                                  <w:trHeight w:val="281"/>
                                </w:trPr>
                                <w:tc>
                                  <w:tcPr>
                                    <w:tcW w:w="366" w:type="dxa"/>
                                  </w:tcPr>
                                  <w:p w:rsidR="006C5908" w:rsidP="006C5908" w:rsidRDefault="006C5908">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3"/>
                                    </w:tblGrid>
                                    <w:tr w:rsidR="006C5908">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6C5908" w:rsidP="006C5908" w:rsidRDefault="006C5908">
                                          <w:pPr>
                                            <w:jc w:val="center"/>
                                          </w:pPr>
                                          <w:r>
                                            <w:rPr>
                                              <w:rFonts w:ascii="Calibri" w:hAnsi="Calibri" w:eastAsia="Calibri"/>
                                              <w:color w:val="000000"/>
                                            </w:rPr>
                                            <w:t>N/A</w:t>
                                          </w:r>
                                        </w:p>
                                      </w:tc>
                                    </w:tr>
                                  </w:tbl>
                                  <w:p w:rsidR="006C5908" w:rsidP="006C5908" w:rsidRDefault="006C5908"/>
                                </w:tc>
                                <w:tc>
                                  <w:tcPr>
                                    <w:tcW w:w="368" w:type="dxa"/>
                                  </w:tcPr>
                                  <w:p w:rsidR="006C5908" w:rsidP="006C5908" w:rsidRDefault="006C5908">
                                    <w:pPr>
                                      <w:pStyle w:val="EmptyLayoutCell"/>
                                    </w:pPr>
                                  </w:p>
                                </w:tc>
                              </w:tr>
                              <w:tr w:rsidR="006C5908">
                                <w:tblPrEx>
                                  <w:tblCellMar>
                                    <w:top w:w="0" w:type="dxa"/>
                                    <w:left w:w="0" w:type="dxa"/>
                                    <w:bottom w:w="0" w:type="dxa"/>
                                    <w:right w:w="0" w:type="dxa"/>
                                  </w:tblCellMar>
                                </w:tblPrEx>
                                <w:trPr>
                                  <w:trHeight w:val="150"/>
                                </w:trPr>
                                <w:tc>
                                  <w:tcPr>
                                    <w:tcW w:w="366" w:type="dxa"/>
                                  </w:tcPr>
                                  <w:p w:rsidR="006C5908" w:rsidP="006C5908" w:rsidRDefault="006C5908">
                                    <w:pPr>
                                      <w:pStyle w:val="EmptyLayoutCell"/>
                                    </w:pPr>
                                  </w:p>
                                </w:tc>
                                <w:tc>
                                  <w:tcPr>
                                    <w:tcW w:w="720" w:type="dxa"/>
                                  </w:tcPr>
                                  <w:p w:rsidR="006C5908" w:rsidP="006C5908" w:rsidRDefault="006C5908">
                                    <w:pPr>
                                      <w:pStyle w:val="EmptyLayoutCell"/>
                                    </w:pPr>
                                  </w:p>
                                </w:tc>
                                <w:tc>
                                  <w:tcPr>
                                    <w:tcW w:w="368" w:type="dxa"/>
                                  </w:tcPr>
                                  <w:p w:rsidR="006C5908" w:rsidP="006C5908" w:rsidRDefault="006C5908">
                                    <w:pPr>
                                      <w:pStyle w:val="EmptyLayoutCell"/>
                                    </w:pPr>
                                  </w:p>
                                </w:tc>
                              </w:tr>
                            </w:tbl>
                            <w:p w:rsidR="006C5908" w:rsidP="006C5908" w:rsidRDefault="006C5908"/>
                          </w:tc>
                          <w:tc>
                            <w:tcPr>
                              <w:tcW w:w="296" w:type="dxa"/>
                              <w:tcMar>
                                <w:top w:w="40" w:type="dxa"/>
                                <w:left w:w="40" w:type="dxa"/>
                                <w:bottom w:w="40" w:type="dxa"/>
                                <w:right w:w="40" w:type="dxa"/>
                              </w:tcMar>
                            </w:tcPr>
                            <w:p w:rsidR="006C5908" w:rsidP="006C5908" w:rsidRDefault="006C5908"/>
                          </w:tc>
                        </w:tr>
                        <w:tr w:rsidR="006C5908" w:rsidTr="006C5908">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6C5908" w:rsidP="006C5908" w:rsidRDefault="006C5908">
                              <w:r>
                                <w:rPr>
                                  <w:rFonts w:ascii="Calibri" w:hAnsi="Calibri" w:eastAsia="Calibri"/>
                                  <w:color w:val="000000"/>
                                </w:rPr>
                                <w:t>This outturn refers to the number of adults who agreed with the statement that they can do what matters to them.  This is an improvement compared to 46% of adults who agreed in the 2016 survey.  44% of carers agreed compared to 46% in 2016.  68% of children agreed compared to 82% in 2016.</w:t>
                              </w:r>
                              <w:r>
                                <w:rPr>
                                  <w:rFonts w:ascii="Calibri" w:hAnsi="Calibri" w:eastAsia="Calibri"/>
                                  <w:color w:val="000000"/>
                                </w:rPr>
                                <w:br/>
                              </w:r>
                            </w:p>
                          </w:tc>
                          <w:tc>
                            <w:tcPr>
                              <w:tcW w:w="296" w:type="dxa"/>
                              <w:tcMar>
                                <w:top w:w="40" w:type="dxa"/>
                                <w:left w:w="40" w:type="dxa"/>
                                <w:bottom w:w="40" w:type="dxa"/>
                                <w:right w:w="40" w:type="dxa"/>
                              </w:tcMar>
                            </w:tcPr>
                            <w:p w:rsidR="006C5908" w:rsidP="006C5908" w:rsidRDefault="006C5908"/>
                          </w:tc>
                        </w:tr>
                        <w:tr w:rsidR="006C5908" w:rsidTr="006C5908">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6C5908" w:rsidP="006C5908" w:rsidRDefault="006C5908">
                              <w:r>
                                <w:rPr>
                                  <w:rFonts w:ascii="Calibri" w:hAnsi="Calibri" w:eastAsia="Calibri"/>
                                  <w:color w:val="000000"/>
                                </w:rPr>
                                <w:t>M4.2</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6C5908" w:rsidP="006C5908" w:rsidRDefault="006C5908">
                              <w:r>
                                <w:rPr>
                                  <w:rFonts w:ascii="Calibri" w:hAnsi="Calibri" w:eastAsia="Calibri"/>
                                  <w:color w:val="000000"/>
                                </w:rPr>
                                <w:t>% of people participating in sporting activities three or more times a week (National Survey for Wales)</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6C5908" w:rsidP="006C5908" w:rsidRDefault="006C5908"/>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6C5908" w:rsidP="006C5908" w:rsidRDefault="006C5908">
                              <w:pPr>
                                <w:jc w:val="center"/>
                              </w:pP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843"/>
                              </w:tblGrid>
                              <w:tr w:rsidR="006C5908">
                                <w:tblPrEx>
                                  <w:tblCellMar>
                                    <w:top w:w="0" w:type="dxa"/>
                                    <w:left w:w="0" w:type="dxa"/>
                                    <w:bottom w:w="0" w:type="dxa"/>
                                    <w:right w:w="0" w:type="dxa"/>
                                  </w:tblCellMar>
                                </w:tblPrEx>
                                <w:trPr>
                                  <w:trHeight w:val="720"/>
                                </w:trPr>
                                <w:tc>
                                  <w:tcPr>
                                    <w:tcW w:w="864" w:type="dxa"/>
                                  </w:tcPr>
                                  <w:tbl>
                                    <w:tblPr>
                                      <w:tblW w:w="0" w:type="auto"/>
                                      <w:tblCellMar>
                                        <w:left w:w="0" w:type="dxa"/>
                                        <w:right w:w="0" w:type="dxa"/>
                                      </w:tblCellMar>
                                      <w:tblLook w:val="0000" w:firstRow="0" w:lastRow="0" w:firstColumn="0" w:lastColumn="0" w:noHBand="0" w:noVBand="0"/>
                                    </w:tblPr>
                                    <w:tblGrid>
                                      <w:gridCol w:w="843"/>
                                    </w:tblGrid>
                                    <w:tr w:rsidR="006C5908">
                                      <w:tblPrEx>
                                        <w:tblCellMar>
                                          <w:top w:w="0" w:type="dxa"/>
                                          <w:left w:w="0" w:type="dxa"/>
                                          <w:bottom w:w="0" w:type="dxa"/>
                                          <w:right w:w="0" w:type="dxa"/>
                                        </w:tblCellMar>
                                      </w:tblPrEx>
                                      <w:trPr>
                                        <w:trHeight w:val="640"/>
                                      </w:trPr>
                                      <w:tc>
                                        <w:tcPr>
                                          <w:tcW w:w="864" w:type="dxa"/>
                                          <w:tcMar>
                                            <w:top w:w="40" w:type="dxa"/>
                                            <w:left w:w="40" w:type="dxa"/>
                                            <w:bottom w:w="40" w:type="dxa"/>
                                            <w:right w:w="40" w:type="dxa"/>
                                          </w:tcMar>
                                        </w:tcPr>
                                        <w:p w:rsidR="006C5908" w:rsidP="006C5908" w:rsidRDefault="006C5908">
                                          <w:pPr>
                                            <w:jc w:val="center"/>
                                          </w:pPr>
                                          <w:r>
                                            <w:rPr>
                                              <w:rFonts w:ascii="Calibri" w:hAnsi="Calibri" w:eastAsia="Calibri"/>
                                              <w:color w:val="000000"/>
                                            </w:rPr>
                                            <w:t>25.00</w:t>
                                          </w:r>
                                        </w:p>
                                      </w:tc>
                                    </w:tr>
                                  </w:tbl>
                                  <w:p w:rsidR="006C5908" w:rsidP="006C5908" w:rsidRDefault="006C5908"/>
                                </w:tc>
                              </w:tr>
                            </w:tbl>
                            <w:p w:rsidR="006C5908" w:rsidP="006C5908" w:rsidRDefault="006C5908"/>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6C5908" w:rsidP="006C5908" w:rsidRDefault="006C5908">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6C5908" w:rsidP="006C5908" w:rsidRDefault="006C5908">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6C5908" w:rsidP="006C5908" w:rsidRDefault="006C5908"/>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7"/>
                                <w:gridCol w:w="713"/>
                                <w:gridCol w:w="360"/>
                              </w:tblGrid>
                              <w:tr w:rsidR="006C5908">
                                <w:tblPrEx>
                                  <w:tblCellMar>
                                    <w:top w:w="0" w:type="dxa"/>
                                    <w:left w:w="0" w:type="dxa"/>
                                    <w:bottom w:w="0" w:type="dxa"/>
                                    <w:right w:w="0" w:type="dxa"/>
                                  </w:tblCellMar>
                                </w:tblPrEx>
                                <w:trPr>
                                  <w:trHeight w:val="47"/>
                                </w:trPr>
                                <w:tc>
                                  <w:tcPr>
                                    <w:tcW w:w="366" w:type="dxa"/>
                                  </w:tcPr>
                                  <w:p w:rsidR="006C5908" w:rsidP="006C5908" w:rsidRDefault="006C5908">
                                    <w:pPr>
                                      <w:pStyle w:val="EmptyLayoutCell"/>
                                    </w:pPr>
                                  </w:p>
                                </w:tc>
                                <w:tc>
                                  <w:tcPr>
                                    <w:tcW w:w="720" w:type="dxa"/>
                                  </w:tcPr>
                                  <w:p w:rsidR="006C5908" w:rsidP="006C5908" w:rsidRDefault="006C5908">
                                    <w:pPr>
                                      <w:pStyle w:val="EmptyLayoutCell"/>
                                    </w:pPr>
                                  </w:p>
                                </w:tc>
                                <w:tc>
                                  <w:tcPr>
                                    <w:tcW w:w="368" w:type="dxa"/>
                                  </w:tcPr>
                                  <w:p w:rsidR="006C5908" w:rsidP="006C5908" w:rsidRDefault="006C5908">
                                    <w:pPr>
                                      <w:pStyle w:val="EmptyLayoutCell"/>
                                    </w:pPr>
                                  </w:p>
                                </w:tc>
                              </w:tr>
                              <w:tr w:rsidR="006C5908">
                                <w:tblPrEx>
                                  <w:tblCellMar>
                                    <w:top w:w="0" w:type="dxa"/>
                                    <w:left w:w="0" w:type="dxa"/>
                                    <w:bottom w:w="0" w:type="dxa"/>
                                    <w:right w:w="0" w:type="dxa"/>
                                  </w:tblCellMar>
                                </w:tblPrEx>
                                <w:trPr>
                                  <w:trHeight w:val="231"/>
                                </w:trPr>
                                <w:tc>
                                  <w:tcPr>
                                    <w:tcW w:w="366" w:type="dxa"/>
                                  </w:tcPr>
                                  <w:p w:rsidR="006C5908" w:rsidP="006C5908" w:rsidRDefault="006C5908">
                                    <w:pPr>
                                      <w:pStyle w:val="EmptyLayoutCell"/>
                                    </w:pPr>
                                  </w:p>
                                </w:tc>
                                <w:tc>
                                  <w:tcPr>
                                    <w:tcW w:w="720" w:type="dxa"/>
                                    <w:tcMar>
                                      <w:top w:w="0" w:type="dxa"/>
                                      <w:left w:w="0" w:type="dxa"/>
                                      <w:bottom w:w="0" w:type="dxa"/>
                                      <w:right w:w="0" w:type="dxa"/>
                                    </w:tcMar>
                                  </w:tcPr>
                                  <w:p w:rsidR="006C5908" w:rsidP="006C5908" w:rsidRDefault="006C5908">
                                    <w:r>
                                      <w:pict>
                                        <v:shape id="_x0000_i1089" style="width:11.4pt;height:11.4pt" type="#_x0000_t75">
                                          <v:imagedata o:title="bl" r:id="rId52"/>
                                          <w10:bordertop frame="t"/>
                                          <w10:borderleft frame="t"/>
                                          <w10:borderbottom frame="t"/>
                                          <w10:borderright frame="t"/>
                                        </v:shape>
                                      </w:pict>
                                    </w:r>
                                  </w:p>
                                </w:tc>
                                <w:tc>
                                  <w:tcPr>
                                    <w:tcW w:w="368" w:type="dxa"/>
                                    <w:tcMar>
                                      <w:top w:w="0" w:type="dxa"/>
                                      <w:left w:w="0" w:type="dxa"/>
                                      <w:bottom w:w="0" w:type="dxa"/>
                                      <w:right w:w="0" w:type="dxa"/>
                                    </w:tcMar>
                                  </w:tcPr>
                                  <w:p w:rsidR="006C5908" w:rsidP="006C5908" w:rsidRDefault="006C5908">
                                    <w:pPr>
                                      <w:pStyle w:val="EmptyLayoutCell"/>
                                    </w:pPr>
                                  </w:p>
                                </w:tc>
                              </w:tr>
                              <w:tr w:rsidR="006C5908">
                                <w:tblPrEx>
                                  <w:tblCellMar>
                                    <w:top w:w="0" w:type="dxa"/>
                                    <w:left w:w="0" w:type="dxa"/>
                                    <w:bottom w:w="0" w:type="dxa"/>
                                    <w:right w:w="0" w:type="dxa"/>
                                  </w:tblCellMar>
                                </w:tblPrEx>
                                <w:trPr>
                                  <w:trHeight w:val="281"/>
                                </w:trPr>
                                <w:tc>
                                  <w:tcPr>
                                    <w:tcW w:w="366" w:type="dxa"/>
                                  </w:tcPr>
                                  <w:p w:rsidR="006C5908" w:rsidP="006C5908" w:rsidRDefault="006C5908">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3"/>
                                    </w:tblGrid>
                                    <w:tr w:rsidR="006C5908">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6C5908" w:rsidP="006C5908" w:rsidRDefault="006C5908">
                                          <w:pPr>
                                            <w:jc w:val="center"/>
                                          </w:pPr>
                                          <w:r>
                                            <w:rPr>
                                              <w:rFonts w:ascii="Calibri" w:hAnsi="Calibri" w:eastAsia="Calibri"/>
                                              <w:color w:val="000000"/>
                                            </w:rPr>
                                            <w:t>N/A</w:t>
                                          </w:r>
                                        </w:p>
                                      </w:tc>
                                    </w:tr>
                                  </w:tbl>
                                  <w:p w:rsidR="006C5908" w:rsidP="006C5908" w:rsidRDefault="006C5908"/>
                                </w:tc>
                                <w:tc>
                                  <w:tcPr>
                                    <w:tcW w:w="368" w:type="dxa"/>
                                  </w:tcPr>
                                  <w:p w:rsidR="006C5908" w:rsidP="006C5908" w:rsidRDefault="006C5908">
                                    <w:pPr>
                                      <w:pStyle w:val="EmptyLayoutCell"/>
                                    </w:pPr>
                                  </w:p>
                                </w:tc>
                              </w:tr>
                              <w:tr w:rsidR="006C5908">
                                <w:tblPrEx>
                                  <w:tblCellMar>
                                    <w:top w:w="0" w:type="dxa"/>
                                    <w:left w:w="0" w:type="dxa"/>
                                    <w:bottom w:w="0" w:type="dxa"/>
                                    <w:right w:w="0" w:type="dxa"/>
                                  </w:tblCellMar>
                                </w:tblPrEx>
                                <w:trPr>
                                  <w:trHeight w:val="150"/>
                                </w:trPr>
                                <w:tc>
                                  <w:tcPr>
                                    <w:tcW w:w="366" w:type="dxa"/>
                                  </w:tcPr>
                                  <w:p w:rsidR="006C5908" w:rsidP="006C5908" w:rsidRDefault="006C5908">
                                    <w:pPr>
                                      <w:pStyle w:val="EmptyLayoutCell"/>
                                    </w:pPr>
                                  </w:p>
                                </w:tc>
                                <w:tc>
                                  <w:tcPr>
                                    <w:tcW w:w="720" w:type="dxa"/>
                                  </w:tcPr>
                                  <w:p w:rsidR="006C5908" w:rsidP="006C5908" w:rsidRDefault="006C5908">
                                    <w:pPr>
                                      <w:pStyle w:val="EmptyLayoutCell"/>
                                    </w:pPr>
                                  </w:p>
                                </w:tc>
                                <w:tc>
                                  <w:tcPr>
                                    <w:tcW w:w="368" w:type="dxa"/>
                                  </w:tcPr>
                                  <w:p w:rsidR="006C5908" w:rsidP="006C5908" w:rsidRDefault="006C5908">
                                    <w:pPr>
                                      <w:pStyle w:val="EmptyLayoutCell"/>
                                    </w:pPr>
                                  </w:p>
                                </w:tc>
                              </w:tr>
                            </w:tbl>
                            <w:p w:rsidR="006C5908" w:rsidP="006C5908" w:rsidRDefault="006C5908"/>
                          </w:tc>
                          <w:tc>
                            <w:tcPr>
                              <w:tcW w:w="296" w:type="dxa"/>
                              <w:tcMar>
                                <w:top w:w="40" w:type="dxa"/>
                                <w:left w:w="40" w:type="dxa"/>
                                <w:bottom w:w="40" w:type="dxa"/>
                                <w:right w:w="40" w:type="dxa"/>
                              </w:tcMar>
                            </w:tcPr>
                            <w:p w:rsidR="006C5908" w:rsidP="006C5908" w:rsidRDefault="006C5908"/>
                          </w:tc>
                        </w:tr>
                        <w:tr w:rsidR="006C5908" w:rsidTr="006C5908">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6C5908" w:rsidP="006C5908" w:rsidRDefault="006C5908">
                              <w:r>
                                <w:rPr>
                                  <w:rFonts w:ascii="Calibri" w:hAnsi="Calibri" w:eastAsia="Calibri"/>
                                  <w:color w:val="000000"/>
                                </w:rPr>
                                <w:t>2016/17 data</w:t>
                              </w:r>
                              <w:r>
                                <w:rPr>
                                  <w:rFonts w:ascii="Calibri" w:hAnsi="Calibri" w:eastAsia="Calibri"/>
                                  <w:color w:val="000000"/>
                                </w:rPr>
                                <w:br/>
                              </w:r>
                            </w:p>
                          </w:tc>
                          <w:tc>
                            <w:tcPr>
                              <w:tcW w:w="296" w:type="dxa"/>
                              <w:tcMar>
                                <w:top w:w="40" w:type="dxa"/>
                                <w:left w:w="40" w:type="dxa"/>
                                <w:bottom w:w="40" w:type="dxa"/>
                                <w:right w:w="40" w:type="dxa"/>
                              </w:tcMar>
                            </w:tcPr>
                            <w:p w:rsidR="006C5908" w:rsidP="006C5908" w:rsidRDefault="006C5908"/>
                          </w:tc>
                        </w:tr>
                        <w:tr w:rsidR="006C5908" w:rsidTr="006C5908">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6C5908" w:rsidP="006C5908" w:rsidRDefault="006C5908">
                              <w:r>
                                <w:rPr>
                                  <w:rFonts w:ascii="Calibri" w:hAnsi="Calibri" w:eastAsia="Calibri"/>
                                  <w:color w:val="000000"/>
                                </w:rPr>
                                <w:t>M4.3</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6C5908" w:rsidP="006C5908" w:rsidRDefault="006C5908">
                              <w:r>
                                <w:rPr>
                                  <w:rFonts w:ascii="Calibri" w:hAnsi="Calibri" w:eastAsia="Calibri"/>
                                  <w:color w:val="000000"/>
                                </w:rPr>
                                <w:t>Number of well-being activities promoted provided via Wellbeing Hubs and local community venues</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6C5908" w:rsidP="006C5908" w:rsidRDefault="006C5908"/>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6C5908" w:rsidP="002A7E4F" w:rsidRDefault="006C5908">
                              <w:pPr>
                                <w:jc w:val="center"/>
                                <w:rPr>
                                  <w:rFonts w:ascii="Calibri" w:hAnsi="Calibri"/>
                                </w:rPr>
                              </w:pPr>
                              <w:r w:rsidRPr="001B726F">
                                <w:rPr>
                                  <w:rFonts w:ascii="Calibri" w:hAnsi="Calibri" w:eastAsia="Calibri"/>
                                  <w:color w:val="000000"/>
                                </w:rPr>
                                <w:t>250.00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6C5908" w:rsidP="002A7E4F" w:rsidRDefault="002A7E4F">
                              <w:pPr>
                                <w:jc w:val="center"/>
                                <w:rPr>
                                  <w:rFonts w:ascii="Calibri" w:hAnsi="Calibri"/>
                                </w:rPr>
                              </w:pPr>
                              <w:r w:rsidRPr="001B726F">
                                <w:rPr>
                                  <w:rFonts w:ascii="Calibri" w:hAnsi="Calibri"/>
                                </w:rPr>
                                <w:t>603.00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6C5908" w:rsidP="002A7E4F" w:rsidRDefault="006C5908">
                              <w:pPr>
                                <w:jc w:val="center"/>
                                <w:rPr>
                                  <w:rFonts w:ascii="Calibri" w:hAnsi="Calibri"/>
                                </w:rPr>
                              </w:pPr>
                              <w:r w:rsidRPr="001B726F">
                                <w:rPr>
                                  <w:rFonts w:ascii="Calibri" w:hAnsi="Calibri" w:eastAsia="Calibri"/>
                                  <w:color w:val="000000"/>
                                </w:rPr>
                                <w:t>250.00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6C5908" w:rsidP="006C5908" w:rsidRDefault="006C5908">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6C5908" w:rsidP="006C5908" w:rsidRDefault="006C5908"/>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4"/>
                                <w:gridCol w:w="720"/>
                                <w:gridCol w:w="356"/>
                              </w:tblGrid>
                              <w:tr w:rsidR="006C5908">
                                <w:tblPrEx>
                                  <w:tblCellMar>
                                    <w:top w:w="0" w:type="dxa"/>
                                    <w:left w:w="0" w:type="dxa"/>
                                    <w:bottom w:w="0" w:type="dxa"/>
                                    <w:right w:w="0" w:type="dxa"/>
                                  </w:tblCellMar>
                                </w:tblPrEx>
                                <w:trPr>
                                  <w:trHeight w:val="47"/>
                                </w:trPr>
                                <w:tc>
                                  <w:tcPr>
                                    <w:tcW w:w="366" w:type="dxa"/>
                                  </w:tcPr>
                                  <w:p w:rsidR="006C5908" w:rsidP="006C5908" w:rsidRDefault="006C5908">
                                    <w:pPr>
                                      <w:pStyle w:val="EmptyLayoutCell"/>
                                    </w:pPr>
                                  </w:p>
                                </w:tc>
                                <w:tc>
                                  <w:tcPr>
                                    <w:tcW w:w="720" w:type="dxa"/>
                                  </w:tcPr>
                                  <w:p w:rsidR="006C5908" w:rsidP="006C5908" w:rsidRDefault="006C5908">
                                    <w:pPr>
                                      <w:pStyle w:val="EmptyLayoutCell"/>
                                    </w:pPr>
                                  </w:p>
                                </w:tc>
                                <w:tc>
                                  <w:tcPr>
                                    <w:tcW w:w="368" w:type="dxa"/>
                                  </w:tcPr>
                                  <w:p w:rsidR="006C5908" w:rsidP="006C5908" w:rsidRDefault="006C5908">
                                    <w:pPr>
                                      <w:pStyle w:val="EmptyLayoutCell"/>
                                    </w:pPr>
                                  </w:p>
                                </w:tc>
                              </w:tr>
                              <w:tr w:rsidR="006C5908">
                                <w:tblPrEx>
                                  <w:tblCellMar>
                                    <w:top w:w="0" w:type="dxa"/>
                                    <w:left w:w="0" w:type="dxa"/>
                                    <w:bottom w:w="0" w:type="dxa"/>
                                    <w:right w:w="0" w:type="dxa"/>
                                  </w:tblCellMar>
                                </w:tblPrEx>
                                <w:trPr>
                                  <w:trHeight w:val="231"/>
                                </w:trPr>
                                <w:tc>
                                  <w:tcPr>
                                    <w:tcW w:w="366" w:type="dxa"/>
                                  </w:tcPr>
                                  <w:p w:rsidR="006C5908" w:rsidP="006C5908" w:rsidRDefault="006C5908">
                                    <w:pPr>
                                      <w:pStyle w:val="EmptyLayoutCell"/>
                                    </w:pPr>
                                  </w:p>
                                </w:tc>
                                <w:tc>
                                  <w:tcPr>
                                    <w:tcW w:w="720" w:type="dxa"/>
                                    <w:tcMar>
                                      <w:top w:w="0" w:type="dxa"/>
                                      <w:left w:w="0" w:type="dxa"/>
                                      <w:bottom w:w="0" w:type="dxa"/>
                                      <w:right w:w="0" w:type="dxa"/>
                                    </w:tcMar>
                                  </w:tcPr>
                                  <w:p w:rsidR="006C5908" w:rsidP="006C5908" w:rsidRDefault="006C5908">
                                    <w:r>
                                      <w:pict>
                                        <v:shape id="_x0000_i1090" style="width:35.4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6C5908" w:rsidP="006C5908" w:rsidRDefault="006C5908">
                                    <w:pPr>
                                      <w:pStyle w:val="EmptyLayoutCell"/>
                                    </w:pPr>
                                  </w:p>
                                </w:tc>
                              </w:tr>
                              <w:tr w:rsidR="006C5908">
                                <w:tblPrEx>
                                  <w:tblCellMar>
                                    <w:top w:w="0" w:type="dxa"/>
                                    <w:left w:w="0" w:type="dxa"/>
                                    <w:bottom w:w="0" w:type="dxa"/>
                                    <w:right w:w="0" w:type="dxa"/>
                                  </w:tblCellMar>
                                </w:tblPrEx>
                                <w:trPr>
                                  <w:trHeight w:val="281"/>
                                </w:trPr>
                                <w:tc>
                                  <w:tcPr>
                                    <w:tcW w:w="366" w:type="dxa"/>
                                  </w:tcPr>
                                  <w:p w:rsidR="006C5908" w:rsidP="006C5908" w:rsidRDefault="006C5908">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6C5908">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6C5908" w:rsidP="006C5908" w:rsidRDefault="006C5908">
                                          <w:pPr>
                                            <w:jc w:val="center"/>
                                          </w:pPr>
                                          <w:r>
                                            <w:rPr>
                                              <w:rFonts w:ascii="Calibri" w:hAnsi="Calibri" w:eastAsia="Calibri"/>
                                              <w:color w:val="000000"/>
                                            </w:rPr>
                                            <w:t>Green</w:t>
                                          </w:r>
                                        </w:p>
                                      </w:tc>
                                    </w:tr>
                                  </w:tbl>
                                  <w:p w:rsidR="006C5908" w:rsidP="006C5908" w:rsidRDefault="006C5908"/>
                                </w:tc>
                                <w:tc>
                                  <w:tcPr>
                                    <w:tcW w:w="368" w:type="dxa"/>
                                  </w:tcPr>
                                  <w:p w:rsidR="006C5908" w:rsidP="006C5908" w:rsidRDefault="006C5908">
                                    <w:pPr>
                                      <w:pStyle w:val="EmptyLayoutCell"/>
                                    </w:pPr>
                                  </w:p>
                                </w:tc>
                              </w:tr>
                              <w:tr w:rsidR="006C5908">
                                <w:tblPrEx>
                                  <w:tblCellMar>
                                    <w:top w:w="0" w:type="dxa"/>
                                    <w:left w:w="0" w:type="dxa"/>
                                    <w:bottom w:w="0" w:type="dxa"/>
                                    <w:right w:w="0" w:type="dxa"/>
                                  </w:tblCellMar>
                                </w:tblPrEx>
                                <w:trPr>
                                  <w:trHeight w:val="150"/>
                                </w:trPr>
                                <w:tc>
                                  <w:tcPr>
                                    <w:tcW w:w="366" w:type="dxa"/>
                                  </w:tcPr>
                                  <w:p w:rsidR="006C5908" w:rsidP="006C5908" w:rsidRDefault="006C5908">
                                    <w:pPr>
                                      <w:pStyle w:val="EmptyLayoutCell"/>
                                    </w:pPr>
                                  </w:p>
                                </w:tc>
                                <w:tc>
                                  <w:tcPr>
                                    <w:tcW w:w="720" w:type="dxa"/>
                                  </w:tcPr>
                                  <w:p w:rsidR="006C5908" w:rsidP="006C5908" w:rsidRDefault="006C5908">
                                    <w:pPr>
                                      <w:pStyle w:val="EmptyLayoutCell"/>
                                    </w:pPr>
                                  </w:p>
                                </w:tc>
                                <w:tc>
                                  <w:tcPr>
                                    <w:tcW w:w="368" w:type="dxa"/>
                                  </w:tcPr>
                                  <w:p w:rsidR="006C5908" w:rsidP="006C5908" w:rsidRDefault="006C5908">
                                    <w:pPr>
                                      <w:pStyle w:val="EmptyLayoutCell"/>
                                    </w:pPr>
                                  </w:p>
                                </w:tc>
                              </w:tr>
                            </w:tbl>
                            <w:p w:rsidR="006C5908" w:rsidP="006C5908" w:rsidRDefault="006C5908"/>
                          </w:tc>
                          <w:tc>
                            <w:tcPr>
                              <w:tcW w:w="296" w:type="dxa"/>
                              <w:tcMar>
                                <w:top w:w="40" w:type="dxa"/>
                                <w:left w:w="40" w:type="dxa"/>
                                <w:bottom w:w="40" w:type="dxa"/>
                                <w:right w:w="40" w:type="dxa"/>
                              </w:tcMar>
                            </w:tcPr>
                            <w:p w:rsidR="006C5908" w:rsidP="006C5908" w:rsidRDefault="006C5908"/>
                          </w:tc>
                        </w:tr>
                        <w:tr w:rsidR="006C5908" w:rsidTr="006C5908">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6C5908" w:rsidP="006C5908" w:rsidRDefault="006C5908">
                              <w:r>
                                <w:rPr>
                                  <w:rFonts w:ascii="Calibri" w:hAnsi="Calibri" w:eastAsia="Calibri"/>
                                  <w:color w:val="000000"/>
                                </w:rPr>
                                <w:t xml:space="preserve">During Q3 and Q4 mapping and initial engagement activity was undertaken across new areas including the coastal towns of Dwygyflychi and Penmaenmawr, whilst predominantly </w:t>
                              </w:r>
                              <w:r w:rsidR="00AF7CD4">
                                <w:rPr>
                                  <w:rFonts w:ascii="Calibri" w:hAnsi="Calibri" w:eastAsia="Calibri"/>
                                  <w:color w:val="000000"/>
                                </w:rPr>
                                <w:t>focusing</w:t>
                              </w:r>
                              <w:r>
                                <w:rPr>
                                  <w:rFonts w:ascii="Calibri" w:hAnsi="Calibri" w:eastAsia="Calibri"/>
                                  <w:color w:val="000000"/>
                                </w:rPr>
                                <w:t xml:space="preserve"> on rural towns such </w:t>
                              </w:r>
                              <w:r w:rsidR="00AF7CD4">
                                <w:rPr>
                                  <w:rFonts w:ascii="Calibri" w:hAnsi="Calibri" w:eastAsia="Calibri"/>
                                  <w:color w:val="000000"/>
                                </w:rPr>
                                <w:t>as Betws</w:t>
                              </w:r>
                              <w:r>
                                <w:rPr>
                                  <w:rFonts w:ascii="Calibri" w:hAnsi="Calibri" w:eastAsia="Calibri"/>
                                  <w:color w:val="000000"/>
                                </w:rPr>
                                <w:t xml:space="preserve"> Y Coed, Trefriw, Llangernw, Llansannan and Cerrigydrudion. Taster sessions were delivered in Penmaenmawr and Betws Y Coed during Q4 which included Tai Chi, Reminiscence and e-bike sessions. These were identified as a result of the team carrying out ‘what matters’ consultations with members of the community who fed back that these were the activities that they felt were ‘missing’ from their </w:t>
                              </w:r>
                              <w:r w:rsidR="00AF7CD4">
                                <w:rPr>
                                  <w:rFonts w:ascii="Calibri" w:hAnsi="Calibri" w:eastAsia="Calibri"/>
                                  <w:color w:val="000000"/>
                                </w:rPr>
                                <w:t xml:space="preserve">communities. </w:t>
                              </w:r>
                              <w:r>
                                <w:rPr>
                                  <w:rFonts w:ascii="Calibri" w:hAnsi="Calibri" w:eastAsia="Calibri"/>
                                  <w:color w:val="000000"/>
                                </w:rPr>
                                <w:t>The team have also been working on separate health-</w:t>
                              </w:r>
                              <w:r w:rsidR="00AF7CD4">
                                <w:rPr>
                                  <w:rFonts w:ascii="Calibri" w:hAnsi="Calibri" w:eastAsia="Calibri"/>
                                  <w:color w:val="000000"/>
                                </w:rPr>
                                <w:t>related projects</w:t>
                              </w:r>
                              <w:r>
                                <w:rPr>
                                  <w:rFonts w:ascii="Calibri" w:hAnsi="Calibri" w:eastAsia="Calibri"/>
                                  <w:color w:val="000000"/>
                                </w:rPr>
                                <w:t xml:space="preserve">, including some pilot ‘Sophrology’ and ‘Take Notice’ pain management sessions and expanding the </w:t>
                              </w:r>
                              <w:r w:rsidR="00AF7CD4">
                                <w:rPr>
                                  <w:rFonts w:ascii="Calibri" w:hAnsi="Calibri" w:eastAsia="Calibri"/>
                                  <w:color w:val="000000"/>
                                </w:rPr>
                                <w:t>delivering of</w:t>
                              </w:r>
                              <w:r>
                                <w:rPr>
                                  <w:rFonts w:ascii="Calibri" w:hAnsi="Calibri" w:eastAsia="Calibri"/>
                                  <w:color w:val="000000"/>
                                </w:rPr>
                                <w:t xml:space="preserve"> ‘Well Now’ sessions by running an additional course in Colwyn Bay.</w:t>
                              </w:r>
                              <w:r>
                                <w:rPr>
                                  <w:rFonts w:ascii="Calibri" w:hAnsi="Calibri" w:eastAsia="Calibri"/>
                                  <w:color w:val="000000"/>
                                </w:rPr>
                                <w:br/>
                              </w:r>
                            </w:p>
                          </w:tc>
                          <w:tc>
                            <w:tcPr>
                              <w:tcW w:w="296" w:type="dxa"/>
                              <w:tcMar>
                                <w:top w:w="40" w:type="dxa"/>
                                <w:left w:w="40" w:type="dxa"/>
                                <w:bottom w:w="40" w:type="dxa"/>
                                <w:right w:w="40" w:type="dxa"/>
                              </w:tcMar>
                            </w:tcPr>
                            <w:p w:rsidR="006C5908" w:rsidP="006C5908" w:rsidRDefault="006C5908"/>
                          </w:tc>
                        </w:tr>
                      </w:tbl>
                      <w:p w:rsidR="00401E32" w:rsidRDefault="00401E32"/>
                    </w:tc>
                  </w:tr>
                </w:tbl>
                <w:p w:rsidR="00401E32" w:rsidRDefault="00401E32"/>
              </w:tc>
            </w:tr>
            <w:tr w:rsidR="002F2FD5" w:rsidTr="00F67EE1">
              <w:tblPrEx>
                <w:tblCellMar>
                  <w:top w:w="0" w:type="dxa"/>
                  <w:left w:w="0" w:type="dxa"/>
                  <w:bottom w:w="0" w:type="dxa"/>
                  <w:right w:w="0" w:type="dxa"/>
                </w:tblCellMar>
              </w:tblPrEx>
              <w:trPr>
                <w:trHeight w:val="64"/>
              </w:trPr>
              <w:tc>
                <w:tcPr>
                  <w:tcW w:w="10131" w:type="dxa"/>
                  <w:tcMar>
                    <w:top w:w="0" w:type="dxa"/>
                    <w:left w:w="0" w:type="dxa"/>
                    <w:bottom w:w="0" w:type="dxa"/>
                    <w:right w:w="0" w:type="dxa"/>
                  </w:tcMar>
                </w:tcPr>
                <w:p w:rsidR="00401E32" w:rsidRDefault="00401E32"/>
                <w:p w:rsidR="00FC6D5D" w:rsidP="00FC6D5D" w:rsidRDefault="00FC6D5D"/>
                <w:p w:rsidR="00282929" w:rsidP="00FC6D5D" w:rsidRDefault="00282929"/>
                <w:p w:rsidR="00282929" w:rsidP="00FC6D5D" w:rsidRDefault="00282929"/>
                <w:p w:rsidRPr="00140634" w:rsidR="00FC6D5D" w:rsidP="00FC6D5D" w:rsidRDefault="00FC6D5D">
                  <w:pPr>
                    <w:tabs>
                      <w:tab w:val="num" w:pos="1800"/>
                    </w:tabs>
                    <w:ind w:left="360"/>
                    <w:rPr>
                      <w:rFonts w:ascii="Calibri" w:hAnsi="Calibri" w:cs="Arial"/>
                      <w:b/>
                      <w:color w:val="000000"/>
                    </w:rPr>
                  </w:pPr>
                  <w:r>
                    <w:rPr>
                      <w:rFonts w:ascii="Calibri" w:hAnsi="Calibri" w:cs="Arial"/>
                      <w:b/>
                      <w:color w:val="000000"/>
                    </w:rPr>
                    <w:lastRenderedPageBreak/>
                    <w:t>4</w:t>
                  </w:r>
                  <w:r w:rsidRPr="00140634">
                    <w:rPr>
                      <w:rFonts w:ascii="Calibri" w:hAnsi="Calibri" w:cs="Arial"/>
                      <w:b/>
                      <w:color w:val="000000"/>
                    </w:rPr>
                    <w:t>.3  Self-evaluation of performance</w:t>
                  </w:r>
                </w:p>
                <w:p w:rsidR="00FC6D5D" w:rsidP="00FC6D5D" w:rsidRDefault="00FC6D5D">
                  <w:pPr>
                    <w:rPr>
                      <w:rFonts w:ascii="Calibri" w:hAnsi="Calibri" w:cs="Arial"/>
                    </w:rPr>
                  </w:pPr>
                </w:p>
                <w:p w:rsidRPr="00140634" w:rsidR="007A33EC" w:rsidP="00FC6D5D" w:rsidRDefault="002C0C20">
                  <w:pPr>
                    <w:rPr>
                      <w:rFonts w:ascii="Calibri" w:hAnsi="Calibri" w:cs="Arial"/>
                    </w:rPr>
                  </w:pPr>
                  <w:r>
                    <w:rPr>
                      <w:rFonts w:ascii="Calibri" w:hAnsi="Calibri" w:cs="Arial"/>
                    </w:rPr>
                    <w:t xml:space="preserve">Our long term focus for this outcome is to support a </w:t>
                  </w:r>
                  <w:r w:rsidR="006C5908">
                    <w:rPr>
                      <w:rFonts w:ascii="Calibri" w:hAnsi="Calibri" w:cs="Arial"/>
                    </w:rPr>
                    <w:t>healthy</w:t>
                  </w:r>
                  <w:r>
                    <w:rPr>
                      <w:rFonts w:ascii="Calibri" w:hAnsi="Calibri" w:cs="Arial"/>
                    </w:rPr>
                    <w:t xml:space="preserve"> lifestyle.  </w:t>
                  </w:r>
                  <w:r w:rsidR="007A33EC">
                    <w:rPr>
                      <w:rFonts w:ascii="Calibri" w:hAnsi="Calibri" w:cs="Arial"/>
                    </w:rPr>
                    <w:t xml:space="preserve">Our Early Intervention Project is an example of how we are changing the way we work </w:t>
                  </w:r>
                  <w:r>
                    <w:rPr>
                      <w:rFonts w:ascii="Calibri" w:hAnsi="Calibri" w:cs="Arial"/>
                    </w:rPr>
                    <w:t>by</w:t>
                  </w:r>
                  <w:r w:rsidR="007A33EC">
                    <w:rPr>
                      <w:rFonts w:ascii="Calibri" w:hAnsi="Calibri" w:cs="Arial"/>
                    </w:rPr>
                    <w:t xml:space="preserve"> </w:t>
                  </w:r>
                  <w:r>
                    <w:rPr>
                      <w:rFonts w:ascii="Calibri" w:hAnsi="Calibri" w:cs="Arial"/>
                    </w:rPr>
                    <w:t>implementing</w:t>
                  </w:r>
                  <w:r w:rsidR="007A33EC">
                    <w:rPr>
                      <w:rFonts w:ascii="Calibri" w:hAnsi="Calibri" w:cs="Arial"/>
                    </w:rPr>
                    <w:t xml:space="preserve"> the </w:t>
                  </w:r>
                  <w:r>
                    <w:rPr>
                      <w:rFonts w:ascii="Calibri" w:hAnsi="Calibri" w:cs="Arial"/>
                    </w:rPr>
                    <w:t xml:space="preserve">5 ways of working in the </w:t>
                  </w:r>
                  <w:r w:rsidR="007A33EC">
                    <w:rPr>
                      <w:rFonts w:ascii="Calibri" w:hAnsi="Calibri" w:cs="Arial"/>
                    </w:rPr>
                    <w:t>Well-being of Future Generations Act.  Whilst it is still are the early stage of development, the project is involving communities and working in partnership to support families at an early stage.  We also have some innovat</w:t>
                  </w:r>
                  <w:r>
                    <w:rPr>
                      <w:rFonts w:ascii="Calibri" w:hAnsi="Calibri" w:cs="Arial"/>
                    </w:rPr>
                    <w:t>iv</w:t>
                  </w:r>
                  <w:r w:rsidR="007A33EC">
                    <w:rPr>
                      <w:rFonts w:ascii="Calibri" w:hAnsi="Calibri" w:cs="Arial"/>
                    </w:rPr>
                    <w:t>e joint working in our leisure services to address chronic problems and we are proud to be hosting the N</w:t>
                  </w:r>
                  <w:r w:rsidR="003A7C1D">
                    <w:rPr>
                      <w:rFonts w:ascii="Calibri" w:hAnsi="Calibri" w:cs="Arial"/>
                    </w:rPr>
                    <w:t>orth</w:t>
                  </w:r>
                  <w:r w:rsidR="007A33EC">
                    <w:rPr>
                      <w:rFonts w:ascii="Calibri" w:hAnsi="Calibri" w:cs="Arial"/>
                    </w:rPr>
                    <w:t xml:space="preserve"> Wales Obesity clinic at Eirias which will open in autumn 2018.</w:t>
                  </w:r>
                  <w:r w:rsidR="00F86E84">
                    <w:rPr>
                      <w:rFonts w:ascii="Calibri" w:hAnsi="Calibri" w:cs="Arial"/>
                    </w:rPr>
                    <w:t xml:space="preserve">  This outcome is a good example of how we have ensured all services areas see each </w:t>
                  </w:r>
                  <w:r w:rsidR="003A7C1D">
                    <w:rPr>
                      <w:rFonts w:ascii="Calibri" w:hAnsi="Calibri" w:cs="Arial"/>
                    </w:rPr>
                    <w:t>c</w:t>
                  </w:r>
                  <w:r w:rsidR="00F86E84">
                    <w:rPr>
                      <w:rFonts w:ascii="Calibri" w:hAnsi="Calibri" w:cs="Arial"/>
                    </w:rPr>
                    <w:t xml:space="preserve">orporate priority as a collective responsibility, </w:t>
                  </w:r>
                  <w:r>
                    <w:rPr>
                      <w:rFonts w:ascii="Calibri" w:hAnsi="Calibri" w:cs="Arial"/>
                    </w:rPr>
                    <w:t>with initiatives in parks, the theatre, libraries, events</w:t>
                  </w:r>
                  <w:r w:rsidR="003A7C1D">
                    <w:rPr>
                      <w:rFonts w:ascii="Calibri" w:hAnsi="Calibri" w:cs="Arial"/>
                    </w:rPr>
                    <w:t>,</w:t>
                  </w:r>
                  <w:r>
                    <w:rPr>
                      <w:rFonts w:ascii="Calibri" w:hAnsi="Calibri" w:cs="Arial"/>
                    </w:rPr>
                    <w:t xml:space="preserve"> as well as</w:t>
                  </w:r>
                  <w:r w:rsidR="00F86E84">
                    <w:rPr>
                      <w:rFonts w:ascii="Calibri" w:hAnsi="Calibri" w:cs="Arial"/>
                    </w:rPr>
                    <w:t xml:space="preserve"> some innovative </w:t>
                  </w:r>
                  <w:r>
                    <w:rPr>
                      <w:rFonts w:ascii="Calibri" w:hAnsi="Calibri" w:cs="Arial"/>
                    </w:rPr>
                    <w:t xml:space="preserve">community led rural pilot projects.  It is vital we lead by example, and </w:t>
                  </w:r>
                  <w:r w:rsidR="003A7C1D">
                    <w:rPr>
                      <w:rFonts w:ascii="Calibri" w:hAnsi="Calibri" w:cs="Arial"/>
                    </w:rPr>
                    <w:t xml:space="preserve">so </w:t>
                  </w:r>
                  <w:r>
                    <w:rPr>
                      <w:rFonts w:ascii="Calibri" w:hAnsi="Calibri" w:cs="Arial"/>
                    </w:rPr>
                    <w:t>we are also delighted to have achieved the silver corporate health standard</w:t>
                  </w:r>
                  <w:r w:rsidR="003A7C1D">
                    <w:rPr>
                      <w:rFonts w:ascii="Calibri" w:hAnsi="Calibri" w:cs="Arial"/>
                    </w:rPr>
                    <w:t xml:space="preserve"> which will support our staff’s well-being</w:t>
                  </w:r>
                  <w:r>
                    <w:rPr>
                      <w:rFonts w:ascii="Calibri" w:hAnsi="Calibri" w:cs="Arial"/>
                    </w:rPr>
                    <w:t>.</w:t>
                  </w:r>
                </w:p>
                <w:p w:rsidRPr="00140634" w:rsidR="00FC6D5D" w:rsidP="00FC6D5D" w:rsidRDefault="00FC6D5D">
                  <w:pPr>
                    <w:rPr>
                      <w:rFonts w:ascii="Calibri" w:hAnsi="Calibri" w:cs="Arial"/>
                    </w:rPr>
                  </w:pPr>
                </w:p>
                <w:p w:rsidRPr="00140634" w:rsidR="00FC6D5D" w:rsidP="00FC6D5D" w:rsidRDefault="00FC6D5D">
                  <w:pPr>
                    <w:tabs>
                      <w:tab w:val="num" w:pos="1800"/>
                    </w:tabs>
                    <w:ind w:left="360"/>
                    <w:rPr>
                      <w:rFonts w:ascii="Calibri" w:hAnsi="Calibri" w:cs="Arial"/>
                      <w:b/>
                      <w:color w:val="000000"/>
                    </w:rPr>
                  </w:pPr>
                  <w:r>
                    <w:rPr>
                      <w:rFonts w:ascii="Calibri" w:hAnsi="Calibri" w:cs="Arial"/>
                      <w:b/>
                      <w:color w:val="000000"/>
                    </w:rPr>
                    <w:t>4</w:t>
                  </w:r>
                  <w:r w:rsidRPr="00140634">
                    <w:rPr>
                      <w:rFonts w:ascii="Calibri" w:hAnsi="Calibri" w:cs="Arial"/>
                      <w:b/>
                      <w:color w:val="000000"/>
                    </w:rPr>
                    <w:t>.4  Areas for improvement / development</w:t>
                  </w:r>
                </w:p>
                <w:p w:rsidRPr="00BD2261" w:rsidR="00FC6D5D" w:rsidP="00FC6D5D" w:rsidRDefault="00FC6D5D">
                  <w:pPr>
                    <w:rPr>
                      <w:rFonts w:ascii="Calibri" w:hAnsi="Calibri" w:cs="Arial"/>
                    </w:rPr>
                  </w:pPr>
                </w:p>
                <w:p w:rsidRPr="00BD2261" w:rsidR="00FC6D5D" w:rsidP="00FC6D5D" w:rsidRDefault="00F86E84">
                  <w:pPr>
                    <w:rPr>
                      <w:rFonts w:ascii="Calibri" w:hAnsi="Calibri"/>
                    </w:rPr>
                  </w:pPr>
                  <w:r w:rsidRPr="00BD2261">
                    <w:rPr>
                      <w:rFonts w:ascii="Calibri" w:hAnsi="Calibri"/>
                    </w:rPr>
                    <w:t>We will continue to work with partners to prevent Adverse Childhood Experiences, and the implementation of the Family Centres for early intervention should support this.  We also need to progress the work we have started to implement the ‘Together for Mental Health Strategy’.</w:t>
                  </w:r>
                  <w:r w:rsidRPr="00BD2261" w:rsidR="002C0C20">
                    <w:rPr>
                      <w:rFonts w:ascii="Calibri" w:hAnsi="Calibri"/>
                    </w:rPr>
                    <w:t xml:space="preserve">  Whilst good process has been made with re- enablement, we will continue to monitor this and strive to increase the percentage of people who report that they can do what matters </w:t>
                  </w:r>
                  <w:r w:rsidR="003A7C1D">
                    <w:rPr>
                      <w:rFonts w:ascii="Calibri" w:hAnsi="Calibri"/>
                    </w:rPr>
                    <w:t>to</w:t>
                  </w:r>
                  <w:r w:rsidRPr="00BD2261" w:rsidR="002C0C20">
                    <w:rPr>
                      <w:rFonts w:ascii="Calibri" w:hAnsi="Calibri"/>
                    </w:rPr>
                    <w:t xml:space="preserve"> them.</w:t>
                  </w:r>
                </w:p>
                <w:p w:rsidR="00FC6D5D" w:rsidRDefault="00FC6D5D"/>
                <w:p w:rsidR="00FC6D5D" w:rsidRDefault="00FC6D5D"/>
                <w:p w:rsidR="00FC6D5D" w:rsidRDefault="00FC6D5D"/>
                <w:p w:rsidR="003A7C1D" w:rsidRDefault="003A7C1D"/>
                <w:p w:rsidR="008F10AA" w:rsidRDefault="008F10AA"/>
                <w:p w:rsidR="007A679B" w:rsidRDefault="007A679B"/>
                <w:p w:rsidR="007A679B" w:rsidRDefault="007A679B"/>
                <w:p w:rsidR="007A679B" w:rsidRDefault="007A679B"/>
                <w:p w:rsidR="007A679B" w:rsidRDefault="007A679B"/>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282929" w:rsidRDefault="00282929"/>
                <w:p w:rsidR="008F10AA" w:rsidRDefault="008F10AA"/>
                <w:p w:rsidR="003A7C1D" w:rsidRDefault="003A7C1D"/>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280"/>
              </w:trPr>
              <w:tc>
                <w:tcPr>
                  <w:tcW w:w="10131" w:type="dxa"/>
                  <w:tcBorders>
                    <w:top w:val="single" w:color="000000" w:sz="8" w:space="0"/>
                    <w:left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111"/>
                  </w:tblGrid>
                  <w:tr w:rsidR="00401E32">
                    <w:tblPrEx>
                      <w:tblCellMar>
                        <w:top w:w="0" w:type="dxa"/>
                        <w:left w:w="0" w:type="dxa"/>
                        <w:bottom w:w="0" w:type="dxa"/>
                        <w:right w:w="0" w:type="dxa"/>
                      </w:tblCellMar>
                    </w:tblPrEx>
                    <w:trPr>
                      <w:trHeight w:val="360"/>
                    </w:trPr>
                    <w:tc>
                      <w:tcPr>
                        <w:tcW w:w="10141" w:type="dxa"/>
                      </w:tcPr>
                      <w:tbl>
                        <w:tblPr>
                          <w:tblW w:w="0" w:type="auto"/>
                          <w:tblCellMar>
                            <w:left w:w="0" w:type="dxa"/>
                            <w:right w:w="0" w:type="dxa"/>
                          </w:tblCellMar>
                          <w:tblLook w:val="0000" w:firstRow="0" w:lastRow="0" w:firstColumn="0" w:lastColumn="0" w:noHBand="0" w:noVBand="0"/>
                        </w:tblPr>
                        <w:tblGrid>
                          <w:gridCol w:w="10111"/>
                        </w:tblGrid>
                        <w:tr w:rsidR="00401E32">
                          <w:tblPrEx>
                            <w:tblCellMar>
                              <w:top w:w="0" w:type="dxa"/>
                              <w:left w:w="0" w:type="dxa"/>
                              <w:bottom w:w="0" w:type="dxa"/>
                              <w:right w:w="0" w:type="dxa"/>
                            </w:tblCellMar>
                          </w:tblPrEx>
                          <w:trPr>
                            <w:trHeight w:val="280"/>
                          </w:trPr>
                          <w:tc>
                            <w:tcPr>
                              <w:tcW w:w="10141" w:type="dxa"/>
                              <w:tcMar>
                                <w:top w:w="40" w:type="dxa"/>
                                <w:left w:w="40" w:type="dxa"/>
                                <w:bottom w:w="40" w:type="dxa"/>
                                <w:right w:w="40" w:type="dxa"/>
                              </w:tcMar>
                            </w:tcPr>
                            <w:p w:rsidRPr="00282929" w:rsidR="00401E32" w:rsidP="00272268" w:rsidRDefault="00401E32">
                              <w:pPr>
                                <w:pStyle w:val="Heading1"/>
                                <w:spacing w:before="0" w:after="0"/>
                                <w:rPr>
                                  <w:rFonts w:ascii="Calibri" w:hAnsi="Calibri" w:cs="Calibri"/>
                                </w:rPr>
                              </w:pPr>
                              <w:bookmarkStart w:name="_Toc527009673" w:id="10"/>
                              <w:r w:rsidRPr="00282929">
                                <w:rPr>
                                  <w:rFonts w:ascii="Calibri" w:hAnsi="Calibri" w:eastAsia="Calibri" w:cs="Calibri"/>
                                  <w:sz w:val="24"/>
                                </w:rPr>
                                <w:lastRenderedPageBreak/>
                                <w:t>Outcome 5 - People in Conwy live in a county which has a prosperous economy</w:t>
                              </w:r>
                              <w:bookmarkEnd w:id="10"/>
                            </w:p>
                          </w:tc>
                        </w:tr>
                      </w:tbl>
                      <w:p w:rsidR="00401E32" w:rsidRDefault="00401E32"/>
                    </w:tc>
                  </w:tr>
                </w:tbl>
                <w:p w:rsidR="00401E32" w:rsidRDefault="00401E32"/>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280"/>
              </w:trPr>
              <w:tc>
                <w:tcPr>
                  <w:tcW w:w="10131" w:type="dxa"/>
                  <w:tcBorders>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b/>
                      <w:color w:val="000000"/>
                    </w:rPr>
                    <w:t>5.1. Our Priority Actions</w:t>
                  </w:r>
                </w:p>
              </w:tc>
              <w:tc>
                <w:tcPr>
                  <w:tcW w:w="297" w:type="dxa"/>
                  <w:tcMar>
                    <w:top w:w="40" w:type="dxa"/>
                    <w:left w:w="40" w:type="dxa"/>
                    <w:bottom w:w="40" w:type="dxa"/>
                    <w:right w:w="40" w:type="dxa"/>
                  </w:tcMar>
                </w:tcPr>
                <w:p w:rsidR="00401E32" w:rsidRDefault="00401E32"/>
              </w:tc>
            </w:tr>
            <w:tr w:rsidR="002F2FD5" w:rsidTr="003B40AF">
              <w:tblPrEx>
                <w:tblCellMar>
                  <w:top w:w="0" w:type="dxa"/>
                  <w:left w:w="0" w:type="dxa"/>
                  <w:bottom w:w="0" w:type="dxa"/>
                  <w:right w:w="0" w:type="dxa"/>
                </w:tblCellMar>
              </w:tblPrEx>
              <w:trPr>
                <w:trHeight w:val="2723"/>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rsidTr="003B40AF">
                    <w:tblPrEx>
                      <w:tblCellMar>
                        <w:top w:w="0" w:type="dxa"/>
                        <w:left w:w="0" w:type="dxa"/>
                        <w:bottom w:w="0" w:type="dxa"/>
                        <w:right w:w="0" w:type="dxa"/>
                      </w:tblCellMar>
                    </w:tblPrEx>
                    <w:trPr>
                      <w:trHeight w:val="2885"/>
                    </w:trPr>
                    <w:tc>
                      <w:tcPr>
                        <w:tcW w:w="10438" w:type="dxa"/>
                      </w:tcPr>
                      <w:tbl>
                        <w:tblPr>
                          <w:tblW w:w="0" w:type="auto"/>
                          <w:tblCellMar>
                            <w:left w:w="0" w:type="dxa"/>
                            <w:right w:w="0" w:type="dxa"/>
                          </w:tblCellMar>
                          <w:tblLook w:val="0000" w:firstRow="0" w:lastRow="0" w:firstColumn="0" w:lastColumn="0" w:noHBand="0" w:noVBand="0"/>
                        </w:tblPr>
                        <w:tblGrid>
                          <w:gridCol w:w="1439"/>
                          <w:gridCol w:w="7231"/>
                          <w:gridCol w:w="1452"/>
                          <w:gridCol w:w="296"/>
                        </w:tblGrid>
                        <w:tr w:rsidR="00401E32" w:rsidTr="007A679B">
                          <w:tblPrEx>
                            <w:tblCellMar>
                              <w:top w:w="0" w:type="dxa"/>
                              <w:left w:w="0" w:type="dxa"/>
                              <w:bottom w:w="0" w:type="dxa"/>
                              <w:right w:w="0" w:type="dxa"/>
                            </w:tblCellMar>
                          </w:tblPrEx>
                          <w:trPr>
                            <w:trHeight w:val="280"/>
                          </w:trPr>
                          <w:tc>
                            <w:tcPr>
                              <w:tcW w:w="1439"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Action Code</w:t>
                              </w:r>
                            </w:p>
                          </w:tc>
                          <w:tc>
                            <w:tcPr>
                              <w:tcW w:w="7231"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Action Name</w:t>
                              </w:r>
                            </w:p>
                          </w:tc>
                          <w:tc>
                            <w:tcPr>
                              <w:tcW w:w="1452"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Perf. RAG</w:t>
                              </w:r>
                            </w:p>
                          </w:tc>
                          <w:tc>
                            <w:tcPr>
                              <w:tcW w:w="296" w:type="dxa"/>
                              <w:tcMar>
                                <w:top w:w="40" w:type="dxa"/>
                                <w:left w:w="40" w:type="dxa"/>
                                <w:bottom w:w="40" w:type="dxa"/>
                                <w:right w:w="40" w:type="dxa"/>
                              </w:tcMar>
                            </w:tcPr>
                            <w:p w:rsidR="00401E32" w:rsidRDefault="00401E32"/>
                          </w:tc>
                        </w:tr>
                        <w:tr w:rsidR="00401E32" w:rsidTr="007A679B">
                          <w:tblPrEx>
                            <w:tblCellMar>
                              <w:top w:w="0" w:type="dxa"/>
                              <w:left w:w="0" w:type="dxa"/>
                              <w:bottom w:w="0" w:type="dxa"/>
                              <w:right w:w="0" w:type="dxa"/>
                            </w:tblCellMar>
                          </w:tblPrEx>
                          <w:trPr>
                            <w:trHeight w:val="616"/>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A5.1</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P="007A679B" w:rsidRDefault="00401E32">
                              <w:r>
                                <w:rPr>
                                  <w:rFonts w:ascii="Calibri" w:hAnsi="Calibri" w:eastAsia="Calibri"/>
                                  <w:color w:val="000000"/>
                                </w:rPr>
                                <w:t>Enabling Conwy’s businesses to benefit from the major economic developments across the region</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91" style="width:35.4pt;height:11.4pt" type="#_x0000_t75">
                                          <v:imagedata o:title="bl" r:id="rId49"/>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7A679B">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7A679B" w:rsidP="001C00DA" w:rsidRDefault="00401E32">
                              <w:pPr>
                                <w:rPr>
                                  <w:rFonts w:ascii="Calibri" w:hAnsi="Calibri" w:eastAsia="Calibri"/>
                                  <w:color w:val="000000"/>
                                </w:rPr>
                              </w:pPr>
                              <w:r>
                                <w:rPr>
                                  <w:rFonts w:ascii="Calibri" w:hAnsi="Calibri" w:eastAsia="Calibri"/>
                                  <w:color w:val="000000"/>
                                </w:rPr>
                                <w:t>We continue to have representation on N</w:t>
                              </w:r>
                              <w:r w:rsidR="001C00DA">
                                <w:rPr>
                                  <w:rFonts w:ascii="Calibri" w:hAnsi="Calibri" w:eastAsia="Calibri"/>
                                  <w:color w:val="000000"/>
                                </w:rPr>
                                <w:t xml:space="preserve">orth </w:t>
                              </w:r>
                              <w:r>
                                <w:rPr>
                                  <w:rFonts w:ascii="Calibri" w:hAnsi="Calibri" w:eastAsia="Calibri"/>
                                  <w:color w:val="000000"/>
                                </w:rPr>
                                <w:t>W</w:t>
                              </w:r>
                              <w:r w:rsidR="001C00DA">
                                <w:rPr>
                                  <w:rFonts w:ascii="Calibri" w:hAnsi="Calibri" w:eastAsia="Calibri"/>
                                  <w:color w:val="000000"/>
                                </w:rPr>
                                <w:t xml:space="preserve">ales </w:t>
                              </w:r>
                              <w:r>
                                <w:rPr>
                                  <w:rFonts w:ascii="Calibri" w:hAnsi="Calibri" w:eastAsia="Calibri"/>
                                  <w:color w:val="000000"/>
                                </w:rPr>
                                <w:t>E</w:t>
                              </w:r>
                              <w:r w:rsidR="001C00DA">
                                <w:rPr>
                                  <w:rFonts w:ascii="Calibri" w:hAnsi="Calibri" w:eastAsia="Calibri"/>
                                  <w:color w:val="000000"/>
                                </w:rPr>
                                <w:t xml:space="preserve">conomic </w:t>
                              </w:r>
                              <w:r>
                                <w:rPr>
                                  <w:rFonts w:ascii="Calibri" w:hAnsi="Calibri" w:eastAsia="Calibri"/>
                                  <w:color w:val="000000"/>
                                </w:rPr>
                                <w:t>A</w:t>
                              </w:r>
                              <w:r w:rsidR="001C00DA">
                                <w:rPr>
                                  <w:rFonts w:ascii="Calibri" w:hAnsi="Calibri" w:eastAsia="Calibri"/>
                                  <w:color w:val="000000"/>
                                </w:rPr>
                                <w:t xml:space="preserve">mbition </w:t>
                              </w:r>
                              <w:r>
                                <w:rPr>
                                  <w:rFonts w:ascii="Calibri" w:hAnsi="Calibri" w:eastAsia="Calibri"/>
                                  <w:color w:val="000000"/>
                                </w:rPr>
                                <w:t>B</w:t>
                              </w:r>
                              <w:r w:rsidR="001C00DA">
                                <w:rPr>
                                  <w:rFonts w:ascii="Calibri" w:hAnsi="Calibri" w:eastAsia="Calibri"/>
                                  <w:color w:val="000000"/>
                                </w:rPr>
                                <w:t>oard</w:t>
                              </w:r>
                              <w:r>
                                <w:rPr>
                                  <w:rFonts w:ascii="Calibri" w:hAnsi="Calibri" w:eastAsia="Calibri"/>
                                  <w:color w:val="000000"/>
                                </w:rPr>
                                <w:t xml:space="preserve"> work</w:t>
                              </w:r>
                              <w:r w:rsidR="001C00DA">
                                <w:rPr>
                                  <w:rFonts w:ascii="Calibri" w:hAnsi="Calibri" w:eastAsia="Calibri"/>
                                  <w:color w:val="000000"/>
                                </w:rPr>
                                <w:t xml:space="preserve"> </w:t>
                              </w:r>
                              <w:r>
                                <w:rPr>
                                  <w:rFonts w:ascii="Calibri" w:hAnsi="Calibri" w:eastAsia="Calibri"/>
                                  <w:color w:val="000000"/>
                                </w:rPr>
                                <w:t>stream groups</w:t>
                              </w:r>
                              <w:r w:rsidR="001C00DA">
                                <w:rPr>
                                  <w:rFonts w:ascii="Calibri" w:hAnsi="Calibri" w:eastAsia="Calibri"/>
                                  <w:color w:val="000000"/>
                                </w:rPr>
                                <w:t xml:space="preserve"> and we are active in ensuring that Conwy businesses are given the opportunity to access Supply Chain opportunities.</w:t>
                              </w:r>
                            </w:p>
                            <w:p w:rsidR="007A679B" w:rsidP="001C00DA" w:rsidRDefault="001C00DA">
                              <w:pPr>
                                <w:rPr>
                                  <w:rFonts w:ascii="Calibri" w:hAnsi="Calibri" w:eastAsia="Calibri"/>
                                  <w:color w:val="000000"/>
                                </w:rPr>
                              </w:pPr>
                              <w:r>
                                <w:rPr>
                                  <w:rFonts w:ascii="Calibri" w:hAnsi="Calibri" w:eastAsia="Calibri"/>
                                  <w:color w:val="000000"/>
                                </w:rPr>
                                <w:br/>
                              </w:r>
                              <w:r w:rsidR="00401E32">
                                <w:rPr>
                                  <w:rFonts w:ascii="Calibri" w:hAnsi="Calibri" w:eastAsia="Calibri"/>
                                  <w:color w:val="000000"/>
                                </w:rPr>
                                <w:t xml:space="preserve">The focus of work has been in developing the Growth Deal bid with specific references to Abergele employment site, Tourism Academy (in partnership with Grwp Llandrilo Menai), </w:t>
                              </w:r>
                              <w:r>
                                <w:rPr>
                                  <w:rFonts w:ascii="Calibri" w:hAnsi="Calibri" w:eastAsia="Calibri"/>
                                  <w:color w:val="000000"/>
                                </w:rPr>
                                <w:t xml:space="preserve">and </w:t>
                              </w:r>
                              <w:r w:rsidR="00401E32">
                                <w:rPr>
                                  <w:rFonts w:ascii="Calibri" w:hAnsi="Calibri" w:eastAsia="Calibri"/>
                                  <w:color w:val="000000"/>
                                </w:rPr>
                                <w:t>transport and digital infrastructure. Through our business support newsletter we have ensured that our businesses are aware of supply chain opportunities/events for larger project investments across the region.</w:t>
                              </w:r>
                            </w:p>
                            <w:p w:rsidR="00401E32" w:rsidP="001C00DA" w:rsidRDefault="00401E32">
                              <w:r>
                                <w:rPr>
                                  <w:rFonts w:ascii="Calibri" w:hAnsi="Calibri" w:eastAsia="Calibri"/>
                                  <w:color w:val="000000"/>
                                </w:rPr>
                                <w:br/>
                                <w:t>By way of use of the Evolutive software package shared by all 6 L</w:t>
                              </w:r>
                              <w:r w:rsidR="001C00DA">
                                <w:rPr>
                                  <w:rFonts w:ascii="Calibri" w:hAnsi="Calibri" w:eastAsia="Calibri"/>
                                  <w:color w:val="000000"/>
                                </w:rPr>
                                <w:t>a</w:t>
                              </w:r>
                              <w:r>
                                <w:rPr>
                                  <w:rFonts w:ascii="Calibri" w:hAnsi="Calibri" w:eastAsia="Calibri"/>
                                  <w:color w:val="000000"/>
                                </w:rPr>
                                <w:t>s</w:t>
                              </w:r>
                              <w:r w:rsidR="001C00DA">
                                <w:rPr>
                                  <w:rFonts w:ascii="Calibri" w:hAnsi="Calibri" w:eastAsia="Calibri"/>
                                  <w:color w:val="000000"/>
                                </w:rPr>
                                <w:t>, we are</w:t>
                              </w:r>
                              <w:r>
                                <w:rPr>
                                  <w:rFonts w:ascii="Calibri" w:hAnsi="Calibri" w:eastAsia="Calibri"/>
                                  <w:color w:val="000000"/>
                                </w:rPr>
                                <w:t xml:space="preserve"> now able to share information in regard to inward investment enquiries, the first step towards a virtual regional inward investment team.</w:t>
                              </w:r>
                            </w:p>
                          </w:tc>
                          <w:tc>
                            <w:tcPr>
                              <w:tcW w:w="296" w:type="dxa"/>
                              <w:tcMar>
                                <w:top w:w="40" w:type="dxa"/>
                                <w:left w:w="40" w:type="dxa"/>
                                <w:bottom w:w="40" w:type="dxa"/>
                                <w:right w:w="40" w:type="dxa"/>
                              </w:tcMar>
                            </w:tcPr>
                            <w:p w:rsidR="00401E32" w:rsidRDefault="00401E32"/>
                          </w:tc>
                        </w:tr>
                        <w:tr w:rsidR="00401E32" w:rsidTr="007A679B">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A5.2</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Develop structures and partnerships to deliver the aspirations of the Conwy Economic Growth Strategy</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92" style="width:35.4pt;height:11.4pt" type="#_x0000_t75">
                                          <v:imagedata o:title="bl" r:id="rId49"/>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7A679B">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160560" w:rsidRDefault="001C00DA">
                              <w:r>
                                <w:rPr>
                                  <w:rFonts w:ascii="Calibri" w:hAnsi="Calibri" w:eastAsia="Calibri"/>
                                  <w:color w:val="000000"/>
                                </w:rPr>
                                <w:t xml:space="preserve">We have </w:t>
                              </w:r>
                              <w:r w:rsidR="00160560">
                                <w:rPr>
                                  <w:rFonts w:ascii="Calibri" w:hAnsi="Calibri" w:eastAsia="Calibri"/>
                                  <w:color w:val="000000"/>
                                </w:rPr>
                                <w:t>established a</w:t>
                              </w:r>
                              <w:r>
                                <w:rPr>
                                  <w:rFonts w:ascii="Calibri" w:hAnsi="Calibri" w:eastAsia="Calibri"/>
                                  <w:color w:val="000000"/>
                                </w:rPr>
                                <w:t xml:space="preserve"> </w:t>
                              </w:r>
                              <w:r w:rsidR="00401E32">
                                <w:rPr>
                                  <w:rFonts w:ascii="Calibri" w:hAnsi="Calibri" w:eastAsia="Calibri"/>
                                  <w:color w:val="000000"/>
                                </w:rPr>
                                <w:t xml:space="preserve">Conwy Economic Growth Board </w:t>
                              </w:r>
                              <w:r>
                                <w:rPr>
                                  <w:rFonts w:ascii="Calibri" w:hAnsi="Calibri" w:eastAsia="Calibri"/>
                                  <w:color w:val="000000"/>
                                </w:rPr>
                                <w:t>and the</w:t>
                              </w:r>
                              <w:r w:rsidR="00401E32">
                                <w:rPr>
                                  <w:rFonts w:ascii="Calibri" w:hAnsi="Calibri" w:eastAsia="Calibri"/>
                                  <w:color w:val="000000"/>
                                </w:rPr>
                                <w:t xml:space="preserve"> Terms of Reference</w:t>
                              </w:r>
                              <w:r>
                                <w:rPr>
                                  <w:rFonts w:ascii="Calibri" w:hAnsi="Calibri" w:eastAsia="Calibri"/>
                                  <w:color w:val="000000"/>
                                </w:rPr>
                                <w:t xml:space="preserve"> have been</w:t>
                              </w:r>
                              <w:r w:rsidR="00401E32">
                                <w:rPr>
                                  <w:rFonts w:ascii="Calibri" w:hAnsi="Calibri" w:eastAsia="Calibri"/>
                                  <w:color w:val="000000"/>
                                </w:rPr>
                                <w:t xml:space="preserve"> agreed, to oversee the delivery of the programme of projects to deliver on the aspirations. </w:t>
                              </w:r>
                              <w:r w:rsidR="00160560">
                                <w:rPr>
                                  <w:rFonts w:ascii="Calibri" w:hAnsi="Calibri" w:eastAsia="Calibri"/>
                                  <w:color w:val="000000"/>
                                </w:rPr>
                                <w:t xml:space="preserve"> The w</w:t>
                              </w:r>
                              <w:r w:rsidR="00401E32">
                                <w:rPr>
                                  <w:rFonts w:ascii="Calibri" w:hAnsi="Calibri" w:eastAsia="Calibri"/>
                                  <w:color w:val="000000"/>
                                </w:rPr>
                                <w:t xml:space="preserve">ider partnership </w:t>
                              </w:r>
                              <w:r w:rsidR="00160560">
                                <w:rPr>
                                  <w:rFonts w:ascii="Calibri" w:hAnsi="Calibri" w:eastAsia="Calibri"/>
                                  <w:color w:val="000000"/>
                                </w:rPr>
                                <w:t xml:space="preserve">will </w:t>
                              </w:r>
                              <w:r w:rsidR="00401E32">
                                <w:rPr>
                                  <w:rFonts w:ascii="Calibri" w:hAnsi="Calibri" w:eastAsia="Calibri"/>
                                  <w:color w:val="000000"/>
                                </w:rPr>
                                <w:t xml:space="preserve">meet </w:t>
                              </w:r>
                              <w:r w:rsidR="00160560">
                                <w:rPr>
                                  <w:rFonts w:ascii="Calibri" w:hAnsi="Calibri" w:eastAsia="Calibri"/>
                                  <w:color w:val="000000"/>
                                </w:rPr>
                                <w:t xml:space="preserve">in </w:t>
                              </w:r>
                              <w:r w:rsidR="00401E32">
                                <w:rPr>
                                  <w:rFonts w:ascii="Calibri" w:hAnsi="Calibri" w:eastAsia="Calibri"/>
                                  <w:color w:val="000000"/>
                                </w:rPr>
                                <w:t>Sept</w:t>
                              </w:r>
                              <w:r w:rsidR="00160560">
                                <w:rPr>
                                  <w:rFonts w:ascii="Calibri" w:hAnsi="Calibri" w:eastAsia="Calibri"/>
                                  <w:color w:val="000000"/>
                                </w:rPr>
                                <w:t>ember</w:t>
                              </w:r>
                              <w:r w:rsidR="00401E32">
                                <w:rPr>
                                  <w:rFonts w:ascii="Calibri" w:hAnsi="Calibri" w:eastAsia="Calibri"/>
                                  <w:color w:val="000000"/>
                                </w:rPr>
                                <w:t xml:space="preserve"> 2018 once </w:t>
                              </w:r>
                              <w:r w:rsidR="00160560">
                                <w:rPr>
                                  <w:rFonts w:ascii="Calibri" w:hAnsi="Calibri" w:eastAsia="Calibri"/>
                                  <w:color w:val="000000"/>
                                </w:rPr>
                                <w:t xml:space="preserve">the </w:t>
                              </w:r>
                              <w:r w:rsidR="00401E32">
                                <w:rPr>
                                  <w:rFonts w:ascii="Calibri" w:hAnsi="Calibri" w:eastAsia="Calibri"/>
                                  <w:color w:val="000000"/>
                                </w:rPr>
                                <w:t xml:space="preserve">action plan for all 5 Ambitions has been agreed by the Board. </w:t>
                              </w:r>
                              <w:r w:rsidR="00160560">
                                <w:rPr>
                                  <w:rFonts w:ascii="Calibri" w:hAnsi="Calibri" w:eastAsia="Calibri"/>
                                  <w:color w:val="000000"/>
                                </w:rPr>
                                <w:t xml:space="preserve"> We have r</w:t>
                              </w:r>
                              <w:r w:rsidR="00401E32">
                                <w:rPr>
                                  <w:rFonts w:ascii="Calibri" w:hAnsi="Calibri" w:eastAsia="Calibri"/>
                                  <w:color w:val="000000"/>
                                </w:rPr>
                                <w:t xml:space="preserve">eviewed </w:t>
                              </w:r>
                              <w:r w:rsidR="00160560">
                                <w:rPr>
                                  <w:rFonts w:ascii="Calibri" w:hAnsi="Calibri" w:eastAsia="Calibri"/>
                                  <w:color w:val="000000"/>
                                </w:rPr>
                                <w:t xml:space="preserve">the current </w:t>
                              </w:r>
                              <w:r w:rsidR="00401E32">
                                <w:rPr>
                                  <w:rFonts w:ascii="Calibri" w:hAnsi="Calibri" w:eastAsia="Calibri"/>
                                  <w:color w:val="000000"/>
                                </w:rPr>
                                <w:t xml:space="preserve">staffing structure </w:t>
                              </w:r>
                              <w:r w:rsidR="00160560">
                                <w:rPr>
                                  <w:rFonts w:ascii="Calibri" w:hAnsi="Calibri" w:eastAsia="Calibri"/>
                                  <w:color w:val="000000"/>
                                </w:rPr>
                                <w:t xml:space="preserve">and changes were </w:t>
                              </w:r>
                              <w:r w:rsidR="00401E32">
                                <w:rPr>
                                  <w:rFonts w:ascii="Calibri" w:hAnsi="Calibri" w:eastAsia="Calibri"/>
                                  <w:color w:val="000000"/>
                                </w:rPr>
                                <w:t>implemented in June 2018.</w:t>
                              </w:r>
                            </w:p>
                          </w:tc>
                          <w:tc>
                            <w:tcPr>
                              <w:tcW w:w="296" w:type="dxa"/>
                              <w:tcMar>
                                <w:top w:w="40" w:type="dxa"/>
                                <w:left w:w="40" w:type="dxa"/>
                                <w:bottom w:w="40" w:type="dxa"/>
                                <w:right w:w="40" w:type="dxa"/>
                              </w:tcMar>
                            </w:tcPr>
                            <w:p w:rsidR="00401E32" w:rsidRDefault="00401E32"/>
                          </w:tc>
                        </w:tr>
                        <w:tr w:rsidR="00401E32" w:rsidTr="007A679B">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A5.3</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Develop &amp; promote state of the art business premises to attract inward investment and support growth of existing businesses.</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93" style="width:35.4pt;height:11.4pt" type="#_x0000_t75">
                                          <v:imagedata o:title="bl" r:id="rId49"/>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7A679B">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C22BE5" w:rsidRDefault="00160560">
                              <w:r>
                                <w:rPr>
                                  <w:rFonts w:ascii="Calibri" w:hAnsi="Calibri" w:eastAsia="Calibri"/>
                                  <w:color w:val="000000"/>
                                </w:rPr>
                                <w:t>We have tendered for p</w:t>
                              </w:r>
                              <w:r w:rsidR="00401E32">
                                <w:rPr>
                                  <w:rFonts w:ascii="Calibri" w:hAnsi="Calibri" w:eastAsia="Calibri"/>
                                  <w:color w:val="000000"/>
                                </w:rPr>
                                <w:t>roject managers</w:t>
                              </w:r>
                              <w:r>
                                <w:rPr>
                                  <w:rFonts w:ascii="Calibri" w:hAnsi="Calibri" w:eastAsia="Calibri"/>
                                  <w:color w:val="000000"/>
                                </w:rPr>
                                <w:t xml:space="preserve"> to support this action.  </w:t>
                              </w:r>
                              <w:r w:rsidR="00401E32">
                                <w:rPr>
                                  <w:rFonts w:ascii="Calibri" w:hAnsi="Calibri" w:eastAsia="Calibri"/>
                                  <w:color w:val="000000"/>
                                </w:rPr>
                                <w:t xml:space="preserve">Early progress </w:t>
                              </w:r>
                              <w:r>
                                <w:rPr>
                                  <w:rFonts w:ascii="Calibri" w:hAnsi="Calibri" w:eastAsia="Calibri"/>
                                  <w:color w:val="000000"/>
                                </w:rPr>
                                <w:t xml:space="preserve">is </w:t>
                              </w:r>
                              <w:r w:rsidR="00401E32">
                                <w:rPr>
                                  <w:rFonts w:ascii="Calibri" w:hAnsi="Calibri" w:eastAsia="Calibri"/>
                                  <w:color w:val="000000"/>
                                </w:rPr>
                                <w:t>being made with EU funding approval for</w:t>
                              </w:r>
                              <w:r>
                                <w:rPr>
                                  <w:rFonts w:ascii="Calibri" w:hAnsi="Calibri" w:eastAsia="Calibri"/>
                                  <w:color w:val="000000"/>
                                </w:rPr>
                                <w:t xml:space="preserve"> the</w:t>
                              </w:r>
                              <w:r w:rsidR="00401E32">
                                <w:rPr>
                                  <w:rFonts w:ascii="Calibri" w:hAnsi="Calibri" w:eastAsia="Calibri"/>
                                  <w:color w:val="000000"/>
                                </w:rPr>
                                <w:t xml:space="preserve"> Penmaen Road Development </w:t>
                              </w:r>
                              <w:r>
                                <w:rPr>
                                  <w:rFonts w:ascii="Calibri" w:hAnsi="Calibri" w:eastAsia="Calibri"/>
                                  <w:color w:val="000000"/>
                                </w:rPr>
                                <w:t>and</w:t>
                              </w:r>
                              <w:r w:rsidR="00401E32">
                                <w:rPr>
                                  <w:rFonts w:ascii="Calibri" w:hAnsi="Calibri" w:eastAsia="Calibri"/>
                                  <w:color w:val="000000"/>
                                </w:rPr>
                                <w:t xml:space="preserve"> planning permission </w:t>
                              </w:r>
                              <w:r>
                                <w:rPr>
                                  <w:rFonts w:ascii="Calibri" w:hAnsi="Calibri" w:eastAsia="Calibri"/>
                                  <w:color w:val="000000"/>
                                </w:rPr>
                                <w:t xml:space="preserve">was </w:t>
                              </w:r>
                              <w:r w:rsidR="00401E32">
                                <w:rPr>
                                  <w:rFonts w:ascii="Calibri" w:hAnsi="Calibri" w:eastAsia="Calibri"/>
                                  <w:color w:val="000000"/>
                                </w:rPr>
                                <w:t>gained in April 2018</w:t>
                              </w:r>
                              <w:r>
                                <w:rPr>
                                  <w:rFonts w:ascii="Calibri" w:hAnsi="Calibri" w:eastAsia="Calibri"/>
                                  <w:color w:val="000000"/>
                                </w:rPr>
                                <w:t xml:space="preserve">.  The </w:t>
                              </w:r>
                              <w:r w:rsidR="00401E32">
                                <w:rPr>
                                  <w:rFonts w:ascii="Calibri" w:hAnsi="Calibri" w:eastAsia="Calibri"/>
                                  <w:color w:val="000000"/>
                                </w:rPr>
                                <w:t xml:space="preserve">planning applications at Tir Llwyd </w:t>
                              </w:r>
                              <w:r>
                                <w:rPr>
                                  <w:rFonts w:ascii="Calibri" w:hAnsi="Calibri" w:eastAsia="Calibri"/>
                                  <w:color w:val="000000"/>
                                </w:rPr>
                                <w:t>has been successful</w:t>
                              </w:r>
                              <w:r w:rsidR="00401E32">
                                <w:rPr>
                                  <w:rFonts w:ascii="Calibri" w:hAnsi="Calibri" w:eastAsia="Calibri"/>
                                  <w:color w:val="000000"/>
                                </w:rPr>
                                <w:t>.</w:t>
                              </w:r>
                              <w:r w:rsidR="00401E32">
                                <w:rPr>
                                  <w:rFonts w:ascii="Calibri" w:hAnsi="Calibri" w:eastAsia="Calibri"/>
                                  <w:color w:val="000000"/>
                                </w:rPr>
                                <w:br/>
                              </w:r>
                              <w:r w:rsidR="00401E32">
                                <w:rPr>
                                  <w:rFonts w:ascii="Calibri" w:hAnsi="Calibri" w:eastAsia="Calibri"/>
                                  <w:color w:val="000000"/>
                                </w:rPr>
                                <w:br/>
                                <w:t xml:space="preserve">Agreement </w:t>
                              </w:r>
                              <w:r>
                                <w:rPr>
                                  <w:rFonts w:ascii="Calibri" w:hAnsi="Calibri" w:eastAsia="Calibri"/>
                                  <w:color w:val="000000"/>
                                </w:rPr>
                                <w:t xml:space="preserve">has been </w:t>
                              </w:r>
                              <w:r w:rsidR="00401E32">
                                <w:rPr>
                                  <w:rFonts w:ascii="Calibri" w:hAnsi="Calibri" w:eastAsia="Calibri"/>
                                  <w:color w:val="000000"/>
                                </w:rPr>
                                <w:t xml:space="preserve">reached to establish a land assembly strategy for </w:t>
                              </w:r>
                              <w:r>
                                <w:rPr>
                                  <w:rFonts w:ascii="Calibri" w:hAnsi="Calibri" w:eastAsia="Calibri"/>
                                  <w:color w:val="000000"/>
                                </w:rPr>
                                <w:t xml:space="preserve">the Abergele </w:t>
                              </w:r>
                              <w:r w:rsidR="00401E32">
                                <w:rPr>
                                  <w:rFonts w:ascii="Calibri" w:hAnsi="Calibri" w:eastAsia="Calibri"/>
                                  <w:color w:val="000000"/>
                                </w:rPr>
                                <w:t xml:space="preserve">site.  </w:t>
                              </w:r>
                              <w:r>
                                <w:rPr>
                                  <w:rFonts w:ascii="Calibri" w:hAnsi="Calibri" w:eastAsia="Calibri"/>
                                  <w:color w:val="000000"/>
                                </w:rPr>
                                <w:t>We have u</w:t>
                              </w:r>
                              <w:r w:rsidR="00401E32">
                                <w:rPr>
                                  <w:rFonts w:ascii="Calibri" w:hAnsi="Calibri" w:eastAsia="Calibri"/>
                                  <w:color w:val="000000"/>
                                </w:rPr>
                                <w:t>pdate</w:t>
                              </w:r>
                              <w:r>
                                <w:rPr>
                                  <w:rFonts w:ascii="Calibri" w:hAnsi="Calibri" w:eastAsia="Calibri"/>
                                  <w:color w:val="000000"/>
                                </w:rPr>
                                <w:t>d the</w:t>
                              </w:r>
                              <w:r w:rsidR="00401E32">
                                <w:rPr>
                                  <w:rFonts w:ascii="Calibri" w:hAnsi="Calibri" w:eastAsia="Calibri"/>
                                  <w:color w:val="000000"/>
                                </w:rPr>
                                <w:t xml:space="preserve"> version of </w:t>
                              </w:r>
                              <w:r>
                                <w:rPr>
                                  <w:rFonts w:ascii="Calibri" w:hAnsi="Calibri" w:eastAsia="Calibri"/>
                                  <w:color w:val="000000"/>
                                </w:rPr>
                                <w:t xml:space="preserve">the </w:t>
                              </w:r>
                              <w:r w:rsidR="00401E32">
                                <w:rPr>
                                  <w:rFonts w:ascii="Calibri" w:hAnsi="Calibri" w:eastAsia="Calibri"/>
                                  <w:color w:val="000000"/>
                                </w:rPr>
                                <w:t>Town regeneration priorities consul</w:t>
                              </w:r>
                              <w:r w:rsidR="00C22BE5">
                                <w:rPr>
                                  <w:rFonts w:ascii="Calibri" w:hAnsi="Calibri" w:eastAsia="Calibri"/>
                                  <w:color w:val="000000"/>
                                </w:rPr>
                                <w:t>tation</w:t>
                              </w:r>
                              <w:r w:rsidR="00401E32">
                                <w:rPr>
                                  <w:rFonts w:ascii="Calibri" w:hAnsi="Calibri" w:eastAsia="Calibri"/>
                                  <w:color w:val="000000"/>
                                </w:rPr>
                                <w:t xml:space="preserve"> for Colwyn Bay which will feed into the Regeneration Regional bid for 2018.</w:t>
                              </w:r>
                              <w:r w:rsidR="00401E32">
                                <w:rPr>
                                  <w:rFonts w:ascii="Calibri" w:hAnsi="Calibri" w:eastAsia="Calibri"/>
                                  <w:color w:val="000000"/>
                                </w:rPr>
                                <w:br/>
                              </w:r>
                              <w:r w:rsidR="00401E32">
                                <w:rPr>
                                  <w:rFonts w:ascii="Calibri" w:hAnsi="Calibri" w:eastAsia="Calibri"/>
                                  <w:color w:val="000000"/>
                                </w:rPr>
                                <w:br/>
                              </w:r>
                              <w:r>
                                <w:rPr>
                                  <w:rFonts w:ascii="Calibri" w:hAnsi="Calibri" w:eastAsia="Calibri"/>
                                  <w:color w:val="000000"/>
                                </w:rPr>
                                <w:t>The Town Heritage Initiative regional bid gained C</w:t>
                              </w:r>
                              <w:r w:rsidR="00401E32">
                                <w:rPr>
                                  <w:rFonts w:ascii="Calibri" w:hAnsi="Calibri" w:eastAsia="Calibri"/>
                                  <w:color w:val="000000"/>
                                </w:rPr>
                                <w:t xml:space="preserve">abinet approval </w:t>
                              </w:r>
                              <w:r>
                                <w:rPr>
                                  <w:rFonts w:ascii="Calibri" w:hAnsi="Calibri" w:eastAsia="Calibri"/>
                                  <w:color w:val="000000"/>
                                </w:rPr>
                                <w:t xml:space="preserve">in </w:t>
                              </w:r>
                              <w:r w:rsidR="00401E32">
                                <w:rPr>
                                  <w:rFonts w:ascii="Calibri" w:hAnsi="Calibri" w:eastAsia="Calibri"/>
                                  <w:color w:val="000000"/>
                                </w:rPr>
                                <w:t xml:space="preserve">May 2018, </w:t>
                              </w:r>
                              <w:r>
                                <w:rPr>
                                  <w:rFonts w:ascii="Calibri" w:hAnsi="Calibri" w:eastAsia="Calibri"/>
                                  <w:color w:val="000000"/>
                                </w:rPr>
                                <w:t xml:space="preserve">and the </w:t>
                              </w:r>
                              <w:r w:rsidR="00401E32">
                                <w:rPr>
                                  <w:rFonts w:ascii="Calibri" w:hAnsi="Calibri" w:eastAsia="Calibri"/>
                                  <w:color w:val="000000"/>
                                </w:rPr>
                                <w:t xml:space="preserve">submission </w:t>
                              </w:r>
                              <w:r>
                                <w:rPr>
                                  <w:rFonts w:ascii="Calibri" w:hAnsi="Calibri" w:eastAsia="Calibri"/>
                                  <w:color w:val="000000"/>
                                </w:rPr>
                                <w:t xml:space="preserve">will </w:t>
                              </w:r>
                              <w:r w:rsidR="00401E32">
                                <w:rPr>
                                  <w:rFonts w:ascii="Calibri" w:hAnsi="Calibri" w:eastAsia="Calibri"/>
                                  <w:color w:val="000000"/>
                                </w:rPr>
                                <w:t>go to W</w:t>
                              </w:r>
                              <w:r>
                                <w:rPr>
                                  <w:rFonts w:ascii="Calibri" w:hAnsi="Calibri" w:eastAsia="Calibri"/>
                                  <w:color w:val="000000"/>
                                </w:rPr>
                                <w:t xml:space="preserve">elsh </w:t>
                              </w:r>
                              <w:r w:rsidR="00401E32">
                                <w:rPr>
                                  <w:rFonts w:ascii="Calibri" w:hAnsi="Calibri" w:eastAsia="Calibri"/>
                                  <w:color w:val="000000"/>
                                </w:rPr>
                                <w:t>G</w:t>
                              </w:r>
                              <w:r>
                                <w:rPr>
                                  <w:rFonts w:ascii="Calibri" w:hAnsi="Calibri" w:eastAsia="Calibri"/>
                                  <w:color w:val="000000"/>
                                </w:rPr>
                                <w:t>overnment</w:t>
                              </w:r>
                              <w:r w:rsidR="00401E32">
                                <w:rPr>
                                  <w:rFonts w:ascii="Calibri" w:hAnsi="Calibri" w:eastAsia="Calibri"/>
                                  <w:color w:val="000000"/>
                                </w:rPr>
                                <w:t xml:space="preserve"> alongside </w:t>
                              </w:r>
                              <w:r>
                                <w:rPr>
                                  <w:rFonts w:ascii="Calibri" w:hAnsi="Calibri" w:eastAsia="Calibri"/>
                                  <w:color w:val="000000"/>
                                </w:rPr>
                                <w:t xml:space="preserve">the </w:t>
                              </w:r>
                              <w:r w:rsidR="00401E32">
                                <w:rPr>
                                  <w:rFonts w:ascii="Calibri" w:hAnsi="Calibri" w:eastAsia="Calibri"/>
                                  <w:color w:val="000000"/>
                                </w:rPr>
                                <w:t>other Colwyn Bay T</w:t>
                              </w:r>
                              <w:r>
                                <w:rPr>
                                  <w:rFonts w:ascii="Calibri" w:hAnsi="Calibri" w:eastAsia="Calibri"/>
                                  <w:color w:val="000000"/>
                                </w:rPr>
                                <w:t xml:space="preserve">own Heritage Initiative. The </w:t>
                              </w:r>
                              <w:r w:rsidR="00401E32">
                                <w:rPr>
                                  <w:rFonts w:ascii="Calibri" w:hAnsi="Calibri" w:eastAsia="Calibri"/>
                                  <w:color w:val="000000"/>
                                </w:rPr>
                                <w:t>final business pl</w:t>
                              </w:r>
                              <w:r>
                                <w:rPr>
                                  <w:rFonts w:ascii="Calibri" w:hAnsi="Calibri" w:eastAsia="Calibri"/>
                                  <w:color w:val="000000"/>
                                </w:rPr>
                                <w:t>an for 7 Abergele Road project has been s</w:t>
                              </w:r>
                              <w:r w:rsidR="00401E32">
                                <w:rPr>
                                  <w:rFonts w:ascii="Calibri" w:hAnsi="Calibri" w:eastAsia="Calibri"/>
                                  <w:color w:val="000000"/>
                                </w:rPr>
                                <w:t xml:space="preserve">ubmitted and </w:t>
                              </w:r>
                              <w:r>
                                <w:rPr>
                                  <w:rFonts w:ascii="Calibri" w:hAnsi="Calibri" w:eastAsia="Calibri"/>
                                  <w:color w:val="000000"/>
                                </w:rPr>
                                <w:t xml:space="preserve">is </w:t>
                              </w:r>
                              <w:r w:rsidR="00401E32">
                                <w:rPr>
                                  <w:rFonts w:ascii="Calibri" w:hAnsi="Calibri" w:eastAsia="Calibri"/>
                                  <w:color w:val="000000"/>
                                </w:rPr>
                                <w:t>going through final approval governance with W</w:t>
                              </w:r>
                              <w:r>
                                <w:rPr>
                                  <w:rFonts w:ascii="Calibri" w:hAnsi="Calibri" w:eastAsia="Calibri"/>
                                  <w:color w:val="000000"/>
                                </w:rPr>
                                <w:t xml:space="preserve">elsh </w:t>
                              </w:r>
                              <w:r w:rsidR="00401E32">
                                <w:rPr>
                                  <w:rFonts w:ascii="Calibri" w:hAnsi="Calibri" w:eastAsia="Calibri"/>
                                  <w:color w:val="000000"/>
                                </w:rPr>
                                <w:t>G</w:t>
                              </w:r>
                              <w:r>
                                <w:rPr>
                                  <w:rFonts w:ascii="Calibri" w:hAnsi="Calibri" w:eastAsia="Calibri"/>
                                  <w:color w:val="000000"/>
                                </w:rPr>
                                <w:t>overnment</w:t>
                              </w:r>
                              <w:r w:rsidR="00401E32">
                                <w:rPr>
                                  <w:rFonts w:ascii="Calibri" w:hAnsi="Calibri" w:eastAsia="Calibri"/>
                                  <w:color w:val="000000"/>
                                </w:rPr>
                                <w:t>.</w:t>
                              </w:r>
                              <w:r w:rsidR="00401E32">
                                <w:rPr>
                                  <w:rFonts w:ascii="Calibri" w:hAnsi="Calibri" w:eastAsia="Calibri"/>
                                  <w:color w:val="000000"/>
                                </w:rPr>
                                <w:br/>
                              </w:r>
                            </w:p>
                          </w:tc>
                          <w:tc>
                            <w:tcPr>
                              <w:tcW w:w="296" w:type="dxa"/>
                              <w:tcMar>
                                <w:top w:w="40" w:type="dxa"/>
                                <w:left w:w="40" w:type="dxa"/>
                                <w:bottom w:w="40" w:type="dxa"/>
                                <w:right w:w="40" w:type="dxa"/>
                              </w:tcMar>
                            </w:tcPr>
                            <w:p w:rsidR="00401E32" w:rsidRDefault="00401E32"/>
                          </w:tc>
                        </w:tr>
                        <w:tr w:rsidR="00401E32" w:rsidTr="007A679B">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A5.4</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Support skills development including apprenticeships to equip people to be ready for work opportunities in the region</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94" style="width:35.4pt;height:11.4pt" type="#_x0000_t75">
                                          <v:imagedata o:title="bl" r:id="rId49"/>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7A679B">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9963EC" w:rsidP="009963EC" w:rsidRDefault="00401E32">
                              <w:pPr>
                                <w:rPr>
                                  <w:rFonts w:ascii="Calibri" w:hAnsi="Calibri" w:eastAsia="Calibri"/>
                                  <w:color w:val="000000"/>
                                </w:rPr>
                              </w:pPr>
                              <w:r>
                                <w:rPr>
                                  <w:rFonts w:ascii="Calibri" w:hAnsi="Calibri" w:eastAsia="Calibri"/>
                                  <w:color w:val="000000"/>
                                </w:rPr>
                                <w:t>The CCBC Skills &amp; Employability Strategic Board's work programme has been revised to focus on four work streams The work streams are:</w:t>
                              </w:r>
                              <w:r>
                                <w:rPr>
                                  <w:rFonts w:ascii="Calibri" w:hAnsi="Calibri" w:eastAsia="Calibri"/>
                                  <w:color w:val="000000"/>
                                </w:rPr>
                                <w:br/>
                              </w:r>
                              <w:r>
                                <w:rPr>
                                  <w:rFonts w:ascii="Calibri" w:hAnsi="Calibri" w:eastAsia="Calibri"/>
                                  <w:color w:val="000000"/>
                                </w:rPr>
                                <w:br/>
                                <w:t>1. Social Care &amp; Health; 2. Tourism &amp; Hospitality; 3. Food, Farming &amp; Diversification; 4. Creative &amp; Digital.</w:t>
                              </w:r>
                              <w:r>
                                <w:rPr>
                                  <w:rFonts w:ascii="Calibri" w:hAnsi="Calibri" w:eastAsia="Calibri"/>
                                  <w:color w:val="000000"/>
                                </w:rPr>
                                <w:br/>
                                <w:t>There are cross-cutting themes in place across all work streams, including youth engagement, care leavers, those furthest from the workplace, ap</w:t>
                              </w:r>
                              <w:r w:rsidR="009963EC">
                                <w:rPr>
                                  <w:rFonts w:ascii="Calibri" w:hAnsi="Calibri" w:eastAsia="Calibri"/>
                                  <w:color w:val="000000"/>
                                </w:rPr>
                                <w:t>prenticeships / work placements</w:t>
                              </w:r>
                              <w:r>
                                <w:rPr>
                                  <w:rFonts w:ascii="Calibri" w:hAnsi="Calibri" w:eastAsia="Calibri"/>
                                  <w:color w:val="000000"/>
                                </w:rPr>
                                <w:t>, entrepreneurship, Brexit, and business / employer support and training.</w:t>
                              </w:r>
                              <w:r>
                                <w:rPr>
                                  <w:rFonts w:ascii="Calibri" w:hAnsi="Calibri" w:eastAsia="Calibri"/>
                                  <w:color w:val="000000"/>
                                </w:rPr>
                                <w:br/>
                              </w:r>
                              <w:r>
                                <w:rPr>
                                  <w:rFonts w:ascii="Calibri" w:hAnsi="Calibri" w:eastAsia="Calibri"/>
                                  <w:color w:val="000000"/>
                                </w:rPr>
                                <w:br/>
                                <w:t xml:space="preserve">The Board is working closely with </w:t>
                              </w:r>
                              <w:r w:rsidR="009963EC">
                                <w:rPr>
                                  <w:rFonts w:ascii="Calibri" w:hAnsi="Calibri" w:eastAsia="Calibri"/>
                                  <w:color w:val="000000"/>
                                </w:rPr>
                                <w:t>the</w:t>
                              </w:r>
                              <w:r>
                                <w:rPr>
                                  <w:rFonts w:ascii="Calibri" w:hAnsi="Calibri" w:eastAsia="Calibri"/>
                                  <w:color w:val="000000"/>
                                </w:rPr>
                                <w:t xml:space="preserve"> North Wales Economic Ambition Board, and is working with partners in order to progress the recommendations from the Regional Skills &amp; Employment Plan 2017.</w:t>
                              </w:r>
                              <w:r>
                                <w:rPr>
                                  <w:rFonts w:ascii="Calibri" w:hAnsi="Calibri" w:eastAsia="Calibri"/>
                                  <w:color w:val="000000"/>
                                </w:rPr>
                                <w:br/>
                              </w:r>
                              <w:r>
                                <w:rPr>
                                  <w:rFonts w:ascii="Calibri" w:hAnsi="Calibri" w:eastAsia="Calibri"/>
                                  <w:color w:val="000000"/>
                                </w:rPr>
                                <w:br/>
                                <w:t xml:space="preserve">In addition, a research work stream is focusing on regional research, plus work already commissioned for the LDP Review, which includes a skills assessment. </w:t>
                              </w:r>
                              <w:r w:rsidR="009963EC">
                                <w:rPr>
                                  <w:rFonts w:ascii="Calibri" w:hAnsi="Calibri" w:eastAsia="Calibri"/>
                                  <w:color w:val="000000"/>
                                </w:rPr>
                                <w:t xml:space="preserve"> </w:t>
                              </w:r>
                              <w:r>
                                <w:rPr>
                                  <w:rFonts w:ascii="Calibri" w:hAnsi="Calibri" w:eastAsia="Calibri"/>
                                  <w:color w:val="000000"/>
                                </w:rPr>
                                <w:t xml:space="preserve">The work stream will also be informed by the work </w:t>
                              </w:r>
                              <w:r w:rsidR="009963EC">
                                <w:rPr>
                                  <w:rFonts w:ascii="Calibri" w:hAnsi="Calibri" w:eastAsia="Calibri"/>
                                  <w:color w:val="000000"/>
                                </w:rPr>
                                <w:t>the Corporate Improvement Team</w:t>
                              </w:r>
                              <w:r>
                                <w:rPr>
                                  <w:rFonts w:ascii="Calibri" w:hAnsi="Calibri" w:eastAsia="Calibri"/>
                                  <w:color w:val="000000"/>
                                </w:rPr>
                                <w:t>.</w:t>
                              </w:r>
                              <w:r>
                                <w:rPr>
                                  <w:rFonts w:ascii="Calibri" w:hAnsi="Calibri" w:eastAsia="Calibri"/>
                                  <w:color w:val="000000"/>
                                </w:rPr>
                                <w:br/>
                              </w:r>
                              <w:r>
                                <w:rPr>
                                  <w:rFonts w:ascii="Calibri" w:hAnsi="Calibri" w:eastAsia="Calibri"/>
                                  <w:color w:val="000000"/>
                                </w:rPr>
                                <w:br/>
                                <w:t xml:space="preserve">The Board oversees a number of initiatives that aim to bring the economically inactive, long term unemployed and NEETs </w:t>
                              </w:r>
                              <w:r w:rsidR="009963EC">
                                <w:rPr>
                                  <w:rFonts w:ascii="Calibri" w:hAnsi="Calibri" w:eastAsia="Calibri"/>
                                  <w:color w:val="000000"/>
                                </w:rPr>
                                <w:t xml:space="preserve">(Not in Employment, Education or Training) </w:t>
                              </w:r>
                              <w:r>
                                <w:rPr>
                                  <w:rFonts w:ascii="Calibri" w:hAnsi="Calibri" w:eastAsia="Calibri"/>
                                  <w:color w:val="000000"/>
                                </w:rPr>
                                <w:t>into the employment market place, including:</w:t>
                              </w:r>
                              <w:r>
                                <w:rPr>
                                  <w:rFonts w:ascii="Calibri" w:hAnsi="Calibri" w:eastAsia="Calibri"/>
                                  <w:color w:val="000000"/>
                                </w:rPr>
                                <w:br/>
                              </w:r>
                              <w:r>
                                <w:rPr>
                                  <w:rFonts w:ascii="Calibri" w:hAnsi="Calibri" w:eastAsia="Calibri"/>
                                  <w:color w:val="000000"/>
                                </w:rPr>
                                <w:br/>
                              </w:r>
                              <w:r>
                                <w:rPr>
                                  <w:rFonts w:ascii="Calibri" w:hAnsi="Calibri" w:eastAsia="Calibri"/>
                                  <w:color w:val="000000"/>
                                </w:rPr>
                                <w:lastRenderedPageBreak/>
                                <w:t xml:space="preserve">1. </w:t>
                              </w:r>
                              <w:r w:rsidR="009963EC">
                                <w:rPr>
                                  <w:rFonts w:ascii="Calibri" w:hAnsi="Calibri" w:eastAsia="Calibri"/>
                                  <w:color w:val="000000"/>
                                </w:rPr>
                                <w:t xml:space="preserve">  </w:t>
                              </w:r>
                              <w:r>
                                <w:rPr>
                                  <w:rFonts w:ascii="Calibri" w:hAnsi="Calibri" w:eastAsia="Calibri"/>
                                  <w:color w:val="000000"/>
                                </w:rPr>
                                <w:t>TRAC 11-24 – a regional project to support those disengaging with education and at risk of becoming NEET</w:t>
                              </w:r>
                              <w:r>
                                <w:rPr>
                                  <w:rFonts w:ascii="Calibri" w:hAnsi="Calibri" w:eastAsia="Calibri"/>
                                  <w:color w:val="000000"/>
                                </w:rPr>
                                <w:br/>
                                <w:t xml:space="preserve">2. </w:t>
                              </w:r>
                              <w:r w:rsidR="009963EC">
                                <w:rPr>
                                  <w:rFonts w:ascii="Calibri" w:hAnsi="Calibri" w:eastAsia="Calibri"/>
                                  <w:color w:val="000000"/>
                                </w:rPr>
                                <w:t xml:space="preserve">  </w:t>
                              </w:r>
                              <w:r>
                                <w:rPr>
                                  <w:rFonts w:ascii="Calibri" w:hAnsi="Calibri" w:eastAsia="Calibri"/>
                                  <w:color w:val="000000"/>
                                </w:rPr>
                                <w:t xml:space="preserve">ADTRAC 16-24 – A regional project to support those identified as NEET to overcome barriers and engage in skills and </w:t>
                              </w:r>
                            </w:p>
                            <w:p w:rsidR="009963EC" w:rsidP="009963EC" w:rsidRDefault="009963EC">
                              <w:pPr>
                                <w:rPr>
                                  <w:rFonts w:ascii="Calibri" w:hAnsi="Calibri" w:eastAsia="Calibri"/>
                                  <w:color w:val="000000"/>
                                </w:rPr>
                              </w:pPr>
                              <w:r>
                                <w:rPr>
                                  <w:rFonts w:ascii="Calibri" w:hAnsi="Calibri" w:eastAsia="Calibri"/>
                                  <w:color w:val="000000"/>
                                </w:rPr>
                                <w:t xml:space="preserve">      </w:t>
                              </w:r>
                              <w:r w:rsidR="00401E32">
                                <w:rPr>
                                  <w:rFonts w:ascii="Calibri" w:hAnsi="Calibri" w:eastAsia="Calibri"/>
                                  <w:color w:val="000000"/>
                                </w:rPr>
                                <w:t>employment opportunities</w:t>
                              </w:r>
                              <w:r w:rsidR="00401E32">
                                <w:rPr>
                                  <w:rFonts w:ascii="Calibri" w:hAnsi="Calibri" w:eastAsia="Calibri"/>
                                  <w:color w:val="000000"/>
                                </w:rPr>
                                <w:br/>
                                <w:t xml:space="preserve">3. </w:t>
                              </w:r>
                              <w:r>
                                <w:rPr>
                                  <w:rFonts w:ascii="Calibri" w:hAnsi="Calibri" w:eastAsia="Calibri"/>
                                  <w:color w:val="000000"/>
                                </w:rPr>
                                <w:t xml:space="preserve">  </w:t>
                              </w:r>
                              <w:r w:rsidR="00401E32">
                                <w:rPr>
                                  <w:rFonts w:ascii="Calibri" w:hAnsi="Calibri" w:eastAsia="Calibri"/>
                                  <w:color w:val="000000"/>
                                </w:rPr>
                                <w:t xml:space="preserve">OPUS – Conwy led regional project to target the 25+ age group not in Community First areas that are economically </w:t>
                              </w:r>
                            </w:p>
                            <w:p w:rsidR="009963EC" w:rsidP="009963EC" w:rsidRDefault="009963EC">
                              <w:pPr>
                                <w:rPr>
                                  <w:rFonts w:ascii="Calibri" w:hAnsi="Calibri" w:eastAsia="Calibri"/>
                                  <w:color w:val="000000"/>
                                </w:rPr>
                              </w:pPr>
                              <w:r>
                                <w:rPr>
                                  <w:rFonts w:ascii="Calibri" w:hAnsi="Calibri" w:eastAsia="Calibri"/>
                                  <w:color w:val="000000"/>
                                </w:rPr>
                                <w:t xml:space="preserve">       </w:t>
                              </w:r>
                              <w:r w:rsidR="00401E32">
                                <w:rPr>
                                  <w:rFonts w:ascii="Calibri" w:hAnsi="Calibri" w:eastAsia="Calibri"/>
                                  <w:color w:val="000000"/>
                                </w:rPr>
                                <w:t>inactive or long term unemployed, those furthest to reach with multiple barriers to skills and employment.</w:t>
                              </w:r>
                              <w:r w:rsidR="00401E32">
                                <w:rPr>
                                  <w:rFonts w:ascii="Calibri" w:hAnsi="Calibri" w:eastAsia="Calibri"/>
                                  <w:color w:val="000000"/>
                                </w:rPr>
                                <w:br/>
                                <w:t xml:space="preserve">4. </w:t>
                              </w:r>
                              <w:r>
                                <w:rPr>
                                  <w:rFonts w:ascii="Calibri" w:hAnsi="Calibri" w:eastAsia="Calibri"/>
                                  <w:color w:val="000000"/>
                                </w:rPr>
                                <w:t xml:space="preserve">  </w:t>
                              </w:r>
                              <w:r w:rsidR="00401E32">
                                <w:rPr>
                                  <w:rFonts w:ascii="Calibri" w:hAnsi="Calibri" w:eastAsia="Calibri"/>
                                  <w:color w:val="000000"/>
                                </w:rPr>
                                <w:t>Communities for Work – delivering on a Welsh Government project operating only in Community First areas, targeting</w:t>
                              </w:r>
                            </w:p>
                            <w:p w:rsidR="009963EC" w:rsidP="009963EC" w:rsidRDefault="009963EC">
                              <w:pPr>
                                <w:rPr>
                                  <w:rFonts w:ascii="Calibri" w:hAnsi="Calibri" w:eastAsia="Calibri"/>
                                  <w:color w:val="000000"/>
                                </w:rPr>
                              </w:pPr>
                              <w:r>
                                <w:rPr>
                                  <w:rFonts w:ascii="Calibri" w:hAnsi="Calibri" w:eastAsia="Calibri"/>
                                  <w:color w:val="000000"/>
                                </w:rPr>
                                <w:t xml:space="preserve">      </w:t>
                              </w:r>
                              <w:r w:rsidR="00401E32">
                                <w:rPr>
                                  <w:rFonts w:ascii="Calibri" w:hAnsi="Calibri" w:eastAsia="Calibri"/>
                                  <w:color w:val="000000"/>
                                </w:rPr>
                                <w:t xml:space="preserve"> those aged 25+ economically inactive or long term unemployed and NEETS aged 16-24 to overcome barriers to skills</w:t>
                              </w:r>
                            </w:p>
                            <w:p w:rsidR="009963EC" w:rsidP="009963EC" w:rsidRDefault="009963EC">
                              <w:pPr>
                                <w:rPr>
                                  <w:rFonts w:ascii="Calibri" w:hAnsi="Calibri" w:eastAsia="Calibri"/>
                                  <w:color w:val="000000"/>
                                </w:rPr>
                              </w:pPr>
                              <w:r>
                                <w:rPr>
                                  <w:rFonts w:ascii="Calibri" w:hAnsi="Calibri" w:eastAsia="Calibri"/>
                                  <w:color w:val="000000"/>
                                </w:rPr>
                                <w:t xml:space="preserve">      </w:t>
                              </w:r>
                              <w:r w:rsidR="00401E32">
                                <w:rPr>
                                  <w:rFonts w:ascii="Calibri" w:hAnsi="Calibri" w:eastAsia="Calibri"/>
                                  <w:color w:val="000000"/>
                                </w:rPr>
                                <w:t xml:space="preserve"> and employment.</w:t>
                              </w:r>
                              <w:r w:rsidR="00401E32">
                                <w:rPr>
                                  <w:rFonts w:ascii="Calibri" w:hAnsi="Calibri" w:eastAsia="Calibri"/>
                                  <w:color w:val="000000"/>
                                </w:rPr>
                                <w:br/>
                                <w:t xml:space="preserve">5. </w:t>
                              </w:r>
                              <w:r>
                                <w:rPr>
                                  <w:rFonts w:ascii="Calibri" w:hAnsi="Calibri" w:eastAsia="Calibri"/>
                                  <w:color w:val="000000"/>
                                </w:rPr>
                                <w:t xml:space="preserve">  </w:t>
                              </w:r>
                              <w:r w:rsidR="00401E32">
                                <w:rPr>
                                  <w:rFonts w:ascii="Calibri" w:hAnsi="Calibri" w:eastAsia="Calibri"/>
                                  <w:color w:val="000000"/>
                                </w:rPr>
                                <w:t xml:space="preserve">STEM Gogledd - a regional project to co-ordinate STEM Activity </w:t>
                              </w:r>
                              <w:r>
                                <w:rPr>
                                  <w:rFonts w:ascii="Calibri" w:hAnsi="Calibri" w:eastAsia="Calibri"/>
                                  <w:color w:val="000000"/>
                                </w:rPr>
                                <w:t xml:space="preserve">(Science Technology, Engineering and Maths) </w:t>
                              </w:r>
                              <w:r w:rsidR="00401E32">
                                <w:rPr>
                                  <w:rFonts w:ascii="Calibri" w:hAnsi="Calibri" w:eastAsia="Calibri"/>
                                  <w:color w:val="000000"/>
                                </w:rPr>
                                <w:t>within the</w:t>
                              </w:r>
                            </w:p>
                            <w:p w:rsidR="009963EC" w:rsidP="009963EC" w:rsidRDefault="009963EC">
                              <w:pPr>
                                <w:rPr>
                                  <w:rFonts w:ascii="Calibri" w:hAnsi="Calibri" w:eastAsia="Calibri"/>
                                  <w:color w:val="000000"/>
                                </w:rPr>
                              </w:pPr>
                              <w:r>
                                <w:rPr>
                                  <w:rFonts w:ascii="Calibri" w:hAnsi="Calibri" w:eastAsia="Calibri"/>
                                  <w:color w:val="000000"/>
                                </w:rPr>
                                <w:t xml:space="preserve">     </w:t>
                              </w:r>
                              <w:r w:rsidR="00401E32">
                                <w:rPr>
                                  <w:rFonts w:ascii="Calibri" w:hAnsi="Calibri" w:eastAsia="Calibri"/>
                                  <w:color w:val="000000"/>
                                </w:rPr>
                                <w:t xml:space="preserve"> region, to increase the take up and attainment in STEM subjects amongst 11-19 year olds).</w:t>
                              </w:r>
                              <w:r w:rsidR="00401E32">
                                <w:rPr>
                                  <w:rFonts w:ascii="Calibri" w:hAnsi="Calibri" w:eastAsia="Calibri"/>
                                  <w:color w:val="000000"/>
                                </w:rPr>
                                <w:br/>
                              </w:r>
                              <w:r w:rsidR="00401E32">
                                <w:rPr>
                                  <w:rFonts w:ascii="Calibri" w:hAnsi="Calibri" w:eastAsia="Calibri"/>
                                  <w:color w:val="000000"/>
                                </w:rPr>
                                <w:br/>
                              </w:r>
                              <w:r>
                                <w:rPr>
                                  <w:rFonts w:ascii="Calibri" w:hAnsi="Calibri" w:eastAsia="Calibri"/>
                                  <w:color w:val="000000"/>
                                </w:rPr>
                                <w:t xml:space="preserve">In </w:t>
                              </w:r>
                              <w:r w:rsidR="00401E32">
                                <w:rPr>
                                  <w:rFonts w:ascii="Calibri" w:hAnsi="Calibri" w:eastAsia="Calibri"/>
                                  <w:color w:val="000000"/>
                                </w:rPr>
                                <w:t xml:space="preserve">terms of apprenticeships, the Business Skills Co-ordinator has been engaging with small businesses across the county, establishing their skills and employment needs, and brokering in the relevant support and organisation to help them. Particular focus is on developing apprenticeship opportunities. </w:t>
                              </w:r>
                              <w:r w:rsidR="00401E32">
                                <w:rPr>
                                  <w:rFonts w:ascii="Calibri" w:hAnsi="Calibri" w:eastAsia="Calibri"/>
                                  <w:color w:val="000000"/>
                                </w:rPr>
                                <w:br/>
                              </w:r>
                              <w:r w:rsidR="00401E32">
                                <w:rPr>
                                  <w:rFonts w:ascii="Calibri" w:hAnsi="Calibri" w:eastAsia="Calibri"/>
                                  <w:color w:val="000000"/>
                                </w:rPr>
                                <w:br/>
                                <w:t>There are specific initiatives under the LEADER programme including a Rural Jobs Fair.</w:t>
                              </w:r>
                              <w:r w:rsidR="00401E32">
                                <w:rPr>
                                  <w:rFonts w:ascii="Calibri" w:hAnsi="Calibri" w:eastAsia="Calibri"/>
                                  <w:color w:val="000000"/>
                                </w:rPr>
                                <w:br/>
                              </w:r>
                              <w:r w:rsidR="00401E32">
                                <w:rPr>
                                  <w:rFonts w:ascii="Calibri" w:hAnsi="Calibri" w:eastAsia="Calibri"/>
                                  <w:color w:val="000000"/>
                                </w:rPr>
                                <w:br/>
                                <w:t>Also in place in the authority</w:t>
                              </w:r>
                              <w:r>
                                <w:rPr>
                                  <w:rFonts w:ascii="Calibri" w:hAnsi="Calibri" w:eastAsia="Calibri"/>
                                  <w:color w:val="000000"/>
                                </w:rPr>
                                <w:t xml:space="preserve"> is</w:t>
                              </w:r>
                              <w:r w:rsidR="00401E32">
                                <w:rPr>
                                  <w:rFonts w:ascii="Calibri" w:hAnsi="Calibri" w:eastAsia="Calibri"/>
                                  <w:color w:val="000000"/>
                                </w:rPr>
                                <w:t xml:space="preserve">: </w:t>
                              </w:r>
                              <w:r w:rsidR="00401E32">
                                <w:rPr>
                                  <w:rFonts w:ascii="Calibri" w:hAnsi="Calibri" w:eastAsia="Calibri"/>
                                  <w:color w:val="000000"/>
                                </w:rPr>
                                <w:br/>
                                <w:t xml:space="preserve">• </w:t>
                              </w:r>
                              <w:r>
                                <w:rPr>
                                  <w:rFonts w:ascii="Calibri" w:hAnsi="Calibri" w:eastAsia="Calibri"/>
                                  <w:color w:val="000000"/>
                                </w:rPr>
                                <w:t xml:space="preserve"> </w:t>
                              </w:r>
                              <w:r w:rsidR="00401E32">
                                <w:rPr>
                                  <w:rFonts w:ascii="Calibri" w:hAnsi="Calibri" w:eastAsia="Calibri"/>
                                  <w:color w:val="000000"/>
                                </w:rPr>
                                <w:t>Support for Social/Community enterprises either directly through the Community Enterprise Development Scheme, or by</w:t>
                              </w:r>
                            </w:p>
                            <w:p w:rsidR="009963EC" w:rsidP="009963EC" w:rsidRDefault="009963EC">
                              <w:pPr>
                                <w:rPr>
                                  <w:rFonts w:ascii="Calibri" w:hAnsi="Calibri" w:eastAsia="Calibri"/>
                                  <w:color w:val="000000"/>
                                </w:rPr>
                              </w:pPr>
                              <w:r>
                                <w:rPr>
                                  <w:rFonts w:ascii="Calibri" w:hAnsi="Calibri" w:eastAsia="Calibri"/>
                                  <w:color w:val="000000"/>
                                </w:rPr>
                                <w:t xml:space="preserve">   </w:t>
                              </w:r>
                              <w:r w:rsidR="00401E32">
                                <w:rPr>
                                  <w:rFonts w:ascii="Calibri" w:hAnsi="Calibri" w:eastAsia="Calibri"/>
                                  <w:color w:val="000000"/>
                                </w:rPr>
                                <w:t xml:space="preserve"> facilitating links between Council Services and local social enterprises for those enterprises to provide training and work</w:t>
                              </w:r>
                            </w:p>
                            <w:p w:rsidR="009963EC" w:rsidP="009963EC" w:rsidRDefault="009963EC">
                              <w:pPr>
                                <w:rPr>
                                  <w:rFonts w:ascii="Calibri" w:hAnsi="Calibri" w:eastAsia="Calibri"/>
                                  <w:color w:val="000000"/>
                                </w:rPr>
                              </w:pPr>
                              <w:r>
                                <w:rPr>
                                  <w:rFonts w:ascii="Calibri" w:hAnsi="Calibri" w:eastAsia="Calibri"/>
                                  <w:color w:val="000000"/>
                                </w:rPr>
                                <w:t xml:space="preserve">   </w:t>
                              </w:r>
                              <w:r w:rsidR="00401E32">
                                <w:rPr>
                                  <w:rFonts w:ascii="Calibri" w:hAnsi="Calibri" w:eastAsia="Calibri"/>
                                  <w:color w:val="000000"/>
                                </w:rPr>
                                <w:t xml:space="preserve"> opportunities in the delivery of ‘community services/goods’.</w:t>
                              </w:r>
                              <w:r w:rsidR="00401E32">
                                <w:rPr>
                                  <w:rFonts w:ascii="Calibri" w:hAnsi="Calibri" w:eastAsia="Calibri"/>
                                  <w:color w:val="000000"/>
                                </w:rPr>
                                <w:br/>
                                <w:t>•</w:t>
                              </w:r>
                              <w:r>
                                <w:rPr>
                                  <w:rFonts w:ascii="Calibri" w:hAnsi="Calibri" w:eastAsia="Calibri"/>
                                  <w:color w:val="000000"/>
                                </w:rPr>
                                <w:t xml:space="preserve"> </w:t>
                              </w:r>
                              <w:r w:rsidR="00401E32">
                                <w:rPr>
                                  <w:rFonts w:ascii="Calibri" w:hAnsi="Calibri" w:eastAsia="Calibri"/>
                                  <w:color w:val="000000"/>
                                </w:rPr>
                                <w:t xml:space="preserve"> </w:t>
                              </w:r>
                              <w:r>
                                <w:rPr>
                                  <w:rFonts w:ascii="Calibri" w:hAnsi="Calibri" w:eastAsia="Calibri"/>
                                  <w:color w:val="000000"/>
                                </w:rPr>
                                <w:t>The</w:t>
                              </w:r>
                              <w:r w:rsidR="00401E32">
                                <w:rPr>
                                  <w:rFonts w:ascii="Calibri" w:hAnsi="Calibri" w:eastAsia="Calibri"/>
                                  <w:color w:val="000000"/>
                                </w:rPr>
                                <w:t xml:space="preserve"> inclusion of ‘social clauses’ </w:t>
                              </w:r>
                              <w:r>
                                <w:rPr>
                                  <w:rFonts w:ascii="Calibri" w:hAnsi="Calibri" w:eastAsia="Calibri"/>
                                  <w:color w:val="000000"/>
                                </w:rPr>
                                <w:t xml:space="preserve">in regeneration projects which </w:t>
                              </w:r>
                              <w:r w:rsidR="00401E32">
                                <w:rPr>
                                  <w:rFonts w:ascii="Calibri" w:hAnsi="Calibri" w:eastAsia="Calibri"/>
                                  <w:color w:val="000000"/>
                                </w:rPr>
                                <w:t>requir</w:t>
                              </w:r>
                              <w:r>
                                <w:rPr>
                                  <w:rFonts w:ascii="Calibri" w:hAnsi="Calibri" w:eastAsia="Calibri"/>
                                  <w:color w:val="000000"/>
                                </w:rPr>
                                <w:t>e</w:t>
                              </w:r>
                              <w:r w:rsidR="00401E32">
                                <w:rPr>
                                  <w:rFonts w:ascii="Calibri" w:hAnsi="Calibri" w:eastAsia="Calibri"/>
                                  <w:color w:val="000000"/>
                                </w:rPr>
                                <w:t xml:space="preserve"> contractors to provide training, work experience,</w:t>
                              </w:r>
                            </w:p>
                            <w:p w:rsidR="009963EC" w:rsidP="009963EC" w:rsidRDefault="009963EC">
                              <w:pPr>
                                <w:rPr>
                                  <w:rFonts w:ascii="Calibri" w:hAnsi="Calibri" w:eastAsia="Calibri"/>
                                  <w:color w:val="000000"/>
                                </w:rPr>
                              </w:pPr>
                              <w:r>
                                <w:rPr>
                                  <w:rFonts w:ascii="Calibri" w:hAnsi="Calibri" w:eastAsia="Calibri"/>
                                  <w:color w:val="000000"/>
                                </w:rPr>
                                <w:t xml:space="preserve">   </w:t>
                              </w:r>
                              <w:r w:rsidR="00401E32">
                                <w:rPr>
                                  <w:rFonts w:ascii="Calibri" w:hAnsi="Calibri" w:eastAsia="Calibri"/>
                                  <w:color w:val="000000"/>
                                </w:rPr>
                                <w:t xml:space="preserve"> and</w:t>
                              </w:r>
                              <w:r>
                                <w:rPr>
                                  <w:rFonts w:ascii="Calibri" w:hAnsi="Calibri" w:eastAsia="Calibri"/>
                                  <w:color w:val="000000"/>
                                </w:rPr>
                                <w:t>/</w:t>
                              </w:r>
                              <w:r w:rsidR="00401E32">
                                <w:rPr>
                                  <w:rFonts w:ascii="Calibri" w:hAnsi="Calibri" w:eastAsia="Calibri"/>
                                  <w:color w:val="000000"/>
                                </w:rPr>
                                <w:t xml:space="preserve">or job opportunities. There have been successes here particularly with the Housing Renewal, Space for Living, </w:t>
                              </w:r>
                            </w:p>
                            <w:p w:rsidR="009963EC" w:rsidP="009963EC" w:rsidRDefault="009963EC">
                              <w:pPr>
                                <w:rPr>
                                  <w:rFonts w:ascii="Calibri" w:hAnsi="Calibri" w:eastAsia="Calibri"/>
                                  <w:color w:val="000000"/>
                                </w:rPr>
                              </w:pPr>
                              <w:r>
                                <w:rPr>
                                  <w:rFonts w:ascii="Calibri" w:hAnsi="Calibri" w:eastAsia="Calibri"/>
                                  <w:color w:val="000000"/>
                                </w:rPr>
                                <w:t xml:space="preserve">   </w:t>
                              </w:r>
                              <w:r w:rsidR="00401E32">
                                <w:rPr>
                                  <w:rFonts w:ascii="Calibri" w:hAnsi="Calibri" w:eastAsia="Calibri"/>
                                  <w:color w:val="000000"/>
                                </w:rPr>
                                <w:t>Townscape Heritage and Office Accommodation initiatives in Colwyn Bay. The latter has assisted in cementing a proactive</w:t>
                              </w:r>
                            </w:p>
                            <w:p w:rsidR="00401E32" w:rsidP="009963EC" w:rsidRDefault="009963EC">
                              <w:r>
                                <w:rPr>
                                  <w:rFonts w:ascii="Calibri" w:hAnsi="Calibri" w:eastAsia="Calibri"/>
                                  <w:color w:val="000000"/>
                                </w:rPr>
                                <w:t xml:space="preserve">   </w:t>
                              </w:r>
                              <w:r w:rsidR="00401E32">
                                <w:rPr>
                                  <w:rFonts w:ascii="Calibri" w:hAnsi="Calibri" w:eastAsia="Calibri"/>
                                  <w:color w:val="000000"/>
                                </w:rPr>
                                <w:t xml:space="preserve"> working relationship with the Princes Trust.</w:t>
                              </w:r>
                            </w:p>
                          </w:tc>
                          <w:tc>
                            <w:tcPr>
                              <w:tcW w:w="296" w:type="dxa"/>
                              <w:tcMar>
                                <w:top w:w="40" w:type="dxa"/>
                                <w:left w:w="40" w:type="dxa"/>
                                <w:bottom w:w="40" w:type="dxa"/>
                                <w:right w:w="40" w:type="dxa"/>
                              </w:tcMar>
                            </w:tcPr>
                            <w:p w:rsidR="00401E32" w:rsidRDefault="00401E32"/>
                          </w:tc>
                        </w:tr>
                        <w:tr w:rsidR="00401E32" w:rsidTr="007A679B">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A5.5</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Develop a winter tourism offer to strengthen the sector making it more sustainable for investment and employment.</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095" style="width:35.4pt;height:11.4pt" type="#_x0000_t75">
                                          <v:imagedata o:title="bl" r:id="rId49"/>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7A679B">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5B0E27" w:rsidP="005B0E27" w:rsidRDefault="005B0E27">
                              <w:pPr>
                                <w:rPr>
                                  <w:rFonts w:ascii="Calibri" w:hAnsi="Calibri" w:eastAsia="Calibri"/>
                                  <w:color w:val="000000"/>
                                </w:rPr>
                              </w:pPr>
                              <w:r>
                                <w:rPr>
                                  <w:rFonts w:ascii="Calibri" w:hAnsi="Calibri" w:eastAsia="Calibri"/>
                                  <w:color w:val="000000"/>
                                </w:rPr>
                                <w:t>Our regional</w:t>
                              </w:r>
                              <w:r w:rsidR="00401E32">
                                <w:rPr>
                                  <w:rFonts w:ascii="Calibri" w:hAnsi="Calibri" w:eastAsia="Calibri"/>
                                  <w:color w:val="000000"/>
                                </w:rPr>
                                <w:t xml:space="preserve"> N</w:t>
                              </w:r>
                              <w:r>
                                <w:rPr>
                                  <w:rFonts w:ascii="Calibri" w:hAnsi="Calibri" w:eastAsia="Calibri"/>
                                  <w:color w:val="000000"/>
                                </w:rPr>
                                <w:t>orth</w:t>
                              </w:r>
                              <w:r w:rsidR="00401E32">
                                <w:rPr>
                                  <w:rFonts w:ascii="Calibri" w:hAnsi="Calibri" w:eastAsia="Calibri"/>
                                  <w:color w:val="000000"/>
                                </w:rPr>
                                <w:t xml:space="preserve"> Wales bid to Visit Wales for £150k to cover winter tourism marketing </w:t>
                              </w:r>
                              <w:r>
                                <w:rPr>
                                  <w:rFonts w:ascii="Calibri" w:hAnsi="Calibri" w:eastAsia="Calibri"/>
                                  <w:color w:val="000000"/>
                                </w:rPr>
                                <w:t>(</w:t>
                              </w:r>
                              <w:r w:rsidR="00401E32">
                                <w:rPr>
                                  <w:rFonts w:ascii="Calibri" w:hAnsi="Calibri" w:eastAsia="Calibri"/>
                                  <w:color w:val="000000"/>
                                </w:rPr>
                                <w:t>linked to Routes of Wales</w:t>
                              </w:r>
                              <w:r>
                                <w:rPr>
                                  <w:rFonts w:ascii="Calibri" w:hAnsi="Calibri" w:eastAsia="Calibri"/>
                                  <w:color w:val="000000"/>
                                </w:rPr>
                                <w:t>), has been approved</w:t>
                              </w:r>
                              <w:r w:rsidR="00401E32">
                                <w:rPr>
                                  <w:rFonts w:ascii="Calibri" w:hAnsi="Calibri" w:eastAsia="Calibri"/>
                                  <w:color w:val="000000"/>
                                </w:rPr>
                                <w:t xml:space="preserve">. </w:t>
                              </w:r>
                            </w:p>
                            <w:p w:rsidR="005B0E27" w:rsidP="005B0E27" w:rsidRDefault="005B0E27">
                              <w:pPr>
                                <w:rPr>
                                  <w:rFonts w:ascii="Calibri" w:hAnsi="Calibri" w:eastAsia="Calibri"/>
                                  <w:color w:val="000000"/>
                                </w:rPr>
                              </w:pPr>
                            </w:p>
                            <w:p w:rsidR="00401E32" w:rsidP="00A40F71" w:rsidRDefault="00401E32">
                              <w:r>
                                <w:rPr>
                                  <w:rFonts w:ascii="Calibri" w:hAnsi="Calibri" w:eastAsia="Calibri"/>
                                  <w:color w:val="000000"/>
                                </w:rPr>
                                <w:t>We are going to focus winter tourism on the period Oct</w:t>
                              </w:r>
                              <w:r w:rsidR="00A40F71">
                                <w:rPr>
                                  <w:rFonts w:ascii="Calibri" w:hAnsi="Calibri" w:eastAsia="Calibri"/>
                                  <w:color w:val="000000"/>
                                </w:rPr>
                                <w:t xml:space="preserve">ober to </w:t>
                              </w:r>
                              <w:r>
                                <w:rPr>
                                  <w:rFonts w:ascii="Calibri" w:hAnsi="Calibri" w:eastAsia="Calibri"/>
                                  <w:color w:val="000000"/>
                                </w:rPr>
                                <w:t>Dec</w:t>
                              </w:r>
                              <w:r w:rsidR="00A40F71">
                                <w:rPr>
                                  <w:rFonts w:ascii="Calibri" w:hAnsi="Calibri" w:eastAsia="Calibri"/>
                                  <w:color w:val="000000"/>
                                </w:rPr>
                                <w:t>ember</w:t>
                              </w:r>
                              <w:r>
                                <w:rPr>
                                  <w:rFonts w:ascii="Calibri" w:hAnsi="Calibri" w:eastAsia="Calibri"/>
                                  <w:color w:val="000000"/>
                                </w:rPr>
                                <w:t xml:space="preserve"> for the first few years. This targeted approach has </w:t>
                              </w:r>
                              <w:r w:rsidR="005B0E27">
                                <w:rPr>
                                  <w:rFonts w:ascii="Calibri" w:hAnsi="Calibri" w:eastAsia="Calibri"/>
                                  <w:color w:val="000000"/>
                                </w:rPr>
                                <w:t>been well received with local</w:t>
                              </w:r>
                              <w:r>
                                <w:rPr>
                                  <w:rFonts w:ascii="Calibri" w:hAnsi="Calibri" w:eastAsia="Calibri"/>
                                  <w:color w:val="000000"/>
                                </w:rPr>
                                <w:t xml:space="preserve"> businesses, and will allow us to develop a winter programme which is sustainable. We have an agreed focus on 6 themes: Christmas, Lights, Adventure, Food drink and accommodation, indoor offer, events.</w:t>
                              </w:r>
                              <w:r>
                                <w:rPr>
                                  <w:rFonts w:ascii="Calibri" w:hAnsi="Calibri" w:eastAsia="Calibri"/>
                                  <w:color w:val="000000"/>
                                </w:rPr>
                                <w:br/>
                                <w:t xml:space="preserve">We have compiled a </w:t>
                              </w:r>
                              <w:r w:rsidR="00AF7CD4">
                                <w:rPr>
                                  <w:rFonts w:ascii="Calibri" w:hAnsi="Calibri" w:eastAsia="Calibri"/>
                                  <w:color w:val="000000"/>
                                </w:rPr>
                                <w:t>‘</w:t>
                              </w:r>
                              <w:r w:rsidR="00A40F71">
                                <w:rPr>
                                  <w:rFonts w:ascii="Calibri" w:hAnsi="Calibri" w:eastAsia="Calibri"/>
                                  <w:color w:val="000000"/>
                                </w:rPr>
                                <w:t>what’s</w:t>
                              </w:r>
                              <w:r>
                                <w:rPr>
                                  <w:rFonts w:ascii="Calibri" w:hAnsi="Calibri" w:eastAsia="Calibri"/>
                                  <w:color w:val="000000"/>
                                </w:rPr>
                                <w:t xml:space="preserve"> on</w:t>
                              </w:r>
                              <w:r w:rsidR="00AF7CD4">
                                <w:rPr>
                                  <w:rFonts w:ascii="Calibri" w:hAnsi="Calibri" w:eastAsia="Calibri"/>
                                  <w:color w:val="000000"/>
                                </w:rPr>
                                <w:t>’</w:t>
                              </w:r>
                              <w:r>
                                <w:rPr>
                                  <w:rFonts w:ascii="Calibri" w:hAnsi="Calibri" w:eastAsia="Calibri"/>
                                  <w:color w:val="000000"/>
                                </w:rPr>
                                <w:t xml:space="preserve"> for Conwy </w:t>
                              </w:r>
                              <w:r>
                                <w:rPr>
                                  <w:rFonts w:ascii="Calibri" w:hAnsi="Calibri" w:eastAsia="Calibri"/>
                                  <w:color w:val="000000"/>
                                </w:rPr>
                                <w:br/>
                              </w:r>
                              <w:r>
                                <w:rPr>
                                  <w:rFonts w:ascii="Calibri" w:hAnsi="Calibri" w:eastAsia="Calibri"/>
                                  <w:color w:val="000000"/>
                                </w:rPr>
                                <w:br/>
                              </w:r>
                              <w:r w:rsidR="005B0E27">
                                <w:rPr>
                                  <w:rFonts w:ascii="Calibri" w:hAnsi="Calibri" w:eastAsia="Calibri"/>
                                  <w:color w:val="000000"/>
                                </w:rPr>
                                <w:t>A p</w:t>
                              </w:r>
                              <w:r>
                                <w:rPr>
                                  <w:rFonts w:ascii="Calibri" w:hAnsi="Calibri" w:eastAsia="Calibri"/>
                                  <w:color w:val="000000"/>
                                </w:rPr>
                                <w:t xml:space="preserve">artnership group </w:t>
                              </w:r>
                              <w:r w:rsidR="005B0E27">
                                <w:rPr>
                                  <w:rFonts w:ascii="Calibri" w:hAnsi="Calibri" w:eastAsia="Calibri"/>
                                  <w:color w:val="000000"/>
                                </w:rPr>
                                <w:t xml:space="preserve">has been </w:t>
                              </w:r>
                              <w:r>
                                <w:rPr>
                                  <w:rFonts w:ascii="Calibri" w:hAnsi="Calibri" w:eastAsia="Calibri"/>
                                  <w:color w:val="000000"/>
                                </w:rPr>
                                <w:t xml:space="preserve">established under Destination Conwy with actions agreed in preparation </w:t>
                              </w:r>
                              <w:r w:rsidR="005B0E27">
                                <w:rPr>
                                  <w:rFonts w:ascii="Calibri" w:hAnsi="Calibri" w:eastAsia="Calibri"/>
                                  <w:color w:val="000000"/>
                                </w:rPr>
                                <w:t xml:space="preserve">for </w:t>
                              </w:r>
                              <w:r w:rsidR="00AF7CD4">
                                <w:rPr>
                                  <w:rFonts w:ascii="Calibri" w:hAnsi="Calibri" w:eastAsia="Calibri"/>
                                  <w:color w:val="000000"/>
                                </w:rPr>
                                <w:t>the 2018</w:t>
                              </w:r>
                              <w:r>
                                <w:rPr>
                                  <w:rFonts w:ascii="Calibri" w:hAnsi="Calibri" w:eastAsia="Calibri"/>
                                  <w:color w:val="000000"/>
                                </w:rPr>
                                <w:t>/19 season.</w:t>
                              </w:r>
                              <w:r w:rsidR="005B0E27">
                                <w:rPr>
                                  <w:rFonts w:ascii="Calibri" w:hAnsi="Calibri" w:eastAsia="Calibri"/>
                                  <w:color w:val="000000"/>
                                </w:rPr>
                                <w:t xml:space="preserve">  The </w:t>
                              </w:r>
                              <w:r>
                                <w:rPr>
                                  <w:rFonts w:ascii="Calibri" w:hAnsi="Calibri" w:eastAsia="Calibri"/>
                                  <w:color w:val="000000"/>
                                </w:rPr>
                                <w:t xml:space="preserve">Year of Sea event </w:t>
                              </w:r>
                              <w:r w:rsidR="005B0E27">
                                <w:rPr>
                                  <w:rFonts w:ascii="Calibri" w:hAnsi="Calibri" w:eastAsia="Calibri"/>
                                  <w:color w:val="000000"/>
                                </w:rPr>
                                <w:t xml:space="preserve">is to be the </w:t>
                              </w:r>
                              <w:r w:rsidR="007A679B">
                                <w:rPr>
                                  <w:rFonts w:ascii="Calibri" w:hAnsi="Calibri" w:eastAsia="Calibri"/>
                                  <w:color w:val="000000"/>
                                </w:rPr>
                                <w:t>cornerstone.</w:t>
                              </w:r>
                            </w:p>
                          </w:tc>
                          <w:tc>
                            <w:tcPr>
                              <w:tcW w:w="296" w:type="dxa"/>
                              <w:tcMar>
                                <w:top w:w="40" w:type="dxa"/>
                                <w:left w:w="40" w:type="dxa"/>
                                <w:bottom w:w="40" w:type="dxa"/>
                                <w:right w:w="40" w:type="dxa"/>
                              </w:tcMar>
                            </w:tcPr>
                            <w:p w:rsidR="00401E32" w:rsidRDefault="00401E32"/>
                          </w:tc>
                        </w:tr>
                        <w:tr w:rsidR="00401E32" w:rsidTr="007A679B">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A5.6</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Encourage other stakeholders to defend the coastline and protect critical infrastructure including the A55 and mainline rail and trunk sewer at Colwyn Bay.</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6"/>
                                <w:gridCol w:w="718"/>
                                <w:gridCol w:w="358"/>
                              </w:tblGrid>
                              <w:tr w:rsidR="00667036" w:rsidTr="00667036">
                                <w:tblPrEx>
                                  <w:tblCellMar>
                                    <w:top w:w="0" w:type="dxa"/>
                                    <w:left w:w="0" w:type="dxa"/>
                                    <w:bottom w:w="0" w:type="dxa"/>
                                    <w:right w:w="0" w:type="dxa"/>
                                  </w:tblCellMar>
                                </w:tblPrEx>
                                <w:trPr>
                                  <w:trHeight w:val="54"/>
                                </w:trPr>
                                <w:tc>
                                  <w:tcPr>
                                    <w:tcW w:w="356" w:type="dxa"/>
                                  </w:tcPr>
                                  <w:p w:rsidR="00667036" w:rsidP="00667036" w:rsidRDefault="00667036">
                                    <w:pPr>
                                      <w:pStyle w:val="EmptyLayoutCell"/>
                                    </w:pPr>
                                  </w:p>
                                </w:tc>
                                <w:tc>
                                  <w:tcPr>
                                    <w:tcW w:w="718" w:type="dxa"/>
                                  </w:tcPr>
                                  <w:p w:rsidR="00667036" w:rsidP="00667036" w:rsidRDefault="00667036">
                                    <w:pPr>
                                      <w:pStyle w:val="EmptyLayoutCell"/>
                                    </w:pPr>
                                  </w:p>
                                </w:tc>
                                <w:tc>
                                  <w:tcPr>
                                    <w:tcW w:w="358" w:type="dxa"/>
                                  </w:tcPr>
                                  <w:p w:rsidR="00667036" w:rsidP="00667036" w:rsidRDefault="00667036">
                                    <w:pPr>
                                      <w:pStyle w:val="EmptyLayoutCell"/>
                                    </w:pPr>
                                  </w:p>
                                </w:tc>
                              </w:tr>
                              <w:tr w:rsidR="00667036" w:rsidTr="00667036">
                                <w:tblPrEx>
                                  <w:tblCellMar>
                                    <w:top w:w="0" w:type="dxa"/>
                                    <w:left w:w="0" w:type="dxa"/>
                                    <w:bottom w:w="0" w:type="dxa"/>
                                    <w:right w:w="0" w:type="dxa"/>
                                  </w:tblCellMar>
                                </w:tblPrEx>
                                <w:trPr>
                                  <w:trHeight w:val="231"/>
                                </w:trPr>
                                <w:tc>
                                  <w:tcPr>
                                    <w:tcW w:w="356" w:type="dxa"/>
                                  </w:tcPr>
                                  <w:p w:rsidR="00667036" w:rsidP="00667036" w:rsidRDefault="00667036">
                                    <w:pPr>
                                      <w:pStyle w:val="EmptyLayoutCell"/>
                                    </w:pPr>
                                  </w:p>
                                </w:tc>
                                <w:tc>
                                  <w:tcPr>
                                    <w:tcW w:w="718" w:type="dxa"/>
                                    <w:tcMar>
                                      <w:top w:w="0" w:type="dxa"/>
                                      <w:left w:w="0" w:type="dxa"/>
                                      <w:bottom w:w="0" w:type="dxa"/>
                                      <w:right w:w="0" w:type="dxa"/>
                                    </w:tcMar>
                                  </w:tcPr>
                                  <w:p w:rsidR="00667036" w:rsidP="00667036" w:rsidRDefault="00667036">
                                    <w:r>
                                      <w:pict>
                                        <v:shape id="_x0000_i1096" style="width:33pt;height:11.4pt" type="#_x0000_t75">
                                          <v:imagedata o:title="bl" r:id="rId50"/>
                                          <w10:bordertop frame="t"/>
                                          <w10:borderleft frame="t"/>
                                          <w10:borderbottom frame="t"/>
                                          <w10:borderright frame="t"/>
                                        </v:shape>
                                      </w:pict>
                                    </w:r>
                                  </w:p>
                                </w:tc>
                                <w:tc>
                                  <w:tcPr>
                                    <w:tcW w:w="358" w:type="dxa"/>
                                    <w:tcMar>
                                      <w:top w:w="0" w:type="dxa"/>
                                      <w:left w:w="0" w:type="dxa"/>
                                      <w:bottom w:w="0" w:type="dxa"/>
                                      <w:right w:w="0" w:type="dxa"/>
                                    </w:tcMar>
                                  </w:tcPr>
                                  <w:p w:rsidR="00667036" w:rsidP="00667036" w:rsidRDefault="00667036">
                                    <w:pPr>
                                      <w:pStyle w:val="EmptyLayoutCell"/>
                                    </w:pPr>
                                  </w:p>
                                </w:tc>
                              </w:tr>
                              <w:tr w:rsidR="00667036" w:rsidTr="00667036">
                                <w:tblPrEx>
                                  <w:tblCellMar>
                                    <w:top w:w="0" w:type="dxa"/>
                                    <w:left w:w="0" w:type="dxa"/>
                                    <w:bottom w:w="0" w:type="dxa"/>
                                    <w:right w:w="0" w:type="dxa"/>
                                  </w:tblCellMar>
                                </w:tblPrEx>
                                <w:trPr>
                                  <w:trHeight w:val="20"/>
                                </w:trPr>
                                <w:tc>
                                  <w:tcPr>
                                    <w:tcW w:w="356" w:type="dxa"/>
                                  </w:tcPr>
                                  <w:p w:rsidR="00667036" w:rsidP="00667036" w:rsidRDefault="00667036">
                                    <w:pPr>
                                      <w:pStyle w:val="EmptyLayoutCell"/>
                                    </w:pPr>
                                  </w:p>
                                </w:tc>
                                <w:tc>
                                  <w:tcPr>
                                    <w:tcW w:w="718" w:type="dxa"/>
                                  </w:tcPr>
                                  <w:tbl>
                                    <w:tblPr>
                                      <w:tblW w:w="0" w:type="auto"/>
                                      <w:tblCellMar>
                                        <w:left w:w="0" w:type="dxa"/>
                                        <w:right w:w="0" w:type="dxa"/>
                                      </w:tblCellMar>
                                      <w:tblLook w:val="0000" w:firstRow="0" w:lastRow="0" w:firstColumn="0" w:lastColumn="0" w:noHBand="0" w:noVBand="0"/>
                                    </w:tblPr>
                                    <w:tblGrid>
                                      <w:gridCol w:w="718"/>
                                    </w:tblGrid>
                                    <w:tr w:rsidR="00667036" w:rsidTr="007635B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667036" w:rsidP="00667036" w:rsidRDefault="00667036">
                                          <w:pPr>
                                            <w:jc w:val="center"/>
                                          </w:pPr>
                                          <w:r>
                                            <w:rPr>
                                              <w:rFonts w:ascii="Calibri" w:hAnsi="Calibri" w:eastAsia="Calibri"/>
                                              <w:color w:val="000000"/>
                                            </w:rPr>
                                            <w:t>Red</w:t>
                                          </w:r>
                                        </w:p>
                                      </w:tc>
                                    </w:tr>
                                  </w:tbl>
                                  <w:p w:rsidR="00667036" w:rsidP="00667036" w:rsidRDefault="00667036"/>
                                </w:tc>
                                <w:tc>
                                  <w:tcPr>
                                    <w:tcW w:w="358" w:type="dxa"/>
                                  </w:tcPr>
                                  <w:p w:rsidR="00667036" w:rsidP="00667036" w:rsidRDefault="00667036">
                                    <w:pPr>
                                      <w:pStyle w:val="EmptyLayoutCell"/>
                                    </w:pPr>
                                  </w:p>
                                </w:tc>
                              </w:tr>
                              <w:tr w:rsidR="00667036" w:rsidTr="00667036">
                                <w:tblPrEx>
                                  <w:tblCellMar>
                                    <w:top w:w="0" w:type="dxa"/>
                                    <w:left w:w="0" w:type="dxa"/>
                                    <w:bottom w:w="0" w:type="dxa"/>
                                    <w:right w:w="0" w:type="dxa"/>
                                  </w:tblCellMar>
                                </w:tblPrEx>
                                <w:trPr>
                                  <w:trHeight w:val="15"/>
                                </w:trPr>
                                <w:tc>
                                  <w:tcPr>
                                    <w:tcW w:w="356" w:type="dxa"/>
                                  </w:tcPr>
                                  <w:p w:rsidR="00667036" w:rsidP="00667036" w:rsidRDefault="00667036">
                                    <w:pPr>
                                      <w:pStyle w:val="EmptyLayoutCell"/>
                                    </w:pPr>
                                  </w:p>
                                </w:tc>
                                <w:tc>
                                  <w:tcPr>
                                    <w:tcW w:w="718" w:type="dxa"/>
                                  </w:tcPr>
                                  <w:p w:rsidR="00667036" w:rsidP="00667036" w:rsidRDefault="00667036">
                                    <w:pPr>
                                      <w:pStyle w:val="EmptyLayoutCell"/>
                                    </w:pPr>
                                  </w:p>
                                </w:tc>
                                <w:tc>
                                  <w:tcPr>
                                    <w:tcW w:w="358" w:type="dxa"/>
                                  </w:tcPr>
                                  <w:p w:rsidR="00667036" w:rsidP="00667036" w:rsidRDefault="00667036">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7A679B" w:rsidTr="007E3F8A">
                          <w:tblPrEx>
                            <w:tblCellMar>
                              <w:top w:w="0" w:type="dxa"/>
                              <w:left w:w="0" w:type="dxa"/>
                              <w:bottom w:w="0" w:type="dxa"/>
                              <w:right w:w="0" w:type="dxa"/>
                            </w:tblCellMar>
                          </w:tblPrEx>
                          <w:trPr>
                            <w:trHeight w:val="280"/>
                          </w:trPr>
                          <w:tc>
                            <w:tcPr>
                              <w:tcW w:w="10122" w:type="dxa"/>
                              <w:gridSpan w:val="3"/>
                              <w:vMerge w:val="restart"/>
                              <w:tcBorders>
                                <w:top w:val="single" w:color="000000" w:sz="8" w:space="0"/>
                                <w:left w:val="single" w:color="000000" w:sz="8" w:space="0"/>
                                <w:right w:val="single" w:color="000000" w:sz="8" w:space="0"/>
                              </w:tcBorders>
                              <w:tcMar>
                                <w:top w:w="40" w:type="dxa"/>
                                <w:left w:w="40" w:type="dxa"/>
                                <w:bottom w:w="40" w:type="dxa"/>
                                <w:right w:w="40" w:type="dxa"/>
                              </w:tcMar>
                            </w:tcPr>
                            <w:p w:rsidR="00282929" w:rsidP="003B40AF" w:rsidRDefault="007A679B">
                              <w:pPr>
                                <w:rPr>
                                  <w:rFonts w:ascii="Calibri" w:hAnsi="Calibri" w:eastAsia="Calibri"/>
                                  <w:color w:val="000000"/>
                                </w:rPr>
                              </w:pPr>
                              <w:r>
                                <w:rPr>
                                  <w:rFonts w:ascii="Calibri" w:hAnsi="Calibri" w:eastAsia="Calibri"/>
                                  <w:color w:val="000000"/>
                                </w:rPr>
                                <w:t>We continue to engage with all stakeholders in an attempt to secure contributions towards detailed design and future construction.  Welsh Government are being kept informed of all developments.  A meeting held with Network Rail in November 2017 indicated that they would be willing to consider working with us on a joint scheme.  However subsequent to this they have confirmed that they are unable to contribute.  The Local AM has raised our concerns about this area of coastline at the Senedd in January 2018.  The frontage at Old Colwyn was further damaged in the February 2018 storms, necessitating its temporary closure pending repairs.  The ongoing discussions with Welsh Water in March 2018 indicate that they are considering their approach to contribute to a possible scheme.</w:t>
                              </w:r>
                            </w:p>
                            <w:p w:rsidR="00282929" w:rsidP="003B40AF" w:rsidRDefault="00282929">
                              <w:pPr>
                                <w:rPr>
                                  <w:rFonts w:ascii="Calibri" w:hAnsi="Calibri" w:eastAsia="Calibri"/>
                                  <w:color w:val="000000"/>
                                </w:rPr>
                              </w:pPr>
                            </w:p>
                            <w:p w:rsidR="00282929" w:rsidP="003B40AF" w:rsidRDefault="00282929">
                              <w:pPr>
                                <w:rPr>
                                  <w:rFonts w:ascii="Calibri" w:hAnsi="Calibri" w:eastAsia="Calibri"/>
                                  <w:color w:val="000000"/>
                                </w:rPr>
                              </w:pPr>
                            </w:p>
                            <w:p w:rsidR="00282929" w:rsidP="003B40AF" w:rsidRDefault="00282929">
                              <w:pPr>
                                <w:rPr>
                                  <w:rFonts w:ascii="Calibri" w:hAnsi="Calibri" w:eastAsia="Calibri"/>
                                  <w:color w:val="000000"/>
                                </w:rPr>
                              </w:pPr>
                            </w:p>
                            <w:p w:rsidR="00282929" w:rsidP="003B40AF" w:rsidRDefault="00282929">
                              <w:pPr>
                                <w:rPr>
                                  <w:rFonts w:ascii="Calibri" w:hAnsi="Calibri" w:eastAsia="Calibri"/>
                                  <w:color w:val="000000"/>
                                </w:rPr>
                              </w:pPr>
                            </w:p>
                            <w:p w:rsidR="00282929" w:rsidP="003B40AF" w:rsidRDefault="00282929">
                              <w:pPr>
                                <w:rPr>
                                  <w:rFonts w:ascii="Calibri" w:hAnsi="Calibri" w:eastAsia="Calibri"/>
                                  <w:color w:val="000000"/>
                                </w:rPr>
                              </w:pPr>
                            </w:p>
                            <w:p w:rsidR="00282929" w:rsidP="003B40AF" w:rsidRDefault="00282929">
                              <w:pPr>
                                <w:rPr>
                                  <w:rFonts w:ascii="Calibri" w:hAnsi="Calibri" w:eastAsia="Calibri"/>
                                  <w:color w:val="000000"/>
                                </w:rPr>
                              </w:pPr>
                            </w:p>
                            <w:p w:rsidR="00282929" w:rsidP="003B40AF" w:rsidRDefault="00282929">
                              <w:pPr>
                                <w:rPr>
                                  <w:rFonts w:ascii="Calibri" w:hAnsi="Calibri" w:eastAsia="Calibri"/>
                                  <w:color w:val="000000"/>
                                </w:rPr>
                              </w:pPr>
                            </w:p>
                            <w:p w:rsidR="00282929" w:rsidP="003B40AF" w:rsidRDefault="00282929">
                              <w:pPr>
                                <w:rPr>
                                  <w:rFonts w:ascii="Calibri" w:hAnsi="Calibri" w:eastAsia="Calibri"/>
                                  <w:color w:val="000000"/>
                                </w:rPr>
                              </w:pPr>
                            </w:p>
                            <w:p w:rsidR="00282929" w:rsidP="003B40AF" w:rsidRDefault="00282929">
                              <w:pPr>
                                <w:rPr>
                                  <w:rFonts w:ascii="Calibri" w:hAnsi="Calibri" w:eastAsia="Calibri"/>
                                  <w:color w:val="000000"/>
                                </w:rPr>
                              </w:pPr>
                            </w:p>
                            <w:p w:rsidR="00282929" w:rsidP="003B40AF" w:rsidRDefault="00282929">
                              <w:pPr>
                                <w:rPr>
                                  <w:rFonts w:ascii="Calibri" w:hAnsi="Calibri" w:eastAsia="Calibri"/>
                                  <w:color w:val="000000"/>
                                </w:rPr>
                              </w:pPr>
                            </w:p>
                            <w:p w:rsidRPr="00282929" w:rsidR="00282929" w:rsidP="003B40AF" w:rsidRDefault="00282929">
                              <w:pPr>
                                <w:rPr>
                                  <w:rFonts w:ascii="Calibri" w:hAnsi="Calibri" w:eastAsia="Calibri"/>
                                  <w:color w:val="000000"/>
                                </w:rPr>
                              </w:pPr>
                            </w:p>
                          </w:tc>
                          <w:tc>
                            <w:tcPr>
                              <w:tcW w:w="296" w:type="dxa"/>
                              <w:tcMar>
                                <w:top w:w="40" w:type="dxa"/>
                                <w:left w:w="40" w:type="dxa"/>
                                <w:bottom w:w="40" w:type="dxa"/>
                                <w:right w:w="40" w:type="dxa"/>
                              </w:tcMar>
                            </w:tcPr>
                            <w:p w:rsidR="007A679B" w:rsidRDefault="007A679B"/>
                          </w:tc>
                        </w:tr>
                        <w:tr w:rsidR="007A679B" w:rsidTr="007E3F8A">
                          <w:tblPrEx>
                            <w:tblCellMar>
                              <w:top w:w="0" w:type="dxa"/>
                              <w:left w:w="0" w:type="dxa"/>
                              <w:bottom w:w="0" w:type="dxa"/>
                              <w:right w:w="0" w:type="dxa"/>
                            </w:tblCellMar>
                          </w:tblPrEx>
                          <w:trPr>
                            <w:trHeight w:val="280"/>
                          </w:trPr>
                          <w:tc>
                            <w:tcPr>
                              <w:tcW w:w="10122" w:type="dxa"/>
                              <w:gridSpan w:val="3"/>
                              <w:vMerge/>
                              <w:tcBorders>
                                <w:left w:val="single" w:color="000000" w:sz="8" w:space="0"/>
                                <w:bottom w:val="single" w:color="000000" w:sz="8" w:space="0"/>
                                <w:right w:val="single" w:color="000000" w:sz="8" w:space="0"/>
                              </w:tcBorders>
                              <w:tcMar>
                                <w:top w:w="40" w:type="dxa"/>
                                <w:left w:w="40" w:type="dxa"/>
                                <w:bottom w:w="40" w:type="dxa"/>
                                <w:right w:w="40" w:type="dxa"/>
                              </w:tcMar>
                            </w:tcPr>
                            <w:p w:rsidR="007A679B" w:rsidP="003B40AF" w:rsidRDefault="007A679B">
                              <w:pPr>
                                <w:rPr>
                                  <w:rFonts w:ascii="Calibri" w:hAnsi="Calibri" w:eastAsia="Calibri"/>
                                  <w:color w:val="000000"/>
                                </w:rPr>
                              </w:pPr>
                            </w:p>
                          </w:tc>
                          <w:tc>
                            <w:tcPr>
                              <w:tcW w:w="296" w:type="dxa"/>
                              <w:tcMar>
                                <w:top w:w="40" w:type="dxa"/>
                                <w:left w:w="40" w:type="dxa"/>
                                <w:bottom w:w="40" w:type="dxa"/>
                                <w:right w:w="40" w:type="dxa"/>
                              </w:tcMar>
                            </w:tcPr>
                            <w:p w:rsidR="007A679B" w:rsidRDefault="007A679B"/>
                          </w:tc>
                        </w:tr>
                      </w:tbl>
                      <w:p w:rsidR="00401E32" w:rsidRDefault="00401E32"/>
                    </w:tc>
                  </w:tr>
                </w:tbl>
                <w:p w:rsidR="00401E32" w:rsidRDefault="00401E32"/>
              </w:tc>
            </w:tr>
            <w:tr w:rsidR="002F2FD5" w:rsidTr="00F67EE1">
              <w:tblPrEx>
                <w:tblCellMar>
                  <w:top w:w="0" w:type="dxa"/>
                  <w:left w:w="0" w:type="dxa"/>
                  <w:bottom w:w="0" w:type="dxa"/>
                  <w:right w:w="0" w:type="dxa"/>
                </w:tblCellMar>
              </w:tblPrEx>
              <w:trPr>
                <w:trHeight w:val="280"/>
              </w:trPr>
              <w:tc>
                <w:tcPr>
                  <w:tcW w:w="1013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b/>
                      <w:color w:val="000000"/>
                    </w:rPr>
                    <w:lastRenderedPageBreak/>
                    <w:t>5.2. How will we know we are making a difference?</w:t>
                  </w:r>
                </w:p>
              </w:tc>
              <w:tc>
                <w:tcPr>
                  <w:tcW w:w="297" w:type="dxa"/>
                  <w:tcMar>
                    <w:top w:w="40" w:type="dxa"/>
                    <w:left w:w="40" w:type="dxa"/>
                    <w:bottom w:w="40" w:type="dxa"/>
                    <w:right w:w="40" w:type="dxa"/>
                  </w:tcMar>
                </w:tcPr>
                <w:p w:rsidR="00401E32" w:rsidRDefault="00401E32"/>
              </w:tc>
            </w:tr>
            <w:tr w:rsidR="002F2FD5" w:rsidTr="003B40AF">
              <w:tblPrEx>
                <w:tblCellMar>
                  <w:top w:w="0" w:type="dxa"/>
                  <w:left w:w="0" w:type="dxa"/>
                  <w:bottom w:w="0" w:type="dxa"/>
                  <w:right w:w="0" w:type="dxa"/>
                </w:tblCellMar>
              </w:tblPrEx>
              <w:trPr>
                <w:trHeight w:val="2014"/>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tblPrEx>
                      <w:tblCellMar>
                        <w:top w:w="0" w:type="dxa"/>
                        <w:left w:w="0" w:type="dxa"/>
                        <w:bottom w:w="0" w:type="dxa"/>
                        <w:right w:w="0" w:type="dxa"/>
                      </w:tblCellMar>
                    </w:tblPrEx>
                    <w:trPr>
                      <w:trHeight w:val="7920"/>
                    </w:trPr>
                    <w:tc>
                      <w:tcPr>
                        <w:tcW w:w="10438" w:type="dxa"/>
                      </w:tcPr>
                      <w:tbl>
                        <w:tblPr>
                          <w:tblW w:w="0" w:type="auto"/>
                          <w:tblCellMar>
                            <w:left w:w="0" w:type="dxa"/>
                            <w:right w:w="0" w:type="dxa"/>
                          </w:tblCellMar>
                          <w:tblLook w:val="0000" w:firstRow="0" w:lastRow="0" w:firstColumn="0" w:lastColumn="0" w:noHBand="0" w:noVBand="0"/>
                        </w:tblPr>
                        <w:tblGrid>
                          <w:gridCol w:w="1332"/>
                          <w:gridCol w:w="1925"/>
                          <w:gridCol w:w="813"/>
                          <w:gridCol w:w="1143"/>
                          <w:gridCol w:w="853"/>
                          <w:gridCol w:w="1143"/>
                          <w:gridCol w:w="810"/>
                          <w:gridCol w:w="832"/>
                          <w:gridCol w:w="1312"/>
                          <w:gridCol w:w="255"/>
                        </w:tblGrid>
                        <w:tr w:rsidR="00401E32" w:rsidTr="002E19B5">
                          <w:tblPrEx>
                            <w:tblCellMar>
                              <w:top w:w="0" w:type="dxa"/>
                              <w:left w:w="0" w:type="dxa"/>
                              <w:bottom w:w="0" w:type="dxa"/>
                              <w:right w:w="0" w:type="dxa"/>
                            </w:tblCellMar>
                          </w:tblPrEx>
                          <w:trPr>
                            <w:trHeight w:val="280"/>
                          </w:trPr>
                          <w:tc>
                            <w:tcPr>
                              <w:tcW w:w="1332"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Measures Code</w:t>
                              </w:r>
                            </w:p>
                          </w:tc>
                          <w:tc>
                            <w:tcPr>
                              <w:tcW w:w="1925"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Measures Title</w:t>
                              </w:r>
                            </w:p>
                          </w:tc>
                          <w:tc>
                            <w:tcPr>
                              <w:tcW w:w="81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Actual 16/17</w:t>
                              </w:r>
                            </w:p>
                          </w:tc>
                          <w:tc>
                            <w:tcPr>
                              <w:tcW w:w="114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Target 17/18</w:t>
                              </w:r>
                            </w:p>
                          </w:tc>
                          <w:tc>
                            <w:tcPr>
                              <w:tcW w:w="85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Actual 17/18</w:t>
                              </w:r>
                            </w:p>
                          </w:tc>
                          <w:tc>
                            <w:tcPr>
                              <w:tcW w:w="114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Target 18/19</w:t>
                              </w:r>
                            </w:p>
                          </w:tc>
                          <w:tc>
                            <w:tcPr>
                              <w:tcW w:w="810"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Bench mark</w:t>
                              </w:r>
                            </w:p>
                          </w:tc>
                          <w:tc>
                            <w:tcPr>
                              <w:tcW w:w="832"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Bench mark ranking</w:t>
                              </w:r>
                            </w:p>
                          </w:tc>
                          <w:tc>
                            <w:tcPr>
                              <w:tcW w:w="1312"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Perf. RAG</w:t>
                              </w:r>
                            </w:p>
                          </w:tc>
                          <w:tc>
                            <w:tcPr>
                              <w:tcW w:w="255" w:type="dxa"/>
                              <w:tcMar>
                                <w:top w:w="40" w:type="dxa"/>
                                <w:left w:w="40" w:type="dxa"/>
                                <w:bottom w:w="40" w:type="dxa"/>
                                <w:right w:w="40" w:type="dxa"/>
                              </w:tcMar>
                            </w:tcPr>
                            <w:p w:rsidR="00401E32" w:rsidRDefault="00401E32"/>
                          </w:tc>
                        </w:tr>
                        <w:tr w:rsidR="00401E32" w:rsidTr="002E19B5">
                          <w:tblPrEx>
                            <w:tblCellMar>
                              <w:top w:w="0" w:type="dxa"/>
                              <w:left w:w="0" w:type="dxa"/>
                              <w:bottom w:w="0" w:type="dxa"/>
                              <w:right w:w="0" w:type="dxa"/>
                            </w:tblCellMar>
                          </w:tblPrEx>
                          <w:trPr>
                            <w:trHeight w:val="640"/>
                          </w:trPr>
                          <w:tc>
                            <w:tcPr>
                              <w:tcW w:w="133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M5.1</w:t>
                              </w:r>
                            </w:p>
                          </w:tc>
                          <w:tc>
                            <w:tcPr>
                              <w:tcW w:w="19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Total Floor</w:t>
                              </w:r>
                              <w:r w:rsidR="00FC6D5D">
                                <w:rPr>
                                  <w:rFonts w:ascii="Calibri" w:hAnsi="Calibri" w:eastAsia="Calibri"/>
                                  <w:color w:val="000000"/>
                                </w:rPr>
                                <w:t xml:space="preserve"> </w:t>
                              </w:r>
                              <w:r>
                                <w:rPr>
                                  <w:rFonts w:ascii="Calibri" w:hAnsi="Calibri" w:eastAsia="Calibri"/>
                                  <w:color w:val="000000"/>
                                </w:rPr>
                                <w:t>space developed</w:t>
                              </w:r>
                            </w:p>
                          </w:tc>
                          <w:tc>
                            <w:tcPr>
                              <w:tcW w:w="81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114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2A7E4F" w:rsidRDefault="00401E32">
                              <w:pPr>
                                <w:jc w:val="center"/>
                                <w:rPr>
                                  <w:rFonts w:ascii="Calibri" w:hAnsi="Calibri"/>
                                </w:rPr>
                              </w:pPr>
                              <w:r w:rsidRPr="001B726F">
                                <w:rPr>
                                  <w:rFonts w:ascii="Calibri" w:hAnsi="Calibri" w:eastAsia="Calibri"/>
                                  <w:color w:val="000000"/>
                                </w:rPr>
                                <w:t>4,725.00</w:t>
                              </w:r>
                            </w:p>
                          </w:tc>
                          <w:tc>
                            <w:tcPr>
                              <w:tcW w:w="85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2A7E4F" w:rsidRDefault="002A7E4F">
                              <w:pPr>
                                <w:jc w:val="center"/>
                                <w:rPr>
                                  <w:rFonts w:ascii="Calibri" w:hAnsi="Calibri"/>
                                </w:rPr>
                              </w:pPr>
                              <w:r w:rsidRPr="001B726F">
                                <w:rPr>
                                  <w:rFonts w:ascii="Calibri" w:hAnsi="Calibri"/>
                                </w:rPr>
                                <w:t>1,000.00</w:t>
                              </w:r>
                            </w:p>
                          </w:tc>
                          <w:tc>
                            <w:tcPr>
                              <w:tcW w:w="114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2A7E4F" w:rsidRDefault="00401E32">
                              <w:pPr>
                                <w:jc w:val="center"/>
                                <w:rPr>
                                  <w:rFonts w:ascii="Calibri" w:hAnsi="Calibri"/>
                                </w:rPr>
                              </w:pPr>
                              <w:r w:rsidRPr="001B726F">
                                <w:rPr>
                                  <w:rFonts w:ascii="Calibri" w:hAnsi="Calibri" w:eastAsia="Calibri"/>
                                  <w:color w:val="000000"/>
                                </w:rPr>
                                <w:t>4,725.00</w:t>
                              </w:r>
                            </w:p>
                          </w:tc>
                          <w:tc>
                            <w:tcPr>
                              <w:tcW w:w="81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3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31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90"/>
                                <w:gridCol w:w="709"/>
                                <w:gridCol w:w="293"/>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097" style="width:33pt;height:11.4pt" type="#_x0000_t75">
                                          <v:imagedata o:title="bl" r:id="rId50"/>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09"/>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Red</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55" w:type="dxa"/>
                              <w:tcMar>
                                <w:top w:w="40" w:type="dxa"/>
                                <w:left w:w="40" w:type="dxa"/>
                                <w:bottom w:w="40" w:type="dxa"/>
                                <w:right w:w="40" w:type="dxa"/>
                              </w:tcMar>
                            </w:tcPr>
                            <w:p w:rsidR="00401E32" w:rsidRDefault="00401E32"/>
                          </w:tc>
                        </w:tr>
                        <w:tr w:rsidR="002F2FD5" w:rsidTr="002E19B5">
                          <w:tblPrEx>
                            <w:tblCellMar>
                              <w:top w:w="0" w:type="dxa"/>
                              <w:left w:w="0" w:type="dxa"/>
                              <w:bottom w:w="0" w:type="dxa"/>
                              <w:right w:w="0" w:type="dxa"/>
                            </w:tblCellMar>
                          </w:tblPrEx>
                          <w:trPr>
                            <w:trHeight w:val="280"/>
                          </w:trPr>
                          <w:tc>
                            <w:tcPr>
                              <w:tcW w:w="1016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3B40AF" w:rsidRDefault="002E19B5">
                              <w:r w:rsidRPr="002A7E4F">
                                <w:rPr>
                                  <w:rFonts w:ascii="Calibri" w:hAnsi="Calibri" w:eastAsia="Calibri"/>
                                  <w:color w:val="000000"/>
                                </w:rPr>
                                <w:t xml:space="preserve">Developments include </w:t>
                              </w:r>
                              <w:r w:rsidRPr="002A7E4F" w:rsidR="002A7E4F">
                                <w:rPr>
                                  <w:rFonts w:ascii="Calibri" w:hAnsi="Calibri" w:eastAsia="Calibri"/>
                                  <w:color w:val="000000"/>
                                </w:rPr>
                                <w:t xml:space="preserve">new office accommodation at </w:t>
                              </w:r>
                              <w:r w:rsidRPr="002A7E4F" w:rsidR="00401E32">
                                <w:rPr>
                                  <w:rFonts w:ascii="Calibri" w:hAnsi="Calibri" w:eastAsia="Calibri"/>
                                  <w:color w:val="000000"/>
                                </w:rPr>
                                <w:t>Anson House, Esgyryn completed occupied by Beech Developments.</w:t>
                              </w:r>
                              <w:r w:rsidR="00401E32">
                                <w:rPr>
                                  <w:rFonts w:ascii="Calibri" w:hAnsi="Calibri" w:eastAsia="Calibri"/>
                                  <w:color w:val="000000"/>
                                </w:rPr>
                                <w:t xml:space="preserve"> </w:t>
                              </w:r>
                              <w:r w:rsidR="00401E32">
                                <w:rPr>
                                  <w:rFonts w:ascii="Calibri" w:hAnsi="Calibri" w:eastAsia="Calibri"/>
                                  <w:color w:val="000000"/>
                                </w:rPr>
                                <w:br/>
                                <w:t xml:space="preserve">Planning consent gained by 'Wish Wash Co.' at Tir Llwyd, at detailed design and tender stage. </w:t>
                              </w:r>
                              <w:r w:rsidR="00401E32">
                                <w:rPr>
                                  <w:rFonts w:ascii="Calibri" w:hAnsi="Calibri" w:eastAsia="Calibri"/>
                                  <w:color w:val="000000"/>
                                </w:rPr>
                                <w:br/>
                                <w:t>Planning consent obtained for Parc Caer Seion extension, with tender for detailed design team. Anticipated phase 1 completion Dec 2019. Cae ffwt industrial estates extension</w:t>
                              </w:r>
                              <w:r>
                                <w:rPr>
                                  <w:rFonts w:ascii="Calibri" w:hAnsi="Calibri" w:eastAsia="Calibri"/>
                                  <w:color w:val="000000"/>
                                </w:rPr>
                                <w:t xml:space="preserve"> is</w:t>
                              </w:r>
                              <w:r w:rsidR="00401E32">
                                <w:rPr>
                                  <w:rFonts w:ascii="Calibri" w:hAnsi="Calibri" w:eastAsia="Calibri"/>
                                  <w:color w:val="000000"/>
                                </w:rPr>
                                <w:t xml:space="preserve"> in development stages</w:t>
                              </w:r>
                              <w:r w:rsidR="003B40AF">
                                <w:rPr>
                                  <w:rFonts w:ascii="Calibri" w:hAnsi="Calibri" w:eastAsia="Calibri"/>
                                  <w:color w:val="000000"/>
                                </w:rPr>
                                <w:t>.</w:t>
                              </w:r>
                            </w:p>
                          </w:tc>
                          <w:tc>
                            <w:tcPr>
                              <w:tcW w:w="255" w:type="dxa"/>
                              <w:tcMar>
                                <w:top w:w="40" w:type="dxa"/>
                                <w:left w:w="40" w:type="dxa"/>
                                <w:bottom w:w="40" w:type="dxa"/>
                                <w:right w:w="40" w:type="dxa"/>
                              </w:tcMar>
                            </w:tcPr>
                            <w:p w:rsidR="00401E32" w:rsidRDefault="00401E32"/>
                          </w:tc>
                        </w:tr>
                        <w:tr w:rsidR="00401E32" w:rsidTr="002E19B5">
                          <w:tblPrEx>
                            <w:tblCellMar>
                              <w:top w:w="0" w:type="dxa"/>
                              <w:left w:w="0" w:type="dxa"/>
                              <w:bottom w:w="0" w:type="dxa"/>
                              <w:right w:w="0" w:type="dxa"/>
                            </w:tblCellMar>
                          </w:tblPrEx>
                          <w:trPr>
                            <w:trHeight w:val="640"/>
                          </w:trPr>
                          <w:tc>
                            <w:tcPr>
                              <w:tcW w:w="133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M5.2a</w:t>
                              </w:r>
                            </w:p>
                          </w:tc>
                          <w:tc>
                            <w:tcPr>
                              <w:tcW w:w="19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Businesses accommodated through schemes</w:t>
                              </w:r>
                            </w:p>
                          </w:tc>
                          <w:tc>
                            <w:tcPr>
                              <w:tcW w:w="81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114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2A7E4F" w:rsidRDefault="00401E32">
                              <w:pPr>
                                <w:jc w:val="center"/>
                                <w:rPr>
                                  <w:rFonts w:ascii="Calibri" w:hAnsi="Calibri"/>
                                </w:rPr>
                              </w:pPr>
                              <w:r w:rsidRPr="001B726F">
                                <w:rPr>
                                  <w:rFonts w:ascii="Calibri" w:hAnsi="Calibri" w:eastAsia="Calibri"/>
                                  <w:color w:val="000000"/>
                                </w:rPr>
                                <w:t>4.00</w:t>
                              </w:r>
                            </w:p>
                          </w:tc>
                          <w:tc>
                            <w:tcPr>
                              <w:tcW w:w="85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2A7E4F" w:rsidRDefault="002A7E4F">
                              <w:pPr>
                                <w:jc w:val="center"/>
                                <w:rPr>
                                  <w:rFonts w:ascii="Calibri" w:hAnsi="Calibri"/>
                                </w:rPr>
                              </w:pPr>
                              <w:r w:rsidRPr="001B726F">
                                <w:rPr>
                                  <w:rFonts w:ascii="Calibri" w:hAnsi="Calibri"/>
                                </w:rPr>
                                <w:t>6.00</w:t>
                              </w:r>
                            </w:p>
                          </w:tc>
                          <w:tc>
                            <w:tcPr>
                              <w:tcW w:w="114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2A7E4F">
                              <w:pPr>
                                <w:jc w:val="center"/>
                              </w:pPr>
                              <w:r>
                                <w:rPr>
                                  <w:rFonts w:ascii="Calibri" w:hAnsi="Calibri" w:eastAsia="Calibri"/>
                                  <w:color w:val="000000"/>
                                </w:rPr>
                                <w:t>4.</w:t>
                              </w:r>
                              <w:r w:rsidR="00401E32">
                                <w:rPr>
                                  <w:rFonts w:ascii="Calibri" w:hAnsi="Calibri" w:eastAsia="Calibri"/>
                                  <w:color w:val="000000"/>
                                </w:rPr>
                                <w:t>00</w:t>
                              </w:r>
                            </w:p>
                          </w:tc>
                          <w:tc>
                            <w:tcPr>
                              <w:tcW w:w="81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3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31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86"/>
                                <w:gridCol w:w="718"/>
                                <w:gridCol w:w="288"/>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098" style="width:35.4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8"/>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55" w:type="dxa"/>
                              <w:tcMar>
                                <w:top w:w="40" w:type="dxa"/>
                                <w:left w:w="40" w:type="dxa"/>
                                <w:bottom w:w="40" w:type="dxa"/>
                                <w:right w:w="40" w:type="dxa"/>
                              </w:tcMar>
                            </w:tcPr>
                            <w:p w:rsidR="00401E32" w:rsidRDefault="00401E32"/>
                          </w:tc>
                        </w:tr>
                        <w:tr w:rsidR="00401E32" w:rsidTr="002E19B5">
                          <w:tblPrEx>
                            <w:tblCellMar>
                              <w:top w:w="0" w:type="dxa"/>
                              <w:left w:w="0" w:type="dxa"/>
                              <w:bottom w:w="0" w:type="dxa"/>
                              <w:right w:w="0" w:type="dxa"/>
                            </w:tblCellMar>
                          </w:tblPrEx>
                          <w:trPr>
                            <w:trHeight w:val="640"/>
                          </w:trPr>
                          <w:tc>
                            <w:tcPr>
                              <w:tcW w:w="133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M5.2b</w:t>
                              </w:r>
                            </w:p>
                          </w:tc>
                          <w:tc>
                            <w:tcPr>
                              <w:tcW w:w="19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Investment Leverage</w:t>
                              </w:r>
                            </w:p>
                          </w:tc>
                          <w:tc>
                            <w:tcPr>
                              <w:tcW w:w="81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114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r>
                                <w:rPr>
                                  <w:rFonts w:ascii="Calibri" w:hAnsi="Calibri" w:eastAsia="Calibri"/>
                                  <w:color w:val="000000"/>
                                </w:rPr>
                                <w:t>1,000,000.00</w:t>
                              </w:r>
                            </w:p>
                          </w:tc>
                          <w:tc>
                            <w:tcPr>
                              <w:tcW w:w="85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2A7E4F" w:rsidRDefault="002A7E4F">
                              <w:pPr>
                                <w:jc w:val="center"/>
                                <w:rPr>
                                  <w:rFonts w:ascii="Calibri" w:hAnsi="Calibri"/>
                                </w:rPr>
                              </w:pPr>
                              <w:r w:rsidRPr="001B726F">
                                <w:rPr>
                                  <w:rFonts w:ascii="Calibri" w:hAnsi="Calibri"/>
                                </w:rPr>
                                <w:t>No data</w:t>
                              </w:r>
                            </w:p>
                          </w:tc>
                          <w:tc>
                            <w:tcPr>
                              <w:tcW w:w="114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r>
                                <w:rPr>
                                  <w:rFonts w:ascii="Calibri" w:hAnsi="Calibri" w:eastAsia="Calibri"/>
                                  <w:color w:val="000000"/>
                                </w:rPr>
                                <w:t>3,000,000.00</w:t>
                              </w:r>
                            </w:p>
                          </w:tc>
                          <w:tc>
                            <w:tcPr>
                              <w:tcW w:w="81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3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31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90"/>
                                <w:gridCol w:w="709"/>
                                <w:gridCol w:w="293"/>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099" style="width:33pt;height:11.4pt" type="#_x0000_t75">
                                          <v:imagedata o:title="bl" r:id="rId50"/>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09"/>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Red</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55" w:type="dxa"/>
                              <w:tcMar>
                                <w:top w:w="40" w:type="dxa"/>
                                <w:left w:w="40" w:type="dxa"/>
                                <w:bottom w:w="40" w:type="dxa"/>
                                <w:right w:w="40" w:type="dxa"/>
                              </w:tcMar>
                            </w:tcPr>
                            <w:p w:rsidR="00401E32" w:rsidRDefault="00401E32"/>
                          </w:tc>
                        </w:tr>
                        <w:tr w:rsidR="002F2FD5" w:rsidTr="002E19B5">
                          <w:tblPrEx>
                            <w:tblCellMar>
                              <w:top w:w="0" w:type="dxa"/>
                              <w:left w:w="0" w:type="dxa"/>
                              <w:bottom w:w="0" w:type="dxa"/>
                              <w:right w:w="0" w:type="dxa"/>
                            </w:tblCellMar>
                          </w:tblPrEx>
                          <w:trPr>
                            <w:trHeight w:val="280"/>
                          </w:trPr>
                          <w:tc>
                            <w:tcPr>
                              <w:tcW w:w="1016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E363C6" w:rsidRDefault="00065566">
                              <w:r w:rsidRPr="00065566">
                                <w:rPr>
                                  <w:rFonts w:ascii="Calibri" w:hAnsi="Calibri" w:eastAsia="Calibri"/>
                                  <w:color w:val="000000"/>
                                  <w:lang w:val="en-GB"/>
                                </w:rPr>
                                <w:t>The Investment Leverage indicator is a measure of induced capital investment as a consequence of direct intervention. Put simply, this is capital investment which supports economic benefit to businesses and/ or benefits employment. We have collated data relating to the leverage of grant schemes issued by Conwy County Borough Council, however we are still working to capture investment which we have facilitated eg planning process/business advice/support leading to access to other funding sources.  This data will be available by quarter 3 of 2018/19.</w:t>
                              </w:r>
                            </w:p>
                          </w:tc>
                          <w:tc>
                            <w:tcPr>
                              <w:tcW w:w="255" w:type="dxa"/>
                              <w:tcMar>
                                <w:top w:w="40" w:type="dxa"/>
                                <w:left w:w="40" w:type="dxa"/>
                                <w:bottom w:w="40" w:type="dxa"/>
                                <w:right w:w="40" w:type="dxa"/>
                              </w:tcMar>
                            </w:tcPr>
                            <w:p w:rsidR="00401E32" w:rsidRDefault="00401E32"/>
                          </w:tc>
                        </w:tr>
                        <w:tr w:rsidR="00401E32" w:rsidTr="002E19B5">
                          <w:tblPrEx>
                            <w:tblCellMar>
                              <w:top w:w="0" w:type="dxa"/>
                              <w:left w:w="0" w:type="dxa"/>
                              <w:bottom w:w="0" w:type="dxa"/>
                              <w:right w:w="0" w:type="dxa"/>
                            </w:tblCellMar>
                          </w:tblPrEx>
                          <w:trPr>
                            <w:trHeight w:val="640"/>
                          </w:trPr>
                          <w:tc>
                            <w:tcPr>
                              <w:tcW w:w="133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M5.3</w:t>
                              </w:r>
                            </w:p>
                          </w:tc>
                          <w:tc>
                            <w:tcPr>
                              <w:tcW w:w="19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 xml:space="preserve">No. of apprenticeships provided / supported by Conwy County Borough Council </w:t>
                              </w:r>
                            </w:p>
                          </w:tc>
                          <w:tc>
                            <w:tcPr>
                              <w:tcW w:w="81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900BAC" w:rsidRDefault="00900BAC">
                              <w:pPr>
                                <w:jc w:val="center"/>
                                <w:rPr>
                                  <w:rFonts w:ascii="Calibri" w:hAnsi="Calibri"/>
                                </w:rPr>
                              </w:pPr>
                              <w:r w:rsidRPr="001B726F">
                                <w:rPr>
                                  <w:rFonts w:ascii="Calibri" w:hAnsi="Calibri"/>
                                </w:rPr>
                                <w:t>71.00</w:t>
                              </w:r>
                            </w:p>
                          </w:tc>
                          <w:tc>
                            <w:tcPr>
                              <w:tcW w:w="114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900BAC" w:rsidRDefault="00401E32">
                              <w:pPr>
                                <w:jc w:val="center"/>
                                <w:rPr>
                                  <w:rFonts w:ascii="Calibri" w:hAnsi="Calibri"/>
                                </w:rPr>
                              </w:pPr>
                              <w:r w:rsidRPr="001B726F">
                                <w:rPr>
                                  <w:rFonts w:ascii="Calibri" w:hAnsi="Calibri" w:eastAsia="Calibri"/>
                                  <w:color w:val="000000"/>
                                </w:rPr>
                                <w:t>60.00</w:t>
                              </w:r>
                            </w:p>
                          </w:tc>
                          <w:tc>
                            <w:tcPr>
                              <w:tcW w:w="85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900BAC" w:rsidRDefault="00900BAC">
                              <w:pPr>
                                <w:jc w:val="center"/>
                                <w:rPr>
                                  <w:rFonts w:ascii="Calibri" w:hAnsi="Calibri"/>
                                </w:rPr>
                              </w:pPr>
                              <w:r w:rsidRPr="001B726F">
                                <w:rPr>
                                  <w:rFonts w:ascii="Calibri" w:hAnsi="Calibri"/>
                                </w:rPr>
                                <w:t>68.00</w:t>
                              </w:r>
                            </w:p>
                          </w:tc>
                          <w:tc>
                            <w:tcPr>
                              <w:tcW w:w="114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900BAC" w:rsidRDefault="00401E32">
                              <w:pPr>
                                <w:jc w:val="center"/>
                                <w:rPr>
                                  <w:rFonts w:ascii="Calibri" w:hAnsi="Calibri"/>
                                </w:rPr>
                              </w:pPr>
                              <w:r w:rsidRPr="001B726F">
                                <w:rPr>
                                  <w:rFonts w:ascii="Calibri" w:hAnsi="Calibri" w:eastAsia="Calibri"/>
                                  <w:color w:val="000000"/>
                                </w:rPr>
                                <w:t>60.00</w:t>
                              </w:r>
                            </w:p>
                          </w:tc>
                          <w:tc>
                            <w:tcPr>
                              <w:tcW w:w="81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3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31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86"/>
                                <w:gridCol w:w="718"/>
                                <w:gridCol w:w="288"/>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00" style="width:35.4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8"/>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55" w:type="dxa"/>
                              <w:tcMar>
                                <w:top w:w="40" w:type="dxa"/>
                                <w:left w:w="40" w:type="dxa"/>
                                <w:bottom w:w="40" w:type="dxa"/>
                                <w:right w:w="40" w:type="dxa"/>
                              </w:tcMar>
                            </w:tcPr>
                            <w:p w:rsidR="00401E32" w:rsidRDefault="00401E32"/>
                          </w:tc>
                        </w:tr>
                        <w:tr w:rsidR="002F2FD5" w:rsidTr="002E19B5">
                          <w:tblPrEx>
                            <w:tblCellMar>
                              <w:top w:w="0" w:type="dxa"/>
                              <w:left w:w="0" w:type="dxa"/>
                              <w:bottom w:w="0" w:type="dxa"/>
                              <w:right w:w="0" w:type="dxa"/>
                            </w:tblCellMar>
                          </w:tblPrEx>
                          <w:trPr>
                            <w:trHeight w:val="280"/>
                          </w:trPr>
                          <w:tc>
                            <w:tcPr>
                              <w:tcW w:w="1016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963ADC" w:rsidRDefault="002E19B5">
                              <w:r>
                                <w:rPr>
                                  <w:rFonts w:ascii="Calibri" w:hAnsi="Calibri" w:eastAsia="Calibri"/>
                                  <w:color w:val="000000"/>
                                </w:rPr>
                                <w:t xml:space="preserve">We provided </w:t>
                              </w:r>
                              <w:r w:rsidR="00401E32">
                                <w:rPr>
                                  <w:rFonts w:ascii="Calibri" w:hAnsi="Calibri" w:eastAsia="Calibri"/>
                                  <w:color w:val="000000"/>
                                </w:rPr>
                                <w:t>35</w:t>
                              </w:r>
                              <w:r>
                                <w:rPr>
                                  <w:rFonts w:ascii="Calibri" w:hAnsi="Calibri" w:eastAsia="Calibri"/>
                                  <w:color w:val="000000"/>
                                </w:rPr>
                                <w:t xml:space="preserve"> apprenticeships</w:t>
                              </w:r>
                              <w:r w:rsidR="00401E32">
                                <w:rPr>
                                  <w:rFonts w:ascii="Calibri" w:hAnsi="Calibri" w:eastAsia="Calibri"/>
                                  <w:color w:val="000000"/>
                                </w:rPr>
                                <w:t xml:space="preserve"> (32 employed &amp; recruiting 3)</w:t>
                              </w:r>
                              <w:r w:rsidR="00401E32">
                                <w:rPr>
                                  <w:rFonts w:ascii="Calibri" w:hAnsi="Calibri" w:eastAsia="Calibri"/>
                                  <w:color w:val="000000"/>
                                </w:rPr>
                                <w:br/>
                              </w:r>
                              <w:r>
                                <w:rPr>
                                  <w:rFonts w:ascii="Calibri" w:hAnsi="Calibri" w:eastAsia="Calibri"/>
                                  <w:color w:val="000000"/>
                                </w:rPr>
                                <w:t xml:space="preserve">The </w:t>
                              </w:r>
                              <w:r w:rsidR="00401E32">
                                <w:rPr>
                                  <w:rFonts w:ascii="Calibri" w:hAnsi="Calibri" w:eastAsia="Calibri"/>
                                  <w:color w:val="000000"/>
                                </w:rPr>
                                <w:t xml:space="preserve">Skills Co-ordinator </w:t>
                              </w:r>
                              <w:r>
                                <w:rPr>
                                  <w:rFonts w:ascii="Calibri" w:hAnsi="Calibri" w:eastAsia="Calibri"/>
                                  <w:color w:val="000000"/>
                                </w:rPr>
                                <w:t>supported local businesses</w:t>
                              </w:r>
                              <w:r w:rsidR="00401E32">
                                <w:rPr>
                                  <w:rFonts w:ascii="Calibri" w:hAnsi="Calibri" w:eastAsia="Calibri"/>
                                  <w:color w:val="000000"/>
                                </w:rPr>
                                <w:t xml:space="preserve"> </w:t>
                              </w:r>
                              <w:r w:rsidR="00963ADC">
                                <w:rPr>
                                  <w:rFonts w:ascii="Calibri" w:hAnsi="Calibri" w:eastAsia="Calibri"/>
                                  <w:color w:val="000000"/>
                                </w:rPr>
                                <w:t xml:space="preserve"> to employ </w:t>
                              </w:r>
                              <w:r w:rsidR="00401E32">
                                <w:rPr>
                                  <w:rFonts w:ascii="Calibri" w:hAnsi="Calibri" w:eastAsia="Calibri"/>
                                  <w:color w:val="000000"/>
                                </w:rPr>
                                <w:t>18 Apprentices (3 in recruitment)</w:t>
                              </w:r>
                              <w:r w:rsidR="00401E32">
                                <w:rPr>
                                  <w:rFonts w:ascii="Calibri" w:hAnsi="Calibri" w:eastAsia="Calibri"/>
                                  <w:color w:val="000000"/>
                                </w:rPr>
                                <w:br/>
                              </w:r>
                              <w:r w:rsidR="00963ADC">
                                <w:rPr>
                                  <w:rFonts w:ascii="Calibri" w:hAnsi="Calibri" w:eastAsia="Calibri"/>
                                  <w:color w:val="000000"/>
                                </w:rPr>
                                <w:t xml:space="preserve">Our Office Accommodation Strategy Project created </w:t>
                              </w:r>
                              <w:r w:rsidR="00401E32">
                                <w:rPr>
                                  <w:rFonts w:ascii="Calibri" w:hAnsi="Calibri" w:eastAsia="Calibri"/>
                                  <w:color w:val="000000"/>
                                </w:rPr>
                                <w:t>7 Apprentices</w:t>
                              </w:r>
                              <w:r w:rsidR="00401E32">
                                <w:rPr>
                                  <w:rFonts w:ascii="Calibri" w:hAnsi="Calibri" w:eastAsia="Calibri"/>
                                  <w:color w:val="000000"/>
                                </w:rPr>
                                <w:br/>
                              </w:r>
                              <w:r w:rsidR="00963ADC">
                                <w:rPr>
                                  <w:rFonts w:ascii="Calibri" w:hAnsi="Calibri" w:eastAsia="Calibri"/>
                                  <w:color w:val="000000"/>
                                </w:rPr>
                                <w:t xml:space="preserve">The </w:t>
                              </w:r>
                              <w:r w:rsidR="00401E32">
                                <w:rPr>
                                  <w:rFonts w:ascii="Calibri" w:hAnsi="Calibri" w:eastAsia="Calibri"/>
                                  <w:color w:val="000000"/>
                                </w:rPr>
                                <w:t>Cwmni Prentis</w:t>
                              </w:r>
                              <w:r w:rsidR="00963ADC">
                                <w:rPr>
                                  <w:rFonts w:ascii="Calibri" w:hAnsi="Calibri" w:eastAsia="Calibri"/>
                                  <w:color w:val="000000"/>
                                </w:rPr>
                                <w:t xml:space="preserve"> project created 8 apprentices.</w:t>
                              </w:r>
                            </w:p>
                          </w:tc>
                          <w:tc>
                            <w:tcPr>
                              <w:tcW w:w="255" w:type="dxa"/>
                              <w:tcMar>
                                <w:top w:w="40" w:type="dxa"/>
                                <w:left w:w="40" w:type="dxa"/>
                                <w:bottom w:w="40" w:type="dxa"/>
                                <w:right w:w="40" w:type="dxa"/>
                              </w:tcMar>
                            </w:tcPr>
                            <w:p w:rsidR="00401E32" w:rsidRDefault="00401E32"/>
                          </w:tc>
                        </w:tr>
                        <w:tr w:rsidR="00401E32" w:rsidTr="002E19B5">
                          <w:tblPrEx>
                            <w:tblCellMar>
                              <w:top w:w="0" w:type="dxa"/>
                              <w:left w:w="0" w:type="dxa"/>
                              <w:bottom w:w="0" w:type="dxa"/>
                              <w:right w:w="0" w:type="dxa"/>
                            </w:tblCellMar>
                          </w:tblPrEx>
                          <w:trPr>
                            <w:trHeight w:val="640"/>
                          </w:trPr>
                          <w:tc>
                            <w:tcPr>
                              <w:tcW w:w="133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M5.4</w:t>
                              </w:r>
                            </w:p>
                          </w:tc>
                          <w:tc>
                            <w:tcPr>
                              <w:tcW w:w="19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No of visitors in winter months</w:t>
                              </w:r>
                            </w:p>
                          </w:tc>
                          <w:tc>
                            <w:tcPr>
                              <w:tcW w:w="81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0F7FFA" w:rsidRDefault="000F7FFA">
                              <w:pPr>
                                <w:jc w:val="center"/>
                                <w:rPr>
                                  <w:rFonts w:ascii="Calibri" w:hAnsi="Calibri"/>
                                </w:rPr>
                              </w:pPr>
                              <w:r w:rsidRPr="001B726F">
                                <w:rPr>
                                  <w:rFonts w:ascii="Calibri" w:hAnsi="Calibri"/>
                                </w:rPr>
                                <w:t>2.20 M</w:t>
                              </w:r>
                            </w:p>
                          </w:tc>
                          <w:tc>
                            <w:tcPr>
                              <w:tcW w:w="114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0F7FFA" w:rsidRDefault="00401E32">
                              <w:pPr>
                                <w:jc w:val="center"/>
                                <w:rPr>
                                  <w:rFonts w:ascii="Calibri" w:hAnsi="Calibri"/>
                                </w:rPr>
                              </w:pPr>
                            </w:p>
                          </w:tc>
                          <w:tc>
                            <w:tcPr>
                              <w:tcW w:w="85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0F7FFA" w:rsidRDefault="000F7FFA">
                              <w:pPr>
                                <w:jc w:val="center"/>
                                <w:rPr>
                                  <w:rFonts w:ascii="Calibri" w:hAnsi="Calibri"/>
                                </w:rPr>
                              </w:pPr>
                              <w:r w:rsidRPr="001B726F">
                                <w:rPr>
                                  <w:rFonts w:ascii="Calibri" w:hAnsi="Calibri"/>
                                </w:rPr>
                                <w:t>2.17 M</w:t>
                              </w:r>
                            </w:p>
                          </w:tc>
                          <w:tc>
                            <w:tcPr>
                              <w:tcW w:w="114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1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3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31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09"/>
                                <w:gridCol w:w="671"/>
                                <w:gridCol w:w="312"/>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01" style="width:11.4pt;height:11.4pt" type="#_x0000_t75">
                                          <v:imagedata o:title="bl" r:id="rId52"/>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671"/>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N/A</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55" w:type="dxa"/>
                              <w:tcMar>
                                <w:top w:w="40" w:type="dxa"/>
                                <w:left w:w="40" w:type="dxa"/>
                                <w:bottom w:w="40" w:type="dxa"/>
                                <w:right w:w="40" w:type="dxa"/>
                              </w:tcMar>
                            </w:tcPr>
                            <w:p w:rsidR="00401E32" w:rsidRDefault="00401E32"/>
                          </w:tc>
                        </w:tr>
                        <w:tr w:rsidR="002F2FD5" w:rsidTr="002E19B5">
                          <w:tblPrEx>
                            <w:tblCellMar>
                              <w:top w:w="0" w:type="dxa"/>
                              <w:left w:w="0" w:type="dxa"/>
                              <w:bottom w:w="0" w:type="dxa"/>
                              <w:right w:w="0" w:type="dxa"/>
                            </w:tblCellMar>
                          </w:tblPrEx>
                          <w:trPr>
                            <w:trHeight w:val="280"/>
                          </w:trPr>
                          <w:tc>
                            <w:tcPr>
                              <w:tcW w:w="1016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3B40AF" w:rsidRDefault="00401E32">
                              <w:r>
                                <w:rPr>
                                  <w:rFonts w:ascii="Calibri" w:hAnsi="Calibri" w:eastAsia="Calibri"/>
                                  <w:color w:val="000000"/>
                                </w:rPr>
                                <w:t>This data come</w:t>
                              </w:r>
                              <w:r w:rsidR="000F7FFA">
                                <w:rPr>
                                  <w:rFonts w:ascii="Calibri" w:hAnsi="Calibri" w:eastAsia="Calibri"/>
                                  <w:color w:val="000000"/>
                                </w:rPr>
                                <w:t>s from the STEAM survey</w:t>
                              </w:r>
                            </w:p>
                          </w:tc>
                          <w:tc>
                            <w:tcPr>
                              <w:tcW w:w="255" w:type="dxa"/>
                              <w:tcMar>
                                <w:top w:w="40" w:type="dxa"/>
                                <w:left w:w="40" w:type="dxa"/>
                                <w:bottom w:w="40" w:type="dxa"/>
                                <w:right w:w="40" w:type="dxa"/>
                              </w:tcMar>
                            </w:tcPr>
                            <w:p w:rsidR="00401E32" w:rsidRDefault="00401E32"/>
                          </w:tc>
                        </w:tr>
                        <w:tr w:rsidR="00401E32" w:rsidTr="002E19B5">
                          <w:tblPrEx>
                            <w:tblCellMar>
                              <w:top w:w="0" w:type="dxa"/>
                              <w:left w:w="0" w:type="dxa"/>
                              <w:bottom w:w="0" w:type="dxa"/>
                              <w:right w:w="0" w:type="dxa"/>
                            </w:tblCellMar>
                          </w:tblPrEx>
                          <w:trPr>
                            <w:trHeight w:val="640"/>
                          </w:trPr>
                          <w:tc>
                            <w:tcPr>
                              <w:tcW w:w="133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M5.5a</w:t>
                              </w:r>
                            </w:p>
                          </w:tc>
                          <w:tc>
                            <w:tcPr>
                              <w:tcW w:w="19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 of children living in poverty (where household income is less than 60% of the British average income).</w:t>
                              </w:r>
                            </w:p>
                          </w:tc>
                          <w:tc>
                            <w:tcPr>
                              <w:tcW w:w="81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9E0E43" w:rsidRDefault="009E0E43">
                              <w:pPr>
                                <w:jc w:val="center"/>
                                <w:rPr>
                                  <w:rFonts w:ascii="Calibri" w:hAnsi="Calibri"/>
                                </w:rPr>
                              </w:pPr>
                              <w:r w:rsidRPr="001B726F">
                                <w:rPr>
                                  <w:rFonts w:ascii="Calibri" w:hAnsi="Calibri"/>
                                </w:rPr>
                                <w:t>20.70</w:t>
                              </w:r>
                            </w:p>
                          </w:tc>
                          <w:tc>
                            <w:tcPr>
                              <w:tcW w:w="114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9E0E43" w:rsidRDefault="00401E32">
                              <w:pPr>
                                <w:jc w:val="center"/>
                                <w:rPr>
                                  <w:rFonts w:ascii="Calibri" w:hAnsi="Calibri"/>
                                </w:rPr>
                              </w:pPr>
                            </w:p>
                          </w:tc>
                          <w:tc>
                            <w:tcPr>
                              <w:tcW w:w="85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9E0E43" w:rsidRDefault="009E0E43">
                              <w:pPr>
                                <w:jc w:val="center"/>
                                <w:rPr>
                                  <w:rFonts w:ascii="Calibri" w:hAnsi="Calibri"/>
                                </w:rPr>
                              </w:pPr>
                              <w:r w:rsidRPr="001B726F">
                                <w:rPr>
                                  <w:rFonts w:ascii="Calibri" w:hAnsi="Calibri"/>
                                </w:rPr>
                                <w:t>18.10</w:t>
                              </w:r>
                            </w:p>
                          </w:tc>
                          <w:tc>
                            <w:tcPr>
                              <w:tcW w:w="114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9E0E43" w:rsidRDefault="00401E32">
                              <w:pPr>
                                <w:jc w:val="center"/>
                                <w:rPr>
                                  <w:rFonts w:ascii="Calibri" w:hAnsi="Calibri"/>
                                </w:rPr>
                              </w:pPr>
                            </w:p>
                          </w:tc>
                          <w:tc>
                            <w:tcPr>
                              <w:tcW w:w="81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9E0E43" w:rsidRDefault="00401E32">
                              <w:pPr>
                                <w:jc w:val="center"/>
                                <w:rPr>
                                  <w:rFonts w:ascii="Calibri" w:hAnsi="Calibri"/>
                                </w:rPr>
                              </w:pPr>
                            </w:p>
                          </w:tc>
                          <w:tc>
                            <w:tcPr>
                              <w:tcW w:w="83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31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09"/>
                                <w:gridCol w:w="671"/>
                                <w:gridCol w:w="312"/>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02" style="width:11.4pt;height:11.4pt" type="#_x0000_t75">
                                          <v:imagedata o:title="bl" r:id="rId52"/>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671"/>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N/A</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55" w:type="dxa"/>
                              <w:tcMar>
                                <w:top w:w="40" w:type="dxa"/>
                                <w:left w:w="40" w:type="dxa"/>
                                <w:bottom w:w="40" w:type="dxa"/>
                                <w:right w:w="40" w:type="dxa"/>
                              </w:tcMar>
                            </w:tcPr>
                            <w:p w:rsidR="00401E32" w:rsidRDefault="00401E32"/>
                          </w:tc>
                        </w:tr>
                        <w:tr w:rsidR="002F2FD5" w:rsidTr="002E19B5">
                          <w:tblPrEx>
                            <w:tblCellMar>
                              <w:top w:w="0" w:type="dxa"/>
                              <w:left w:w="0" w:type="dxa"/>
                              <w:bottom w:w="0" w:type="dxa"/>
                              <w:right w:w="0" w:type="dxa"/>
                            </w:tblCellMar>
                          </w:tblPrEx>
                          <w:trPr>
                            <w:trHeight w:val="280"/>
                          </w:trPr>
                          <w:tc>
                            <w:tcPr>
                              <w:tcW w:w="1016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3B40AF" w:rsidRDefault="00963ADC">
                              <w:r>
                                <w:rPr>
                                  <w:rFonts w:ascii="Calibri" w:hAnsi="Calibri" w:eastAsia="Calibri"/>
                                  <w:color w:val="000000"/>
                                </w:rPr>
                                <w:t xml:space="preserve">This is </w:t>
                              </w:r>
                              <w:r w:rsidR="00401E32">
                                <w:rPr>
                                  <w:rFonts w:ascii="Calibri" w:hAnsi="Calibri" w:eastAsia="Calibri"/>
                                  <w:color w:val="000000"/>
                                </w:rPr>
                                <w:t>2015 data from HMRC</w:t>
                              </w:r>
                            </w:p>
                          </w:tc>
                          <w:tc>
                            <w:tcPr>
                              <w:tcW w:w="255" w:type="dxa"/>
                              <w:tcMar>
                                <w:top w:w="40" w:type="dxa"/>
                                <w:left w:w="40" w:type="dxa"/>
                                <w:bottom w:w="40" w:type="dxa"/>
                                <w:right w:w="40" w:type="dxa"/>
                              </w:tcMar>
                            </w:tcPr>
                            <w:p w:rsidR="00401E32" w:rsidRDefault="00401E32"/>
                          </w:tc>
                        </w:tr>
                        <w:tr w:rsidR="00401E32" w:rsidTr="002E19B5">
                          <w:tblPrEx>
                            <w:tblCellMar>
                              <w:top w:w="0" w:type="dxa"/>
                              <w:left w:w="0" w:type="dxa"/>
                              <w:bottom w:w="0" w:type="dxa"/>
                              <w:right w:w="0" w:type="dxa"/>
                            </w:tblCellMar>
                          </w:tblPrEx>
                          <w:trPr>
                            <w:trHeight w:val="640"/>
                          </w:trPr>
                          <w:tc>
                            <w:tcPr>
                              <w:tcW w:w="133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M5.5b</w:t>
                              </w:r>
                            </w:p>
                          </w:tc>
                          <w:tc>
                            <w:tcPr>
                              <w:tcW w:w="19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 of jobs which are full time employment in the County</w:t>
                              </w:r>
                            </w:p>
                          </w:tc>
                          <w:tc>
                            <w:tcPr>
                              <w:tcW w:w="81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9E0E43" w:rsidRDefault="009E0E43">
                              <w:pPr>
                                <w:jc w:val="center"/>
                                <w:rPr>
                                  <w:rFonts w:ascii="Calibri" w:hAnsi="Calibri"/>
                                </w:rPr>
                              </w:pPr>
                              <w:r w:rsidRPr="001B726F">
                                <w:rPr>
                                  <w:rFonts w:ascii="Calibri" w:hAnsi="Calibri"/>
                                </w:rPr>
                                <w:t>53.50</w:t>
                              </w:r>
                            </w:p>
                          </w:tc>
                          <w:tc>
                            <w:tcPr>
                              <w:tcW w:w="114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9E0E43" w:rsidRDefault="00401E32">
                              <w:pPr>
                                <w:jc w:val="center"/>
                                <w:rPr>
                                  <w:rFonts w:ascii="Calibri" w:hAnsi="Calibri"/>
                                </w:rPr>
                              </w:pPr>
                            </w:p>
                          </w:tc>
                          <w:tc>
                            <w:tcPr>
                              <w:tcW w:w="85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9E0E43" w:rsidRDefault="009E0E43">
                              <w:pPr>
                                <w:jc w:val="center"/>
                                <w:rPr>
                                  <w:rFonts w:ascii="Calibri" w:hAnsi="Calibri"/>
                                </w:rPr>
                              </w:pPr>
                              <w:r w:rsidRPr="001B726F">
                                <w:rPr>
                                  <w:rFonts w:ascii="Calibri" w:hAnsi="Calibri"/>
                                </w:rPr>
                                <w:t>54.50</w:t>
                              </w:r>
                            </w:p>
                          </w:tc>
                          <w:tc>
                            <w:tcPr>
                              <w:tcW w:w="114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1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3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312"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09"/>
                                <w:gridCol w:w="671"/>
                                <w:gridCol w:w="312"/>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03" style="width:11.4pt;height:11.4pt" type="#_x0000_t75">
                                          <v:imagedata o:title="bl" r:id="rId52"/>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671"/>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N/A</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55" w:type="dxa"/>
                              <w:tcMar>
                                <w:top w:w="40" w:type="dxa"/>
                                <w:left w:w="40" w:type="dxa"/>
                                <w:bottom w:w="40" w:type="dxa"/>
                                <w:right w:w="40" w:type="dxa"/>
                              </w:tcMar>
                            </w:tcPr>
                            <w:p w:rsidR="00401E32" w:rsidRDefault="00401E32"/>
                          </w:tc>
                        </w:tr>
                        <w:tr w:rsidR="002F2FD5" w:rsidTr="002E19B5">
                          <w:tblPrEx>
                            <w:tblCellMar>
                              <w:top w:w="0" w:type="dxa"/>
                              <w:left w:w="0" w:type="dxa"/>
                              <w:bottom w:w="0" w:type="dxa"/>
                              <w:right w:w="0" w:type="dxa"/>
                            </w:tblCellMar>
                          </w:tblPrEx>
                          <w:trPr>
                            <w:trHeight w:val="280"/>
                          </w:trPr>
                          <w:tc>
                            <w:tcPr>
                              <w:tcW w:w="10163"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T</w:t>
                              </w:r>
                              <w:r w:rsidR="00963ADC">
                                <w:rPr>
                                  <w:rFonts w:ascii="Calibri" w:hAnsi="Calibri" w:eastAsia="Calibri"/>
                                  <w:color w:val="000000"/>
                                </w:rPr>
                                <w:t>his dat</w:t>
                              </w:r>
                              <w:r w:rsidR="00F73101">
                                <w:rPr>
                                  <w:rFonts w:ascii="Calibri" w:hAnsi="Calibri" w:eastAsia="Calibri"/>
                                  <w:color w:val="000000"/>
                                </w:rPr>
                                <w:t>a</w:t>
                              </w:r>
                              <w:r w:rsidR="00963ADC">
                                <w:rPr>
                                  <w:rFonts w:ascii="Calibri" w:hAnsi="Calibri" w:eastAsia="Calibri"/>
                                  <w:color w:val="000000"/>
                                </w:rPr>
                                <w:t xml:space="preserve"> has been t</w:t>
                              </w:r>
                              <w:r>
                                <w:rPr>
                                  <w:rFonts w:ascii="Calibri" w:hAnsi="Calibri" w:eastAsia="Calibri"/>
                                  <w:color w:val="000000"/>
                                </w:rPr>
                                <w:t xml:space="preserve">aken from </w:t>
                              </w:r>
                              <w:r w:rsidR="00963ADC">
                                <w:rPr>
                                  <w:rFonts w:ascii="Calibri" w:hAnsi="Calibri" w:eastAsia="Calibri"/>
                                  <w:color w:val="000000"/>
                                </w:rPr>
                                <w:t xml:space="preserve">the </w:t>
                              </w:r>
                              <w:r>
                                <w:rPr>
                                  <w:rFonts w:ascii="Calibri" w:hAnsi="Calibri" w:eastAsia="Calibri"/>
                                  <w:color w:val="000000"/>
                                </w:rPr>
                                <w:t>ONS Business Register and Employment Survey 2016</w:t>
                              </w:r>
                              <w:r>
                                <w:rPr>
                                  <w:rFonts w:ascii="Calibri" w:hAnsi="Calibri" w:eastAsia="Calibri"/>
                                  <w:color w:val="000000"/>
                                </w:rPr>
                                <w:br/>
                              </w:r>
                            </w:p>
                          </w:tc>
                          <w:tc>
                            <w:tcPr>
                              <w:tcW w:w="255" w:type="dxa"/>
                              <w:tcMar>
                                <w:top w:w="40" w:type="dxa"/>
                                <w:left w:w="40" w:type="dxa"/>
                                <w:bottom w:w="40" w:type="dxa"/>
                                <w:right w:w="40" w:type="dxa"/>
                              </w:tcMar>
                            </w:tcPr>
                            <w:p w:rsidR="00401E32" w:rsidRDefault="00401E32"/>
                          </w:tc>
                        </w:tr>
                      </w:tbl>
                      <w:p w:rsidR="00401E32" w:rsidRDefault="00401E32"/>
                    </w:tc>
                  </w:tr>
                </w:tbl>
                <w:p w:rsidR="00401E32" w:rsidRDefault="00401E32"/>
              </w:tc>
            </w:tr>
            <w:tr w:rsidR="002F2FD5" w:rsidTr="00F67EE1">
              <w:tblPrEx>
                <w:tblCellMar>
                  <w:top w:w="0" w:type="dxa"/>
                  <w:left w:w="0" w:type="dxa"/>
                  <w:bottom w:w="0" w:type="dxa"/>
                  <w:right w:w="0" w:type="dxa"/>
                </w:tblCellMar>
              </w:tblPrEx>
              <w:trPr>
                <w:trHeight w:val="64"/>
              </w:trPr>
              <w:tc>
                <w:tcPr>
                  <w:tcW w:w="10131" w:type="dxa"/>
                  <w:tcMar>
                    <w:top w:w="0" w:type="dxa"/>
                    <w:left w:w="0" w:type="dxa"/>
                    <w:bottom w:w="0" w:type="dxa"/>
                    <w:right w:w="0" w:type="dxa"/>
                  </w:tcMar>
                </w:tcPr>
                <w:p w:rsidR="00FC6D5D" w:rsidP="00FC6D5D" w:rsidRDefault="00FC6D5D"/>
                <w:p w:rsidR="00282929" w:rsidP="00FC6D5D" w:rsidRDefault="00282929"/>
                <w:p w:rsidR="00282929" w:rsidP="00FC6D5D" w:rsidRDefault="00282929"/>
                <w:p w:rsidR="00282929" w:rsidP="00FC6D5D" w:rsidRDefault="00282929"/>
                <w:p w:rsidR="00282929" w:rsidP="00FC6D5D" w:rsidRDefault="00282929"/>
                <w:p w:rsidR="00282929" w:rsidP="00FC6D5D" w:rsidRDefault="00282929"/>
                <w:p w:rsidR="00282929" w:rsidP="00FC6D5D" w:rsidRDefault="00282929"/>
                <w:p w:rsidR="00282929" w:rsidP="00FC6D5D" w:rsidRDefault="00282929"/>
                <w:p w:rsidRPr="00140634" w:rsidR="00FC6D5D" w:rsidP="00FC6D5D" w:rsidRDefault="00FC6D5D">
                  <w:pPr>
                    <w:tabs>
                      <w:tab w:val="num" w:pos="1800"/>
                    </w:tabs>
                    <w:ind w:left="360"/>
                    <w:rPr>
                      <w:rFonts w:ascii="Calibri" w:hAnsi="Calibri" w:cs="Arial"/>
                      <w:b/>
                      <w:color w:val="000000"/>
                    </w:rPr>
                  </w:pPr>
                  <w:r>
                    <w:rPr>
                      <w:rFonts w:ascii="Calibri" w:hAnsi="Calibri" w:cs="Arial"/>
                      <w:b/>
                      <w:color w:val="000000"/>
                    </w:rPr>
                    <w:lastRenderedPageBreak/>
                    <w:t>5</w:t>
                  </w:r>
                  <w:r w:rsidRPr="00140634">
                    <w:rPr>
                      <w:rFonts w:ascii="Calibri" w:hAnsi="Calibri" w:cs="Arial"/>
                      <w:b/>
                      <w:color w:val="000000"/>
                    </w:rPr>
                    <w:t>.3  Self-evaluation of performance</w:t>
                  </w:r>
                </w:p>
                <w:p w:rsidRPr="00BD2261" w:rsidR="00D658F2" w:rsidP="00FC6D5D" w:rsidRDefault="00D658F2">
                  <w:pPr>
                    <w:rPr>
                      <w:rFonts w:ascii="Calibri" w:hAnsi="Calibri" w:cs="Arial"/>
                    </w:rPr>
                  </w:pPr>
                </w:p>
                <w:p w:rsidRPr="00BD2261" w:rsidR="00FC6D5D" w:rsidP="00FC6D5D" w:rsidRDefault="00D658F2">
                  <w:pPr>
                    <w:rPr>
                      <w:rFonts w:ascii="Calibri" w:hAnsi="Calibri" w:cs="Arial"/>
                    </w:rPr>
                  </w:pPr>
                  <w:r w:rsidRPr="00BD2261">
                    <w:rPr>
                      <w:rFonts w:ascii="Calibri" w:hAnsi="Calibri" w:cs="Arial"/>
                    </w:rPr>
                    <w:t xml:space="preserve">Our long term outcome is that </w:t>
                  </w:r>
                  <w:r w:rsidRPr="00BD2261">
                    <w:rPr>
                      <w:rFonts w:ascii="Calibri" w:hAnsi="Calibri"/>
                    </w:rPr>
                    <w:t xml:space="preserve">through collaboration we develop high impact initiatives which will trigger increased productivity, improved competitiveness and create year-round employment.  We have been working regionally to develop a Growth Deal for the area, which if successful will have a significant impact.  More locally, our Office Accommodation project is an excellent example of working with the private sector to support the regeneration of an area whilst at the same time reducing our inefficient estate, reducing our carbon footprint, </w:t>
                  </w:r>
                  <w:r w:rsidRPr="00BD2261" w:rsidR="00F73101">
                    <w:rPr>
                      <w:rFonts w:ascii="Calibri" w:hAnsi="Calibri"/>
                    </w:rPr>
                    <w:t>improving our customer offer</w:t>
                  </w:r>
                  <w:r w:rsidR="00F73101">
                    <w:rPr>
                      <w:rFonts w:ascii="Calibri" w:hAnsi="Calibri"/>
                    </w:rPr>
                    <w:t>,</w:t>
                  </w:r>
                  <w:r w:rsidRPr="00BD2261" w:rsidR="00F73101">
                    <w:rPr>
                      <w:rFonts w:ascii="Calibri" w:hAnsi="Calibri"/>
                    </w:rPr>
                    <w:t xml:space="preserve"> </w:t>
                  </w:r>
                  <w:r w:rsidRPr="00BD2261">
                    <w:rPr>
                      <w:rFonts w:ascii="Calibri" w:hAnsi="Calibri"/>
                    </w:rPr>
                    <w:t>supporting local businesses, providing apprenticeships</w:t>
                  </w:r>
                  <w:r w:rsidR="00F73101">
                    <w:rPr>
                      <w:rFonts w:ascii="Calibri" w:hAnsi="Calibri"/>
                    </w:rPr>
                    <w:t>,</w:t>
                  </w:r>
                  <w:r w:rsidRPr="00BD2261">
                    <w:rPr>
                      <w:rFonts w:ascii="Calibri" w:hAnsi="Calibri"/>
                    </w:rPr>
                    <w:t xml:space="preserve"> and gaining S106 community benefit funding.  Whilst we want to attract businesses to invest in the area, </w:t>
                  </w:r>
                  <w:r w:rsidR="00F73101">
                    <w:rPr>
                      <w:rFonts w:ascii="Calibri" w:hAnsi="Calibri"/>
                    </w:rPr>
                    <w:t>we also need</w:t>
                  </w:r>
                  <w:r w:rsidRPr="00BD2261" w:rsidR="00A40F71">
                    <w:rPr>
                      <w:rFonts w:ascii="Calibri" w:hAnsi="Calibri"/>
                    </w:rPr>
                    <w:t xml:space="preserve"> local people </w:t>
                  </w:r>
                  <w:r w:rsidR="00F73101">
                    <w:rPr>
                      <w:rFonts w:ascii="Calibri" w:hAnsi="Calibri"/>
                    </w:rPr>
                    <w:t xml:space="preserve">to </w:t>
                  </w:r>
                  <w:r w:rsidRPr="00BD2261" w:rsidR="00A40F71">
                    <w:rPr>
                      <w:rFonts w:ascii="Calibri" w:hAnsi="Calibri"/>
                    </w:rPr>
                    <w:t>have the</w:t>
                  </w:r>
                  <w:r w:rsidR="00F73101">
                    <w:rPr>
                      <w:rFonts w:ascii="Calibri" w:hAnsi="Calibri"/>
                    </w:rPr>
                    <w:t xml:space="preserve"> right</w:t>
                  </w:r>
                  <w:r w:rsidRPr="00BD2261" w:rsidR="00A40F71">
                    <w:rPr>
                      <w:rFonts w:ascii="Calibri" w:hAnsi="Calibri"/>
                    </w:rPr>
                    <w:t xml:space="preserve"> skill sets to gain employment</w:t>
                  </w:r>
                  <w:r w:rsidR="00F73101">
                    <w:rPr>
                      <w:rFonts w:ascii="Calibri" w:hAnsi="Calibri"/>
                    </w:rPr>
                    <w:t>.  T</w:t>
                  </w:r>
                  <w:r w:rsidRPr="00BD2261" w:rsidR="00A40F71">
                    <w:rPr>
                      <w:rFonts w:ascii="Calibri" w:hAnsi="Calibri"/>
                    </w:rPr>
                    <w:t>he skills board will be a vital platform to work with partners to ensure this happens</w:t>
                  </w:r>
                  <w:r w:rsidR="00F73101">
                    <w:rPr>
                      <w:rFonts w:ascii="Calibri" w:hAnsi="Calibri"/>
                    </w:rPr>
                    <w:t>,</w:t>
                  </w:r>
                  <w:r w:rsidRPr="00BD2261" w:rsidR="00A40F71">
                    <w:rPr>
                      <w:rFonts w:ascii="Calibri" w:hAnsi="Calibri"/>
                    </w:rPr>
                    <w:t xml:space="preserve"> and that people from all backgrounds can access training, work experience, apprenticeships and employment.  We are pleased that funding for our winter tourism offer has been approved</w:t>
                  </w:r>
                  <w:r w:rsidR="00F73101">
                    <w:rPr>
                      <w:rFonts w:ascii="Calibri" w:hAnsi="Calibri"/>
                    </w:rPr>
                    <w:t>,</w:t>
                  </w:r>
                  <w:r w:rsidRPr="00BD2261" w:rsidR="00A40F71">
                    <w:rPr>
                      <w:rFonts w:ascii="Calibri" w:hAnsi="Calibri"/>
                    </w:rPr>
                    <w:t xml:space="preserve"> and this will be a positive step to increasing year round employment in the tourism sector.</w:t>
                  </w:r>
                </w:p>
                <w:p w:rsidR="00FC6D5D" w:rsidP="00FC6D5D" w:rsidRDefault="00FC6D5D">
                  <w:pPr>
                    <w:rPr>
                      <w:rFonts w:ascii="Calibri" w:hAnsi="Calibri" w:cs="Arial"/>
                    </w:rPr>
                  </w:pPr>
                </w:p>
                <w:p w:rsidR="00124EBD" w:rsidP="00FC6D5D" w:rsidRDefault="00124EBD">
                  <w:pPr>
                    <w:rPr>
                      <w:rFonts w:ascii="Calibri" w:hAnsi="Calibri" w:cs="Arial"/>
                    </w:rPr>
                  </w:pPr>
                </w:p>
                <w:p w:rsidRPr="00140634" w:rsidR="00124EBD" w:rsidP="00FC6D5D" w:rsidRDefault="00124EBD">
                  <w:pPr>
                    <w:rPr>
                      <w:rFonts w:ascii="Calibri" w:hAnsi="Calibri" w:cs="Arial"/>
                    </w:rPr>
                  </w:pPr>
                </w:p>
                <w:p w:rsidRPr="00140634" w:rsidR="00FC6D5D" w:rsidP="00FC6D5D" w:rsidRDefault="00FC6D5D">
                  <w:pPr>
                    <w:tabs>
                      <w:tab w:val="num" w:pos="1800"/>
                    </w:tabs>
                    <w:ind w:left="360"/>
                    <w:rPr>
                      <w:rFonts w:ascii="Calibri" w:hAnsi="Calibri" w:cs="Arial"/>
                      <w:b/>
                      <w:color w:val="000000"/>
                    </w:rPr>
                  </w:pPr>
                  <w:r>
                    <w:rPr>
                      <w:rFonts w:ascii="Calibri" w:hAnsi="Calibri" w:cs="Arial"/>
                      <w:b/>
                      <w:color w:val="000000"/>
                    </w:rPr>
                    <w:t>5</w:t>
                  </w:r>
                  <w:r w:rsidRPr="00140634">
                    <w:rPr>
                      <w:rFonts w:ascii="Calibri" w:hAnsi="Calibri" w:cs="Arial"/>
                      <w:b/>
                      <w:color w:val="000000"/>
                    </w:rPr>
                    <w:t>.4  Areas for improvement / development</w:t>
                  </w:r>
                </w:p>
                <w:p w:rsidR="00E063F7" w:rsidP="00FC6D5D" w:rsidRDefault="00E063F7">
                  <w:pPr>
                    <w:rPr>
                      <w:rFonts w:ascii="Calibri" w:hAnsi="Calibri" w:cs="Arial"/>
                    </w:rPr>
                  </w:pPr>
                </w:p>
                <w:p w:rsidR="00FC6D5D" w:rsidP="00FC6D5D" w:rsidRDefault="00A40F71">
                  <w:pPr>
                    <w:rPr>
                      <w:rFonts w:ascii="Calibri" w:hAnsi="Calibri" w:cs="Arial"/>
                    </w:rPr>
                  </w:pPr>
                  <w:r>
                    <w:rPr>
                      <w:rFonts w:ascii="Calibri" w:hAnsi="Calibri" w:cs="Arial"/>
                    </w:rPr>
                    <w:t xml:space="preserve">There has been progress in terms of communication with partners regarding the need to protect critical infrastructure, however this remains a corporate risk.  Whilst we are working collaboratively with the Conwy and Denbighshire PSB to </w:t>
                  </w:r>
                  <w:r w:rsidR="008954BC">
                    <w:rPr>
                      <w:rFonts w:ascii="Calibri" w:hAnsi="Calibri" w:cs="Arial"/>
                    </w:rPr>
                    <w:t>address</w:t>
                  </w:r>
                  <w:r w:rsidR="00F73101">
                    <w:rPr>
                      <w:rFonts w:ascii="Calibri" w:hAnsi="Calibri" w:cs="Arial"/>
                    </w:rPr>
                    <w:t xml:space="preserve"> long term</w:t>
                  </w:r>
                  <w:r w:rsidR="008954BC">
                    <w:rPr>
                      <w:rFonts w:ascii="Calibri" w:hAnsi="Calibri" w:cs="Arial"/>
                    </w:rPr>
                    <w:t xml:space="preserve"> environmental issues, this priority action requires </w:t>
                  </w:r>
                  <w:r w:rsidR="002C6AE2">
                    <w:rPr>
                      <w:rFonts w:ascii="Calibri" w:hAnsi="Calibri" w:cs="Arial"/>
                    </w:rPr>
                    <w:t xml:space="preserve">further </w:t>
                  </w:r>
                  <w:r w:rsidR="00E063F7">
                    <w:rPr>
                      <w:rFonts w:ascii="Calibri" w:hAnsi="Calibri" w:cs="Arial"/>
                    </w:rPr>
                    <w:t xml:space="preserve">collaboration </w:t>
                  </w:r>
                  <w:r w:rsidR="002C6AE2">
                    <w:rPr>
                      <w:rFonts w:ascii="Calibri" w:hAnsi="Calibri" w:cs="Arial"/>
                    </w:rPr>
                    <w:t xml:space="preserve">work </w:t>
                  </w:r>
                  <w:r w:rsidR="008954BC">
                    <w:rPr>
                      <w:rFonts w:ascii="Calibri" w:hAnsi="Calibri" w:cs="Arial"/>
                    </w:rPr>
                    <w:t>to prevent a break down in critical infrast</w:t>
                  </w:r>
                  <w:r w:rsidR="002C6AE2">
                    <w:rPr>
                      <w:rFonts w:ascii="Calibri" w:hAnsi="Calibri" w:cs="Arial"/>
                    </w:rPr>
                    <w:t>ruct</w:t>
                  </w:r>
                  <w:r w:rsidR="008954BC">
                    <w:rPr>
                      <w:rFonts w:ascii="Calibri" w:hAnsi="Calibri" w:cs="Arial"/>
                    </w:rPr>
                    <w:t>ure.</w:t>
                  </w: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1427A" w:rsidP="00FC6D5D" w:rsidRDefault="00F1427A">
                  <w:pPr>
                    <w:rPr>
                      <w:rFonts w:ascii="Calibri" w:hAnsi="Calibri" w:cs="Arial"/>
                    </w:rPr>
                  </w:pPr>
                </w:p>
                <w:p w:rsidR="00FC6D5D" w:rsidRDefault="00FC6D5D"/>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280"/>
              </w:trPr>
              <w:tc>
                <w:tcPr>
                  <w:tcW w:w="10131" w:type="dxa"/>
                  <w:tcBorders>
                    <w:top w:val="single" w:color="000000" w:sz="8" w:space="0"/>
                    <w:left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111"/>
                  </w:tblGrid>
                  <w:tr w:rsidR="00401E32">
                    <w:tblPrEx>
                      <w:tblCellMar>
                        <w:top w:w="0" w:type="dxa"/>
                        <w:left w:w="0" w:type="dxa"/>
                        <w:bottom w:w="0" w:type="dxa"/>
                        <w:right w:w="0" w:type="dxa"/>
                      </w:tblCellMar>
                    </w:tblPrEx>
                    <w:trPr>
                      <w:trHeight w:val="360"/>
                    </w:trPr>
                    <w:tc>
                      <w:tcPr>
                        <w:tcW w:w="10141" w:type="dxa"/>
                      </w:tcPr>
                      <w:tbl>
                        <w:tblPr>
                          <w:tblW w:w="0" w:type="auto"/>
                          <w:tblCellMar>
                            <w:left w:w="0" w:type="dxa"/>
                            <w:right w:w="0" w:type="dxa"/>
                          </w:tblCellMar>
                          <w:tblLook w:val="0000" w:firstRow="0" w:lastRow="0" w:firstColumn="0" w:lastColumn="0" w:noHBand="0" w:noVBand="0"/>
                        </w:tblPr>
                        <w:tblGrid>
                          <w:gridCol w:w="10111"/>
                        </w:tblGrid>
                        <w:tr w:rsidR="00401E32">
                          <w:tblPrEx>
                            <w:tblCellMar>
                              <w:top w:w="0" w:type="dxa"/>
                              <w:left w:w="0" w:type="dxa"/>
                              <w:bottom w:w="0" w:type="dxa"/>
                              <w:right w:w="0" w:type="dxa"/>
                            </w:tblCellMar>
                          </w:tblPrEx>
                          <w:trPr>
                            <w:trHeight w:val="280"/>
                          </w:trPr>
                          <w:tc>
                            <w:tcPr>
                              <w:tcW w:w="10141" w:type="dxa"/>
                              <w:tcMar>
                                <w:top w:w="40" w:type="dxa"/>
                                <w:left w:w="40" w:type="dxa"/>
                                <w:bottom w:w="40" w:type="dxa"/>
                                <w:right w:w="40" w:type="dxa"/>
                              </w:tcMar>
                            </w:tcPr>
                            <w:p w:rsidRPr="00282929" w:rsidR="00401E32" w:rsidP="00272268" w:rsidRDefault="00401E32">
                              <w:pPr>
                                <w:pStyle w:val="Heading1"/>
                                <w:spacing w:before="0" w:after="0"/>
                                <w:rPr>
                                  <w:rFonts w:ascii="Calibri" w:hAnsi="Calibri" w:cs="Calibri"/>
                                </w:rPr>
                              </w:pPr>
                              <w:bookmarkStart w:name="_Toc527009674" w:id="11"/>
                              <w:r w:rsidRPr="00282929">
                                <w:rPr>
                                  <w:rFonts w:ascii="Calibri" w:hAnsi="Calibri" w:eastAsia="Calibri" w:cs="Calibri"/>
                                  <w:sz w:val="24"/>
                                </w:rPr>
                                <w:lastRenderedPageBreak/>
                                <w:t>Outcome 6 - People in Conwy value and look after the environment</w:t>
                              </w:r>
                              <w:bookmarkEnd w:id="11"/>
                            </w:p>
                          </w:tc>
                        </w:tr>
                      </w:tbl>
                      <w:p w:rsidR="00401E32" w:rsidRDefault="00401E32"/>
                    </w:tc>
                  </w:tr>
                </w:tbl>
                <w:p w:rsidR="00401E32" w:rsidRDefault="00401E32"/>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280"/>
              </w:trPr>
              <w:tc>
                <w:tcPr>
                  <w:tcW w:w="10131" w:type="dxa"/>
                  <w:tcBorders>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b/>
                      <w:color w:val="000000"/>
                    </w:rPr>
                    <w:t>6.1. Our Priority Actions</w:t>
                  </w:r>
                </w:p>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7101"/>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tblPrEx>
                      <w:tblCellMar>
                        <w:top w:w="0" w:type="dxa"/>
                        <w:left w:w="0" w:type="dxa"/>
                        <w:bottom w:w="0" w:type="dxa"/>
                        <w:right w:w="0" w:type="dxa"/>
                      </w:tblCellMar>
                    </w:tblPrEx>
                    <w:trPr>
                      <w:trHeight w:val="7101"/>
                    </w:trPr>
                    <w:tc>
                      <w:tcPr>
                        <w:tcW w:w="10438" w:type="dxa"/>
                      </w:tcPr>
                      <w:tbl>
                        <w:tblPr>
                          <w:tblW w:w="0" w:type="auto"/>
                          <w:tblCellMar>
                            <w:left w:w="0" w:type="dxa"/>
                            <w:right w:w="0" w:type="dxa"/>
                          </w:tblCellMar>
                          <w:tblLook w:val="0000" w:firstRow="0" w:lastRow="0" w:firstColumn="0" w:lastColumn="0" w:noHBand="0" w:noVBand="0"/>
                        </w:tblPr>
                        <w:tblGrid>
                          <w:gridCol w:w="1439"/>
                          <w:gridCol w:w="7231"/>
                          <w:gridCol w:w="1452"/>
                          <w:gridCol w:w="296"/>
                        </w:tblGrid>
                        <w:tr w:rsidR="00401E32" w:rsidTr="00F1427A">
                          <w:tblPrEx>
                            <w:tblCellMar>
                              <w:top w:w="0" w:type="dxa"/>
                              <w:left w:w="0" w:type="dxa"/>
                              <w:bottom w:w="0" w:type="dxa"/>
                              <w:right w:w="0" w:type="dxa"/>
                            </w:tblCellMar>
                          </w:tblPrEx>
                          <w:trPr>
                            <w:trHeight w:val="280"/>
                          </w:trPr>
                          <w:tc>
                            <w:tcPr>
                              <w:tcW w:w="1439"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Action Code</w:t>
                              </w:r>
                            </w:p>
                          </w:tc>
                          <w:tc>
                            <w:tcPr>
                              <w:tcW w:w="7231"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Action Name</w:t>
                              </w:r>
                            </w:p>
                          </w:tc>
                          <w:tc>
                            <w:tcPr>
                              <w:tcW w:w="1452"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Perf. RAG</w:t>
                              </w:r>
                            </w:p>
                          </w:tc>
                          <w:tc>
                            <w:tcPr>
                              <w:tcW w:w="296" w:type="dxa"/>
                              <w:tcMar>
                                <w:top w:w="40" w:type="dxa"/>
                                <w:left w:w="40" w:type="dxa"/>
                                <w:bottom w:w="40" w:type="dxa"/>
                                <w:right w:w="40" w:type="dxa"/>
                              </w:tcMar>
                            </w:tcPr>
                            <w:p w:rsidR="00401E32" w:rsidRDefault="00401E32"/>
                          </w:tc>
                        </w:tr>
                        <w:tr w:rsidR="00401E32" w:rsidTr="00F1427A">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A6.1</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Support and educate communities to prevent/prepare for flooding.</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04" style="width:35.4pt;height:11.4pt" type="#_x0000_t75">
                                          <v:imagedata o:title="bl" r:id="rId49"/>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F1427A">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8F4437" w:rsidRDefault="00401E32">
                              <w:r>
                                <w:rPr>
                                  <w:rFonts w:ascii="Calibri" w:hAnsi="Calibri" w:eastAsia="Calibri"/>
                                  <w:color w:val="000000"/>
                                </w:rPr>
                                <w:t>The Sandbag policy was promoted in the Conwy Winter Bulletin and a series of standard tweets have been devised to be used in advance of any severe weather to remind citizens of the Council's position regarding the deployment of sandbags.  W</w:t>
                              </w:r>
                              <w:r w:rsidR="00294B50">
                                <w:rPr>
                                  <w:rFonts w:ascii="Calibri" w:hAnsi="Calibri" w:eastAsia="Calibri"/>
                                  <w:color w:val="000000"/>
                                </w:rPr>
                                <w:t xml:space="preserve">elsh </w:t>
                              </w:r>
                              <w:r>
                                <w:rPr>
                                  <w:rFonts w:ascii="Calibri" w:hAnsi="Calibri" w:eastAsia="Calibri"/>
                                  <w:color w:val="000000"/>
                                </w:rPr>
                                <w:t>L</w:t>
                              </w:r>
                              <w:r w:rsidR="00294B50">
                                <w:rPr>
                                  <w:rFonts w:ascii="Calibri" w:hAnsi="Calibri" w:eastAsia="Calibri"/>
                                  <w:color w:val="000000"/>
                                </w:rPr>
                                <w:t xml:space="preserve">ocal </w:t>
                              </w:r>
                              <w:r>
                                <w:rPr>
                                  <w:rFonts w:ascii="Calibri" w:hAnsi="Calibri" w:eastAsia="Calibri"/>
                                  <w:color w:val="000000"/>
                                </w:rPr>
                                <w:t>G</w:t>
                              </w:r>
                              <w:r w:rsidR="00294B50">
                                <w:rPr>
                                  <w:rFonts w:ascii="Calibri" w:hAnsi="Calibri" w:eastAsia="Calibri"/>
                                  <w:color w:val="000000"/>
                                </w:rPr>
                                <w:t xml:space="preserve">overnment </w:t>
                              </w:r>
                              <w:r>
                                <w:rPr>
                                  <w:rFonts w:ascii="Calibri" w:hAnsi="Calibri" w:eastAsia="Calibri"/>
                                  <w:color w:val="000000"/>
                                </w:rPr>
                                <w:t>A</w:t>
                              </w:r>
                              <w:r w:rsidR="00294B50">
                                <w:rPr>
                                  <w:rFonts w:ascii="Calibri" w:hAnsi="Calibri" w:eastAsia="Calibri"/>
                                  <w:color w:val="000000"/>
                                </w:rPr>
                                <w:t xml:space="preserve">ssociation (WLGA) </w:t>
                              </w:r>
                              <w:r>
                                <w:rPr>
                                  <w:rFonts w:ascii="Calibri" w:hAnsi="Calibri" w:eastAsia="Calibri"/>
                                  <w:color w:val="000000"/>
                                </w:rPr>
                                <w:t xml:space="preserve">have advised that no funding is available for a flood awareness campaign. We will continue to run flood awareness events as far as </w:t>
                              </w:r>
                              <w:r w:rsidR="008F4437">
                                <w:rPr>
                                  <w:rFonts w:ascii="Calibri" w:hAnsi="Calibri" w:eastAsia="Calibri"/>
                                  <w:color w:val="000000"/>
                                </w:rPr>
                                <w:t>our</w:t>
                              </w:r>
                              <w:r>
                                <w:rPr>
                                  <w:rFonts w:ascii="Calibri" w:hAnsi="Calibri" w:eastAsia="Calibri"/>
                                  <w:color w:val="000000"/>
                                </w:rPr>
                                <w:t xml:space="preserve"> revenue funding enables us to and </w:t>
                              </w:r>
                              <w:r w:rsidR="008F4437">
                                <w:rPr>
                                  <w:rFonts w:ascii="Calibri" w:hAnsi="Calibri" w:eastAsia="Calibri"/>
                                  <w:color w:val="000000"/>
                                </w:rPr>
                                <w:t xml:space="preserve">we </w:t>
                              </w:r>
                              <w:r>
                                <w:rPr>
                                  <w:rFonts w:ascii="Calibri" w:hAnsi="Calibri" w:eastAsia="Calibri"/>
                                  <w:color w:val="000000"/>
                                </w:rPr>
                                <w:t>will continue to seek funding to support this.</w:t>
                              </w:r>
                              <w:r w:rsidR="00F80E13">
                                <w:rPr>
                                  <w:rFonts w:ascii="Calibri" w:hAnsi="Calibri" w:eastAsia="Calibri"/>
                                  <w:color w:val="000000"/>
                                </w:rPr>
                                <w:t xml:space="preserve">  In collaboration with N</w:t>
                              </w:r>
                              <w:r w:rsidR="00294B50">
                                <w:rPr>
                                  <w:rFonts w:ascii="Calibri" w:hAnsi="Calibri" w:eastAsia="Calibri"/>
                                  <w:color w:val="000000"/>
                                </w:rPr>
                                <w:t xml:space="preserve">atural </w:t>
                              </w:r>
                              <w:r w:rsidR="00F80E13">
                                <w:rPr>
                                  <w:rFonts w:ascii="Calibri" w:hAnsi="Calibri" w:eastAsia="Calibri"/>
                                  <w:color w:val="000000"/>
                                </w:rPr>
                                <w:t>R</w:t>
                              </w:r>
                              <w:r w:rsidR="00294B50">
                                <w:rPr>
                                  <w:rFonts w:ascii="Calibri" w:hAnsi="Calibri" w:eastAsia="Calibri"/>
                                  <w:color w:val="000000"/>
                                </w:rPr>
                                <w:t xml:space="preserve">esources </w:t>
                              </w:r>
                              <w:r w:rsidR="00F80E13">
                                <w:rPr>
                                  <w:rFonts w:ascii="Calibri" w:hAnsi="Calibri" w:eastAsia="Calibri"/>
                                  <w:color w:val="000000"/>
                                </w:rPr>
                                <w:t>W</w:t>
                              </w:r>
                              <w:r w:rsidR="00294B50">
                                <w:rPr>
                                  <w:rFonts w:ascii="Calibri" w:hAnsi="Calibri" w:eastAsia="Calibri"/>
                                  <w:color w:val="000000"/>
                                </w:rPr>
                                <w:t>ales</w:t>
                              </w:r>
                              <w:r w:rsidR="008F4437">
                                <w:rPr>
                                  <w:rFonts w:ascii="Calibri" w:hAnsi="Calibri" w:eastAsia="Calibri"/>
                                  <w:color w:val="000000"/>
                                </w:rPr>
                                <w:t xml:space="preserve"> we have also developed a B</w:t>
                              </w:r>
                              <w:r w:rsidR="00294B50">
                                <w:rPr>
                                  <w:rFonts w:ascii="Calibri" w:hAnsi="Calibri" w:eastAsia="Calibri"/>
                                  <w:color w:val="000000"/>
                                </w:rPr>
                                <w:t xml:space="preserve">ritish </w:t>
                              </w:r>
                              <w:r w:rsidR="008F4437">
                                <w:rPr>
                                  <w:rFonts w:ascii="Calibri" w:hAnsi="Calibri" w:eastAsia="Calibri"/>
                                  <w:color w:val="000000"/>
                                </w:rPr>
                                <w:t>S</w:t>
                              </w:r>
                              <w:r w:rsidR="00294B50">
                                <w:rPr>
                                  <w:rFonts w:ascii="Calibri" w:hAnsi="Calibri" w:eastAsia="Calibri"/>
                                  <w:color w:val="000000"/>
                                </w:rPr>
                                <w:t xml:space="preserve">ign </w:t>
                              </w:r>
                              <w:r w:rsidR="008F4437">
                                <w:rPr>
                                  <w:rFonts w:ascii="Calibri" w:hAnsi="Calibri" w:eastAsia="Calibri"/>
                                  <w:color w:val="000000"/>
                                </w:rPr>
                                <w:t>L</w:t>
                              </w:r>
                              <w:r w:rsidR="00294B50">
                                <w:rPr>
                                  <w:rFonts w:ascii="Calibri" w:hAnsi="Calibri" w:eastAsia="Calibri"/>
                                  <w:color w:val="000000"/>
                                </w:rPr>
                                <w:t>anguage</w:t>
                              </w:r>
                              <w:r w:rsidR="008F4437">
                                <w:rPr>
                                  <w:rFonts w:ascii="Calibri" w:hAnsi="Calibri" w:eastAsia="Calibri"/>
                                  <w:color w:val="000000"/>
                                </w:rPr>
                                <w:t xml:space="preserve"> video on preparing for a flood.</w:t>
                              </w:r>
                            </w:p>
                          </w:tc>
                          <w:tc>
                            <w:tcPr>
                              <w:tcW w:w="296" w:type="dxa"/>
                              <w:tcMar>
                                <w:top w:w="40" w:type="dxa"/>
                                <w:left w:w="40" w:type="dxa"/>
                                <w:bottom w:w="40" w:type="dxa"/>
                                <w:right w:w="40" w:type="dxa"/>
                              </w:tcMar>
                            </w:tcPr>
                            <w:p w:rsidR="00401E32" w:rsidRDefault="00401E32"/>
                          </w:tc>
                        </w:tr>
                        <w:tr w:rsidR="00401E32" w:rsidTr="00F1427A">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A6.2</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P="00F1427A" w:rsidRDefault="00401E32">
                              <w:r>
                                <w:rPr>
                                  <w:rFonts w:ascii="Calibri" w:hAnsi="Calibri" w:eastAsia="Calibri"/>
                                  <w:color w:val="000000"/>
                                </w:rPr>
                                <w:t>Subject to funding, implement sustainable coastal and flood defence schemes that are fit for purpose.</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05" style="width:35.4pt;height:11.4pt" type="#_x0000_t75">
                                          <v:imagedata o:title="bl" r:id="rId49"/>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F1427A">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7A679B" w:rsidP="00DB29EB" w:rsidRDefault="00401E32">
                              <w:pPr>
                                <w:rPr>
                                  <w:rFonts w:ascii="Calibri" w:hAnsi="Calibri" w:eastAsia="Calibri"/>
                                  <w:color w:val="000000"/>
                                </w:rPr>
                              </w:pPr>
                              <w:r>
                                <w:rPr>
                                  <w:rFonts w:ascii="Calibri" w:hAnsi="Calibri" w:eastAsia="Calibri"/>
                                  <w:color w:val="000000"/>
                                </w:rPr>
                                <w:t xml:space="preserve">Tender documentation </w:t>
                              </w:r>
                              <w:r w:rsidR="008F4437">
                                <w:rPr>
                                  <w:rFonts w:ascii="Calibri" w:hAnsi="Calibri" w:eastAsia="Calibri"/>
                                  <w:color w:val="000000"/>
                                </w:rPr>
                                <w:t>being</w:t>
                              </w:r>
                              <w:r>
                                <w:rPr>
                                  <w:rFonts w:ascii="Calibri" w:hAnsi="Calibri" w:eastAsia="Calibri"/>
                                  <w:color w:val="000000"/>
                                </w:rPr>
                                <w:t xml:space="preserve"> prepared for detailed design</w:t>
                              </w:r>
                              <w:r w:rsidR="00DB29EB">
                                <w:rPr>
                                  <w:rFonts w:ascii="Calibri" w:hAnsi="Calibri" w:eastAsia="Calibri"/>
                                  <w:color w:val="000000"/>
                                </w:rPr>
                                <w:t>s</w:t>
                              </w:r>
                              <w:r>
                                <w:rPr>
                                  <w:rFonts w:ascii="Calibri" w:hAnsi="Calibri" w:eastAsia="Calibri"/>
                                  <w:color w:val="000000"/>
                                </w:rPr>
                                <w:t xml:space="preserve"> for 2 schemes and outline business cases </w:t>
                              </w:r>
                              <w:r w:rsidR="00DB29EB">
                                <w:rPr>
                                  <w:rFonts w:ascii="Calibri" w:hAnsi="Calibri" w:eastAsia="Calibri"/>
                                  <w:color w:val="000000"/>
                                </w:rPr>
                                <w:t xml:space="preserve">are being prepared </w:t>
                              </w:r>
                              <w:r>
                                <w:rPr>
                                  <w:rFonts w:ascii="Calibri" w:hAnsi="Calibri" w:eastAsia="Calibri"/>
                                  <w:color w:val="000000"/>
                                </w:rPr>
                                <w:t>for 3 schemes with a view to completing these commissions in 2018/19.</w:t>
                              </w:r>
                              <w:r>
                                <w:rPr>
                                  <w:rFonts w:ascii="Calibri" w:hAnsi="Calibri" w:eastAsia="Calibri"/>
                                  <w:color w:val="000000"/>
                                </w:rPr>
                                <w:br/>
                                <w:t>The tender for the construction works at Chapel St</w:t>
                              </w:r>
                              <w:r w:rsidR="00DB29EB">
                                <w:rPr>
                                  <w:rFonts w:ascii="Calibri" w:hAnsi="Calibri" w:eastAsia="Calibri"/>
                                  <w:color w:val="000000"/>
                                </w:rPr>
                                <w:t>reet</w:t>
                              </w:r>
                              <w:r>
                                <w:rPr>
                                  <w:rFonts w:ascii="Calibri" w:hAnsi="Calibri" w:eastAsia="Calibri"/>
                                  <w:color w:val="000000"/>
                                </w:rPr>
                                <w:t xml:space="preserve"> has been completed and a preferred contractor </w:t>
                              </w:r>
                              <w:r w:rsidR="00DB29EB">
                                <w:rPr>
                                  <w:rFonts w:ascii="Calibri" w:hAnsi="Calibri" w:eastAsia="Calibri"/>
                                  <w:color w:val="000000"/>
                                </w:rPr>
                                <w:t xml:space="preserve">has been </w:t>
                              </w:r>
                              <w:r>
                                <w:rPr>
                                  <w:rFonts w:ascii="Calibri" w:hAnsi="Calibri" w:eastAsia="Calibri"/>
                                  <w:color w:val="000000"/>
                                </w:rPr>
                                <w:t>identified.  The works are due to start on site in June 2018 with completion in Autumn 2018.</w:t>
                              </w:r>
                              <w:r>
                                <w:rPr>
                                  <w:rFonts w:ascii="Calibri" w:hAnsi="Calibri" w:eastAsia="Calibri"/>
                                  <w:color w:val="000000"/>
                                </w:rPr>
                                <w:br/>
                                <w:t>The detailed design has been tendered for Llansannan with intention of tendering for a contractor towards the end of the Summer.</w:t>
                              </w:r>
                            </w:p>
                            <w:p w:rsidR="00401E32" w:rsidP="00DB29EB" w:rsidRDefault="00401E32">
                              <w:r>
                                <w:rPr>
                                  <w:rFonts w:ascii="Calibri" w:hAnsi="Calibri" w:eastAsia="Calibri"/>
                                  <w:color w:val="000000"/>
                                </w:rPr>
                                <w:br/>
                                <w:t>The outline business cases are ongoing at Llandudno and Kinmel Bay with delivery due towards the end of 2018.</w:t>
                              </w:r>
                              <w:r>
                                <w:rPr>
                                  <w:rFonts w:ascii="Calibri" w:hAnsi="Calibri" w:eastAsia="Calibri"/>
                                  <w:color w:val="000000"/>
                                </w:rPr>
                                <w:br/>
                                <w:t xml:space="preserve">Tenders for the detailed design of coastal defence improvement works at Penrhyn Bay and Llanfairfechan </w:t>
                              </w:r>
                              <w:r w:rsidR="00DB29EB">
                                <w:rPr>
                                  <w:rFonts w:ascii="Calibri" w:hAnsi="Calibri" w:eastAsia="Calibri"/>
                                  <w:color w:val="000000"/>
                                </w:rPr>
                                <w:t>were</w:t>
                              </w:r>
                              <w:r>
                                <w:rPr>
                                  <w:rFonts w:ascii="Calibri" w:hAnsi="Calibri" w:eastAsia="Calibri"/>
                                  <w:color w:val="000000"/>
                                </w:rPr>
                                <w:t xml:space="preserve"> sent out to consultants in June 2018.</w:t>
                              </w:r>
                            </w:p>
                          </w:tc>
                          <w:tc>
                            <w:tcPr>
                              <w:tcW w:w="296" w:type="dxa"/>
                              <w:tcMar>
                                <w:top w:w="40" w:type="dxa"/>
                                <w:left w:w="40" w:type="dxa"/>
                                <w:bottom w:w="40" w:type="dxa"/>
                                <w:right w:w="40" w:type="dxa"/>
                              </w:tcMar>
                            </w:tcPr>
                            <w:p w:rsidR="00401E32" w:rsidRDefault="00401E32"/>
                          </w:tc>
                        </w:tr>
                        <w:tr w:rsidR="00401E32" w:rsidTr="00F1427A">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A6.3</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Supporting residents and businesses to recycle more and waste less.</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6"/>
                                <w:gridCol w:w="718"/>
                                <w:gridCol w:w="358"/>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06" style="width:33pt;height:11.4pt" type="#_x0000_t75">
                                          <v:imagedata o:title="bl" r:id="rId47"/>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18"/>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Amber</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F1427A">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F1427A" w:rsidR="003B40AF" w:rsidRDefault="00401E32">
                              <w:pPr>
                                <w:rPr>
                                  <w:rFonts w:ascii="Calibri" w:hAnsi="Calibri" w:eastAsia="Calibri"/>
                                  <w:color w:val="000000"/>
                                </w:rPr>
                              </w:pPr>
                              <w:r>
                                <w:rPr>
                                  <w:rFonts w:ascii="Calibri" w:hAnsi="Calibri" w:eastAsia="Calibri"/>
                                  <w:color w:val="000000"/>
                                </w:rPr>
                                <w:t xml:space="preserve">63.37% of municipal waste was reused, recycled or composted during 2017/18 and is the best annual performance to date. Cabinet approval to implement the 4-weekly domestic refuse collection model county-wide will significantly enhance this performance and seek to maintain steady improvement towards achieving statutory recycling targets and supporting our residents </w:t>
                              </w:r>
                              <w:r w:rsidR="00F1427A">
                                <w:rPr>
                                  <w:rFonts w:ascii="Calibri" w:hAnsi="Calibri" w:eastAsia="Calibri"/>
                                  <w:color w:val="000000"/>
                                </w:rPr>
                                <w:t>to recycle more and waste less.</w:t>
                              </w:r>
                            </w:p>
                          </w:tc>
                          <w:tc>
                            <w:tcPr>
                              <w:tcW w:w="296" w:type="dxa"/>
                              <w:tcMar>
                                <w:top w:w="40" w:type="dxa"/>
                                <w:left w:w="40" w:type="dxa"/>
                                <w:bottom w:w="40" w:type="dxa"/>
                                <w:right w:w="40" w:type="dxa"/>
                              </w:tcMar>
                            </w:tcPr>
                            <w:p w:rsidR="00401E32" w:rsidRDefault="00401E32"/>
                          </w:tc>
                        </w:tr>
                        <w:tr w:rsidR="00401E32" w:rsidTr="00F1427A">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F1427A" w:rsidRDefault="00401E32">
                              <w:r>
                                <w:rPr>
                                  <w:rFonts w:ascii="Calibri" w:hAnsi="Calibri" w:eastAsia="Calibri"/>
                                  <w:color w:val="000000"/>
                                </w:rPr>
                                <w:t>A6.4</w:t>
                              </w:r>
                            </w:p>
                            <w:p w:rsidRPr="00F1427A" w:rsidR="00F1427A" w:rsidP="00F1427A" w:rsidRDefault="00F1427A"/>
                            <w:p w:rsidRPr="00F1427A" w:rsidR="00401E32" w:rsidP="00F1427A" w:rsidRDefault="00401E32">
                              <w:pPr>
                                <w:tabs>
                                  <w:tab w:val="left" w:pos="1268"/>
                                </w:tabs>
                              </w:pP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Work with Welsh Government to influence a sustainable recycling industry e.g. producer responsibility schemes.  We will procure from environmentally responsible providers.</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07" style="width:35.4pt;height:11.4pt" type="#_x0000_t75">
                                          <v:imagedata o:title="bl" r:id="rId49"/>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F1427A">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F1427A" w:rsidR="0033212D" w:rsidP="00EC6EE9" w:rsidRDefault="00401E32">
                              <w:pPr>
                                <w:rPr>
                                  <w:rFonts w:ascii="Calibri" w:hAnsi="Calibri" w:eastAsia="Calibri"/>
                                  <w:color w:val="000000"/>
                                </w:rPr>
                              </w:pPr>
                              <w:r>
                                <w:rPr>
                                  <w:rFonts w:ascii="Calibri" w:hAnsi="Calibri" w:eastAsia="Calibri"/>
                                  <w:color w:val="000000"/>
                                </w:rPr>
                                <w:t>We continue to attend national events and network with all Wales waste groups</w:t>
                              </w:r>
                              <w:r w:rsidR="00DB29EB">
                                <w:rPr>
                                  <w:rFonts w:ascii="Calibri" w:hAnsi="Calibri" w:eastAsia="Calibri"/>
                                  <w:color w:val="000000"/>
                                </w:rPr>
                                <w:t xml:space="preserve"> which are</w:t>
                              </w:r>
                              <w:r>
                                <w:rPr>
                                  <w:rFonts w:ascii="Calibri" w:hAnsi="Calibri" w:eastAsia="Calibri"/>
                                  <w:color w:val="000000"/>
                                </w:rPr>
                                <w:t xml:space="preserve"> attended by Welsh Government officials</w:t>
                              </w:r>
                              <w:r w:rsidR="00DB29EB">
                                <w:rPr>
                                  <w:rFonts w:ascii="Calibri" w:hAnsi="Calibri" w:eastAsia="Calibri"/>
                                  <w:color w:val="000000"/>
                                </w:rPr>
                                <w:t>,</w:t>
                              </w:r>
                              <w:r>
                                <w:rPr>
                                  <w:rFonts w:ascii="Calibri" w:hAnsi="Calibri" w:eastAsia="Calibri"/>
                                  <w:color w:val="000000"/>
                                </w:rPr>
                                <w:t xml:space="preserve"> who are considering the key topic areas that concern local authorities, e.g. a requirement to implement a producer compliance scheme for disposable nappies.</w:t>
                              </w:r>
                              <w:r>
                                <w:rPr>
                                  <w:rFonts w:ascii="Calibri" w:hAnsi="Calibri" w:eastAsia="Calibri"/>
                                  <w:color w:val="000000"/>
                                </w:rPr>
                                <w:br/>
                                <w:t>Officers have also presented updates and evidence based learning on the 4 weekly refuse collection at national industry conferences (LARAC</w:t>
                              </w:r>
                              <w:r w:rsidR="00DB29EB">
                                <w:rPr>
                                  <w:rFonts w:ascii="Calibri" w:hAnsi="Calibri" w:eastAsia="Calibri"/>
                                  <w:color w:val="000000"/>
                                </w:rPr>
                                <w:t xml:space="preserve"> (Local Authority Advisory Recycling Committee)</w:t>
                              </w:r>
                              <w:r>
                                <w:rPr>
                                  <w:rFonts w:ascii="Calibri" w:hAnsi="Calibri" w:eastAsia="Calibri"/>
                                  <w:color w:val="000000"/>
                                </w:rPr>
                                <w:t xml:space="preserve">, CIWM </w:t>
                              </w:r>
                              <w:r w:rsidR="00DB29EB">
                                <w:rPr>
                                  <w:rFonts w:ascii="Calibri" w:hAnsi="Calibri" w:eastAsia="Calibri"/>
                                  <w:color w:val="000000"/>
                                </w:rPr>
                                <w:t xml:space="preserve">(Chartered Institution of Waste Management) </w:t>
                              </w:r>
                              <w:r>
                                <w:rPr>
                                  <w:rFonts w:ascii="Calibri" w:hAnsi="Calibri" w:eastAsia="Calibri"/>
                                  <w:color w:val="000000"/>
                                </w:rPr>
                                <w:t>and Regional WRAP focus groups).</w:t>
                              </w:r>
                            </w:p>
                          </w:tc>
                          <w:tc>
                            <w:tcPr>
                              <w:tcW w:w="296" w:type="dxa"/>
                              <w:tcMar>
                                <w:top w:w="40" w:type="dxa"/>
                                <w:left w:w="40" w:type="dxa"/>
                                <w:bottom w:w="40" w:type="dxa"/>
                                <w:right w:w="40" w:type="dxa"/>
                              </w:tcMar>
                            </w:tcPr>
                            <w:p w:rsidR="00401E32" w:rsidRDefault="00401E32"/>
                          </w:tc>
                        </w:tr>
                        <w:tr w:rsidR="00401E32" w:rsidTr="00F1427A">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A6.5</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Reduce the Council’s carbon footprint and carbon emissions by investing in renewable energy.</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08" style="width:35.4pt;height:11.4pt" type="#_x0000_t75">
                                          <v:imagedata o:title="bl" r:id="rId49"/>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F1427A">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F1427A" w:rsidP="00EC6EE9" w:rsidRDefault="00401E32">
                              <w:pPr>
                                <w:rPr>
                                  <w:rFonts w:ascii="Calibri" w:hAnsi="Calibri" w:eastAsia="Calibri"/>
                                  <w:color w:val="000000"/>
                                </w:rPr>
                              </w:pPr>
                              <w:r>
                                <w:rPr>
                                  <w:rFonts w:ascii="Calibri" w:hAnsi="Calibri" w:eastAsia="Calibri"/>
                                  <w:color w:val="000000"/>
                                </w:rPr>
                                <w:t>The C</w:t>
                              </w:r>
                              <w:r w:rsidR="00EC6EE9">
                                <w:rPr>
                                  <w:rFonts w:ascii="Calibri" w:hAnsi="Calibri" w:eastAsia="Calibri"/>
                                  <w:color w:val="000000"/>
                                </w:rPr>
                                <w:t xml:space="preserve">ombined </w:t>
                              </w:r>
                              <w:r>
                                <w:rPr>
                                  <w:rFonts w:ascii="Calibri" w:hAnsi="Calibri" w:eastAsia="Calibri"/>
                                  <w:color w:val="000000"/>
                                </w:rPr>
                                <w:t>H</w:t>
                              </w:r>
                              <w:r w:rsidR="00EC6EE9">
                                <w:rPr>
                                  <w:rFonts w:ascii="Calibri" w:hAnsi="Calibri" w:eastAsia="Calibri"/>
                                  <w:color w:val="000000"/>
                                </w:rPr>
                                <w:t xml:space="preserve">eat and </w:t>
                              </w:r>
                              <w:r>
                                <w:rPr>
                                  <w:rFonts w:ascii="Calibri" w:hAnsi="Calibri" w:eastAsia="Calibri"/>
                                  <w:color w:val="000000"/>
                                </w:rPr>
                                <w:t>P</w:t>
                              </w:r>
                              <w:r w:rsidR="00EC6EE9">
                                <w:rPr>
                                  <w:rFonts w:ascii="Calibri" w:hAnsi="Calibri" w:eastAsia="Calibri"/>
                                  <w:color w:val="000000"/>
                                </w:rPr>
                                <w:t>ower (CHP)</w:t>
                              </w:r>
                              <w:r>
                                <w:rPr>
                                  <w:rFonts w:ascii="Calibri" w:hAnsi="Calibri" w:eastAsia="Calibri"/>
                                  <w:color w:val="000000"/>
                                </w:rPr>
                                <w:t xml:space="preserve"> and </w:t>
                              </w:r>
                              <w:r w:rsidR="00EC6EE9">
                                <w:rPr>
                                  <w:rFonts w:ascii="Calibri" w:hAnsi="Calibri" w:eastAsia="Calibri"/>
                                  <w:color w:val="000000"/>
                                </w:rPr>
                                <w:t>Building Management System</w:t>
                              </w:r>
                              <w:r>
                                <w:rPr>
                                  <w:rFonts w:ascii="Calibri" w:hAnsi="Calibri" w:eastAsia="Calibri"/>
                                  <w:color w:val="000000"/>
                                </w:rPr>
                                <w:t xml:space="preserve"> have been installed at Colwyn Bay Leisure Centre and the first 2 months' data is showing an average monthly saving of 6 tonnes of carbon</w:t>
                              </w:r>
                              <w:r w:rsidR="00EC6EE9">
                                <w:rPr>
                                  <w:rFonts w:ascii="Calibri" w:hAnsi="Calibri" w:eastAsia="Calibri"/>
                                  <w:color w:val="000000"/>
                                </w:rPr>
                                <w:t xml:space="preserve">.  </w:t>
                              </w:r>
                              <w:r>
                                <w:rPr>
                                  <w:rFonts w:ascii="Calibri" w:hAnsi="Calibri" w:eastAsia="Calibri"/>
                                  <w:color w:val="000000"/>
                                </w:rPr>
                                <w:t>LED lighting upgrades continue with 2 additional sites upgraded and tenders r</w:t>
                              </w:r>
                              <w:r w:rsidR="00EC6EE9">
                                <w:rPr>
                                  <w:rFonts w:ascii="Calibri" w:hAnsi="Calibri" w:eastAsia="Calibri"/>
                                  <w:color w:val="000000"/>
                                </w:rPr>
                                <w:t>eceived to upgrade 4 more sites.</w:t>
                              </w:r>
                              <w:r>
                                <w:rPr>
                                  <w:rFonts w:ascii="Calibri" w:hAnsi="Calibri" w:eastAsia="Calibri"/>
                                  <w:color w:val="000000"/>
                                </w:rPr>
                                <w:t xml:space="preserve">  8 sites </w:t>
                              </w:r>
                              <w:r w:rsidR="00EC6EE9">
                                <w:rPr>
                                  <w:rFonts w:ascii="Calibri" w:hAnsi="Calibri" w:eastAsia="Calibri"/>
                                  <w:color w:val="000000"/>
                                </w:rPr>
                                <w:t xml:space="preserve">have been </w:t>
                              </w:r>
                              <w:r>
                                <w:rPr>
                                  <w:rFonts w:ascii="Calibri" w:hAnsi="Calibri" w:eastAsia="Calibri"/>
                                  <w:color w:val="000000"/>
                                </w:rPr>
                                <w:t xml:space="preserve">confirmed for installation of photo-voltaic panels as the first phase of the renewable energy improvement programme and site surveys </w:t>
                              </w:r>
                              <w:r w:rsidR="00EC6EE9">
                                <w:rPr>
                                  <w:rFonts w:ascii="Calibri" w:hAnsi="Calibri" w:eastAsia="Calibri"/>
                                  <w:color w:val="000000"/>
                                </w:rPr>
                                <w:t xml:space="preserve">are </w:t>
                              </w:r>
                              <w:r>
                                <w:rPr>
                                  <w:rFonts w:ascii="Calibri" w:hAnsi="Calibri" w:eastAsia="Calibri"/>
                                  <w:color w:val="000000"/>
                                </w:rPr>
                                <w:t>underway to determine the size of the PV arrays to be installed and payback in terms of financial and carbon savings</w:t>
                              </w:r>
                              <w:r w:rsidR="00EC6EE9">
                                <w:rPr>
                                  <w:rFonts w:ascii="Calibri" w:hAnsi="Calibri" w:eastAsia="Calibri"/>
                                  <w:color w:val="000000"/>
                                </w:rPr>
                                <w:t>.  D</w:t>
                              </w:r>
                              <w:r>
                                <w:rPr>
                                  <w:rFonts w:ascii="Calibri" w:hAnsi="Calibri" w:eastAsia="Calibri"/>
                                  <w:color w:val="000000"/>
                                </w:rPr>
                                <w:t xml:space="preserve">isplay screen and associated software </w:t>
                              </w:r>
                              <w:r w:rsidR="00EC6EE9">
                                <w:rPr>
                                  <w:rFonts w:ascii="Calibri" w:hAnsi="Calibri" w:eastAsia="Calibri"/>
                                  <w:color w:val="000000"/>
                                </w:rPr>
                                <w:t xml:space="preserve">are </w:t>
                              </w:r>
                              <w:r>
                                <w:rPr>
                                  <w:rFonts w:ascii="Calibri" w:hAnsi="Calibri" w:eastAsia="Calibri"/>
                                  <w:color w:val="000000"/>
                                </w:rPr>
                                <w:t>in the process of being installed at Bodlondeb to sh</w:t>
                              </w:r>
                              <w:r w:rsidR="00EC6EE9">
                                <w:rPr>
                                  <w:rFonts w:ascii="Calibri" w:hAnsi="Calibri" w:eastAsia="Calibri"/>
                                  <w:color w:val="000000"/>
                                </w:rPr>
                                <w:t>ow live energy consumption data.  D</w:t>
                              </w:r>
                              <w:r>
                                <w:rPr>
                                  <w:rFonts w:ascii="Calibri" w:hAnsi="Calibri" w:eastAsia="Calibri"/>
                                  <w:color w:val="000000"/>
                                </w:rPr>
                                <w:t xml:space="preserve">uring 2017/18 16 Low Carbon Schools presentations have taken place at schools across the County, exceeding the annual target of 15. </w:t>
                              </w:r>
                            </w:p>
                            <w:p w:rsidR="00401E32" w:rsidP="00EC6EE9" w:rsidRDefault="00401E32">
                              <w:r>
                                <w:rPr>
                                  <w:rFonts w:ascii="Calibri" w:hAnsi="Calibri" w:eastAsia="Calibri"/>
                                  <w:color w:val="000000"/>
                                </w:rPr>
                                <w:br/>
                                <w:t>Funding has been approved to implement phase 3 and 4 of street lamp upgrades, which will see 2,400 lanterns replaced each year during 2018/19 and 2019/2020.</w:t>
                              </w:r>
                            </w:p>
                          </w:tc>
                          <w:tc>
                            <w:tcPr>
                              <w:tcW w:w="296" w:type="dxa"/>
                              <w:tcMar>
                                <w:top w:w="40" w:type="dxa"/>
                                <w:left w:w="40" w:type="dxa"/>
                                <w:bottom w:w="40" w:type="dxa"/>
                                <w:right w:w="40" w:type="dxa"/>
                              </w:tcMar>
                            </w:tcPr>
                            <w:p w:rsidR="00401E32" w:rsidRDefault="00401E32"/>
                          </w:tc>
                        </w:tr>
                        <w:tr w:rsidR="00401E32" w:rsidTr="00F1427A">
                          <w:tblPrEx>
                            <w:tblCellMar>
                              <w:top w:w="0" w:type="dxa"/>
                              <w:left w:w="0" w:type="dxa"/>
                              <w:bottom w:w="0" w:type="dxa"/>
                              <w:right w:w="0" w:type="dxa"/>
                            </w:tblCellMar>
                          </w:tblPrEx>
                          <w:trPr>
                            <w:trHeight w:val="54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lastRenderedPageBreak/>
                                <w:t>A6.5a</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Encourage communities to develop their own renewable energy projects.</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6"/>
                                <w:gridCol w:w="718"/>
                                <w:gridCol w:w="358"/>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09" style="width:33pt;height:11.4pt" type="#_x0000_t75">
                                          <v:imagedata o:title="bl" r:id="rId47"/>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18"/>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Amber</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F1427A">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The Dolwyddelan project is currently on hold as a consequence of Welsh Government's business rates decision, although we are continuing to explore alternative renewable energy solutions with Scottish Power Energy Networks.  This includes district heating, small scale solar PV and electric vehicle charging.</w:t>
                              </w:r>
                              <w:r>
                                <w:rPr>
                                  <w:rFonts w:ascii="Calibri" w:hAnsi="Calibri" w:eastAsia="Calibri"/>
                                  <w:color w:val="000000"/>
                                </w:rPr>
                                <w:br/>
                                <w:t>Applications are currently being drafted for Rural Communities Development Fund (RCDF) and Tourism Amenity Investment Support (TAIS) funding for the associated infrastructure, which includes renewable technologies.</w:t>
                              </w:r>
                            </w:p>
                          </w:tc>
                          <w:tc>
                            <w:tcPr>
                              <w:tcW w:w="296" w:type="dxa"/>
                              <w:tcMar>
                                <w:top w:w="40" w:type="dxa"/>
                                <w:left w:w="40" w:type="dxa"/>
                                <w:bottom w:w="40" w:type="dxa"/>
                                <w:right w:w="40" w:type="dxa"/>
                              </w:tcMar>
                            </w:tcPr>
                            <w:p w:rsidR="00401E32" w:rsidRDefault="00401E32"/>
                          </w:tc>
                        </w:tr>
                        <w:tr w:rsidR="00401E32" w:rsidTr="00F1427A">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A6.6</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 xml:space="preserve">Promote the development of a tidal lagoon in Colwyn Bay </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6"/>
                                <w:gridCol w:w="718"/>
                                <w:gridCol w:w="358"/>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10" style="width:33pt;height:11.4pt" type="#_x0000_t75">
                                          <v:imagedata o:title="bl" r:id="rId47"/>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18"/>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Amber</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F1427A">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EB05F6" w:rsidRDefault="00EB05F6">
                              <w:r>
                                <w:rPr>
                                  <w:rFonts w:ascii="Calibri" w:hAnsi="Calibri" w:eastAsia="Calibri"/>
                                  <w:color w:val="000000"/>
                                </w:rPr>
                                <w:t xml:space="preserve">The tidal lagoon project has been identified as a key outcome in the Conwy Economic strategy.   </w:t>
                              </w:r>
                              <w:r w:rsidR="00EC6EE9">
                                <w:rPr>
                                  <w:rFonts w:ascii="Calibri" w:hAnsi="Calibri" w:eastAsia="Calibri"/>
                                  <w:color w:val="000000"/>
                                </w:rPr>
                                <w:t>The</w:t>
                              </w:r>
                              <w:r w:rsidR="00401E32">
                                <w:rPr>
                                  <w:rFonts w:ascii="Calibri" w:hAnsi="Calibri" w:eastAsia="Calibri"/>
                                  <w:color w:val="000000"/>
                                </w:rPr>
                                <w:t xml:space="preserve"> promotion of the tidal lagoon is the early development stages.  Developer meetings have progressed in addition to promotion through the North Wales Growth Deal. </w:t>
                              </w:r>
                              <w:r w:rsidR="00EC6EE9">
                                <w:rPr>
                                  <w:rFonts w:ascii="Calibri" w:hAnsi="Calibri" w:eastAsia="Calibri"/>
                                  <w:color w:val="000000"/>
                                </w:rPr>
                                <w:t xml:space="preserve"> </w:t>
                              </w:r>
                              <w:r w:rsidR="00401E32">
                                <w:rPr>
                                  <w:rFonts w:ascii="Calibri" w:hAnsi="Calibri" w:eastAsia="Calibri"/>
                                  <w:color w:val="000000"/>
                                </w:rPr>
                                <w:t xml:space="preserve">Early land requirement assessments and legacy assessments from Wylfa are also underway to inform the </w:t>
                              </w:r>
                              <w:r w:rsidR="00EC6EE9">
                                <w:rPr>
                                  <w:rFonts w:ascii="Calibri" w:hAnsi="Calibri" w:eastAsia="Calibri"/>
                                  <w:color w:val="000000"/>
                                </w:rPr>
                                <w:t>Local Development Plan</w:t>
                              </w:r>
                              <w:r>
                                <w:rPr>
                                  <w:rFonts w:ascii="Calibri" w:hAnsi="Calibri" w:eastAsia="Calibri"/>
                                  <w:color w:val="000000"/>
                                </w:rPr>
                                <w:t xml:space="preserve"> Review.</w:t>
                              </w:r>
                            </w:p>
                          </w:tc>
                          <w:tc>
                            <w:tcPr>
                              <w:tcW w:w="296" w:type="dxa"/>
                              <w:tcMar>
                                <w:top w:w="40" w:type="dxa"/>
                                <w:left w:w="40" w:type="dxa"/>
                                <w:bottom w:w="40" w:type="dxa"/>
                                <w:right w:w="40" w:type="dxa"/>
                              </w:tcMar>
                            </w:tcPr>
                            <w:p w:rsidR="00401E32" w:rsidRDefault="00401E32"/>
                          </w:tc>
                        </w:tr>
                      </w:tbl>
                      <w:p w:rsidR="00F1427A" w:rsidRDefault="00F1427A"/>
                      <w:p w:rsidRPr="00F1427A" w:rsidR="00F1427A" w:rsidP="00F1427A" w:rsidRDefault="00F1427A"/>
                      <w:p w:rsidRPr="00F1427A" w:rsidR="00F1427A" w:rsidP="00F1427A" w:rsidRDefault="00F1427A"/>
                      <w:p w:rsidRPr="00F1427A" w:rsidR="00F1427A" w:rsidP="00F1427A" w:rsidRDefault="00F1427A"/>
                      <w:p w:rsidRPr="00F1427A" w:rsidR="00F1427A" w:rsidP="00F1427A" w:rsidRDefault="00F1427A"/>
                      <w:p w:rsidRPr="00F1427A" w:rsidR="00F1427A" w:rsidP="00F1427A" w:rsidRDefault="00F1427A"/>
                      <w:p w:rsidRPr="00F1427A" w:rsidR="00F1427A" w:rsidP="00F1427A" w:rsidRDefault="00F1427A"/>
                      <w:p w:rsidR="00401E32" w:rsidP="00F1427A" w:rsidRDefault="00401E32">
                        <w:pPr>
                          <w:tabs>
                            <w:tab w:val="left" w:pos="7931"/>
                          </w:tabs>
                        </w:pPr>
                      </w:p>
                      <w:p w:rsidR="00C7669A" w:rsidP="00F1427A" w:rsidRDefault="00C7669A">
                        <w:pPr>
                          <w:tabs>
                            <w:tab w:val="left" w:pos="7931"/>
                          </w:tabs>
                        </w:pPr>
                      </w:p>
                      <w:p w:rsidR="00C7669A" w:rsidP="00F1427A" w:rsidRDefault="00C7669A">
                        <w:pPr>
                          <w:tabs>
                            <w:tab w:val="left" w:pos="7931"/>
                          </w:tabs>
                        </w:pPr>
                      </w:p>
                      <w:p w:rsidR="00C7669A" w:rsidP="00F1427A" w:rsidRDefault="00C7669A">
                        <w:pPr>
                          <w:tabs>
                            <w:tab w:val="left" w:pos="7931"/>
                          </w:tabs>
                        </w:pPr>
                      </w:p>
                      <w:p w:rsidR="00C7669A" w:rsidP="00F1427A" w:rsidRDefault="00C7669A">
                        <w:pPr>
                          <w:tabs>
                            <w:tab w:val="left" w:pos="7931"/>
                          </w:tabs>
                        </w:pPr>
                      </w:p>
                      <w:p w:rsidR="00C7669A" w:rsidP="00F1427A" w:rsidRDefault="00C7669A">
                        <w:pPr>
                          <w:tabs>
                            <w:tab w:val="left" w:pos="7931"/>
                          </w:tabs>
                        </w:pPr>
                      </w:p>
                      <w:p w:rsidR="00C7669A" w:rsidP="00F1427A" w:rsidRDefault="00C7669A">
                        <w:pPr>
                          <w:tabs>
                            <w:tab w:val="left" w:pos="7931"/>
                          </w:tabs>
                        </w:pPr>
                      </w:p>
                      <w:p w:rsidR="00C7669A" w:rsidP="00F1427A" w:rsidRDefault="00C7669A">
                        <w:pPr>
                          <w:tabs>
                            <w:tab w:val="left" w:pos="7931"/>
                          </w:tabs>
                        </w:pPr>
                      </w:p>
                      <w:p w:rsidR="00C7669A" w:rsidP="00F1427A" w:rsidRDefault="00C7669A">
                        <w:pPr>
                          <w:tabs>
                            <w:tab w:val="left" w:pos="7931"/>
                          </w:tabs>
                        </w:pPr>
                      </w:p>
                      <w:p w:rsidR="00C7669A" w:rsidP="00F1427A" w:rsidRDefault="00C7669A">
                        <w:pPr>
                          <w:tabs>
                            <w:tab w:val="left" w:pos="7931"/>
                          </w:tabs>
                        </w:pPr>
                      </w:p>
                      <w:p w:rsidR="00C7669A" w:rsidP="00F1427A" w:rsidRDefault="00C7669A">
                        <w:pPr>
                          <w:tabs>
                            <w:tab w:val="left" w:pos="7931"/>
                          </w:tabs>
                        </w:pPr>
                      </w:p>
                      <w:p w:rsidR="00C7669A" w:rsidP="00F1427A" w:rsidRDefault="00C7669A">
                        <w:pPr>
                          <w:tabs>
                            <w:tab w:val="left" w:pos="7931"/>
                          </w:tabs>
                        </w:pPr>
                      </w:p>
                      <w:p w:rsidR="00C7669A" w:rsidP="00F1427A" w:rsidRDefault="00C7669A">
                        <w:pPr>
                          <w:tabs>
                            <w:tab w:val="left" w:pos="7931"/>
                          </w:tabs>
                        </w:pPr>
                      </w:p>
                      <w:p w:rsidR="00C7669A" w:rsidP="00F1427A" w:rsidRDefault="00C7669A">
                        <w:pPr>
                          <w:tabs>
                            <w:tab w:val="left" w:pos="7931"/>
                          </w:tabs>
                        </w:pPr>
                      </w:p>
                      <w:p w:rsidR="00C7669A" w:rsidP="00F1427A" w:rsidRDefault="00C7669A">
                        <w:pPr>
                          <w:tabs>
                            <w:tab w:val="left" w:pos="7931"/>
                          </w:tabs>
                        </w:pPr>
                      </w:p>
                      <w:p w:rsidR="00C7669A" w:rsidP="00F1427A" w:rsidRDefault="00C7669A">
                        <w:pPr>
                          <w:tabs>
                            <w:tab w:val="left" w:pos="7931"/>
                          </w:tabs>
                        </w:pPr>
                      </w:p>
                      <w:p w:rsidR="00C7669A" w:rsidP="00F1427A" w:rsidRDefault="00C7669A">
                        <w:pPr>
                          <w:tabs>
                            <w:tab w:val="left" w:pos="7931"/>
                          </w:tabs>
                        </w:pPr>
                      </w:p>
                      <w:p w:rsidRPr="00F1427A" w:rsidR="00C7669A" w:rsidP="00F1427A" w:rsidRDefault="00C7669A">
                        <w:pPr>
                          <w:tabs>
                            <w:tab w:val="left" w:pos="7931"/>
                          </w:tabs>
                        </w:pPr>
                      </w:p>
                    </w:tc>
                  </w:tr>
                </w:tbl>
                <w:p w:rsidR="00401E32" w:rsidRDefault="00401E32"/>
              </w:tc>
            </w:tr>
            <w:tr w:rsidR="002F2FD5" w:rsidTr="00F67EE1">
              <w:tblPrEx>
                <w:tblCellMar>
                  <w:top w:w="0" w:type="dxa"/>
                  <w:left w:w="0" w:type="dxa"/>
                  <w:bottom w:w="0" w:type="dxa"/>
                  <w:right w:w="0" w:type="dxa"/>
                </w:tblCellMar>
              </w:tblPrEx>
              <w:trPr>
                <w:trHeight w:val="64"/>
              </w:trPr>
              <w:tc>
                <w:tcPr>
                  <w:tcW w:w="10131" w:type="dxa"/>
                  <w:tcMar>
                    <w:top w:w="0" w:type="dxa"/>
                    <w:left w:w="0" w:type="dxa"/>
                    <w:bottom w:w="0" w:type="dxa"/>
                    <w:right w:w="0" w:type="dxa"/>
                  </w:tcMar>
                </w:tcPr>
                <w:p w:rsidR="00401E32" w:rsidRDefault="00401E32"/>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5416"/>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tblPrEx>
                      <w:tblCellMar>
                        <w:top w:w="0" w:type="dxa"/>
                        <w:left w:w="0" w:type="dxa"/>
                        <w:bottom w:w="0" w:type="dxa"/>
                        <w:right w:w="0" w:type="dxa"/>
                      </w:tblCellMar>
                    </w:tblPrEx>
                    <w:trPr>
                      <w:trHeight w:val="7920"/>
                    </w:trPr>
                    <w:tc>
                      <w:tcPr>
                        <w:tcW w:w="10438" w:type="dxa"/>
                      </w:tcPr>
                      <w:tbl>
                        <w:tblPr>
                          <w:tblW w:w="0" w:type="auto"/>
                          <w:tblCellMar>
                            <w:left w:w="0" w:type="dxa"/>
                            <w:right w:w="0" w:type="dxa"/>
                          </w:tblCellMar>
                          <w:tblLook w:val="0000" w:firstRow="0" w:lastRow="0" w:firstColumn="0" w:lastColumn="0" w:noHBand="0" w:noVBand="0"/>
                        </w:tblPr>
                        <w:tblGrid>
                          <w:gridCol w:w="1437"/>
                          <w:gridCol w:w="2057"/>
                          <w:gridCol w:w="863"/>
                          <w:gridCol w:w="863"/>
                          <w:gridCol w:w="863"/>
                          <w:gridCol w:w="863"/>
                          <w:gridCol w:w="863"/>
                          <w:gridCol w:w="863"/>
                          <w:gridCol w:w="1450"/>
                          <w:gridCol w:w="296"/>
                        </w:tblGrid>
                        <w:tr w:rsidR="003B40AF" w:rsidTr="002C4AC3">
                          <w:tblPrEx>
                            <w:tblCellMar>
                              <w:top w:w="0" w:type="dxa"/>
                              <w:left w:w="0" w:type="dxa"/>
                              <w:bottom w:w="0" w:type="dxa"/>
                              <w:right w:w="0" w:type="dxa"/>
                            </w:tblCellMar>
                          </w:tblPrEx>
                          <w:trPr>
                            <w:trHeight w:val="280"/>
                          </w:trPr>
                          <w:tc>
                            <w:tcPr>
                              <w:tcW w:w="10418" w:type="dxa"/>
                              <w:gridSpan w:val="10"/>
                              <w:tcBorders>
                                <w:top w:val="single" w:color="000000" w:sz="8" w:space="0"/>
                                <w:left w:val="single" w:color="000000" w:sz="8" w:space="0"/>
                                <w:bottom w:val="single" w:color="000000" w:sz="8" w:space="0"/>
                              </w:tcBorders>
                              <w:shd w:val="clear" w:color="auto" w:fill="FFFFFF"/>
                              <w:tcMar>
                                <w:top w:w="40" w:type="dxa"/>
                                <w:left w:w="40" w:type="dxa"/>
                                <w:bottom w:w="40" w:type="dxa"/>
                                <w:right w:w="40" w:type="dxa"/>
                              </w:tcMar>
                            </w:tcPr>
                            <w:p w:rsidR="003B40AF" w:rsidRDefault="003B40AF">
                              <w:r>
                                <w:rPr>
                                  <w:rFonts w:ascii="Calibri" w:hAnsi="Calibri" w:eastAsia="Calibri"/>
                                  <w:b/>
                                  <w:color w:val="000000"/>
                                </w:rPr>
                                <w:lastRenderedPageBreak/>
                                <w:t>6.2. How will we know we are making a difference?</w:t>
                              </w:r>
                            </w:p>
                          </w:tc>
                        </w:tr>
                        <w:tr w:rsidR="00401E32" w:rsidTr="00282929">
                          <w:tblPrEx>
                            <w:tblCellMar>
                              <w:top w:w="0" w:type="dxa"/>
                              <w:left w:w="0" w:type="dxa"/>
                              <w:bottom w:w="0" w:type="dxa"/>
                              <w:right w:w="0" w:type="dxa"/>
                            </w:tblCellMar>
                          </w:tblPrEx>
                          <w:trPr>
                            <w:trHeight w:val="280"/>
                          </w:trPr>
                          <w:tc>
                            <w:tcPr>
                              <w:tcW w:w="1437"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282929" w:rsidRDefault="00401E32">
                              <w:pPr>
                                <w:jc w:val="center"/>
                                <w:rPr>
                                  <w:color w:val="FFFFFF"/>
                                </w:rPr>
                              </w:pPr>
                              <w:r w:rsidRPr="004B6125">
                                <w:rPr>
                                  <w:rFonts w:ascii="Calibri" w:hAnsi="Calibri" w:eastAsia="Calibri"/>
                                  <w:b/>
                                  <w:color w:val="FFFFFF"/>
                                </w:rPr>
                                <w:t>Measures Code</w:t>
                              </w:r>
                            </w:p>
                          </w:tc>
                          <w:tc>
                            <w:tcPr>
                              <w:tcW w:w="2057"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282929" w:rsidRDefault="00401E32">
                              <w:pPr>
                                <w:jc w:val="center"/>
                                <w:rPr>
                                  <w:color w:val="FFFFFF"/>
                                </w:rPr>
                              </w:pPr>
                              <w:r w:rsidRPr="004B6125">
                                <w:rPr>
                                  <w:rFonts w:ascii="Calibri" w:hAnsi="Calibri" w:eastAsia="Calibri"/>
                                  <w:b/>
                                  <w:color w:val="FFFFFF"/>
                                </w:rPr>
                                <w:t>Measures Title</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282929" w:rsidRDefault="00401E32">
                              <w:pPr>
                                <w:jc w:val="center"/>
                                <w:rPr>
                                  <w:color w:val="FFFFFF"/>
                                </w:rPr>
                              </w:pPr>
                              <w:r w:rsidRPr="004B6125">
                                <w:rPr>
                                  <w:rFonts w:ascii="Calibri" w:hAnsi="Calibri" w:eastAsia="Calibri"/>
                                  <w:b/>
                                  <w:color w:val="FFFFFF"/>
                                </w:rPr>
                                <w:t>Actual 16/17</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282929" w:rsidRDefault="00401E32">
                              <w:pPr>
                                <w:jc w:val="center"/>
                                <w:rPr>
                                  <w:color w:val="FFFFFF"/>
                                </w:rPr>
                              </w:pPr>
                              <w:r w:rsidRPr="004B6125">
                                <w:rPr>
                                  <w:rFonts w:ascii="Calibri" w:hAnsi="Calibri" w:eastAsia="Calibri"/>
                                  <w:b/>
                                  <w:color w:val="FFFFFF"/>
                                </w:rPr>
                                <w:t>Target 17/18</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282929" w:rsidRDefault="00401E32">
                              <w:pPr>
                                <w:jc w:val="center"/>
                                <w:rPr>
                                  <w:color w:val="FFFFFF"/>
                                </w:rPr>
                              </w:pPr>
                              <w:r w:rsidRPr="004B6125">
                                <w:rPr>
                                  <w:rFonts w:ascii="Calibri" w:hAnsi="Calibri" w:eastAsia="Calibri"/>
                                  <w:b/>
                                  <w:color w:val="FFFFFF"/>
                                </w:rPr>
                                <w:t>Actual 17/18</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282929" w:rsidRDefault="00401E32">
                              <w:pPr>
                                <w:jc w:val="center"/>
                                <w:rPr>
                                  <w:color w:val="FFFFFF"/>
                                </w:rPr>
                              </w:pPr>
                              <w:r w:rsidRPr="004B6125">
                                <w:rPr>
                                  <w:rFonts w:ascii="Calibri" w:hAnsi="Calibri" w:eastAsia="Calibri"/>
                                  <w:b/>
                                  <w:color w:val="FFFFFF"/>
                                </w:rPr>
                                <w:t>Target 18/19</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282929" w:rsidRDefault="00401E32">
                              <w:pPr>
                                <w:jc w:val="center"/>
                                <w:rPr>
                                  <w:color w:val="FFFFFF"/>
                                </w:rPr>
                              </w:pPr>
                              <w:r w:rsidRPr="004B6125">
                                <w:rPr>
                                  <w:rFonts w:ascii="Calibri" w:hAnsi="Calibri" w:eastAsia="Calibri"/>
                                  <w:b/>
                                  <w:color w:val="FFFFFF"/>
                                </w:rPr>
                                <w:t>Bench mark</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282929" w:rsidRDefault="00401E32">
                              <w:pPr>
                                <w:jc w:val="center"/>
                                <w:rPr>
                                  <w:color w:val="FFFFFF"/>
                                </w:rPr>
                              </w:pPr>
                              <w:r w:rsidRPr="004B6125">
                                <w:rPr>
                                  <w:rFonts w:ascii="Calibri" w:hAnsi="Calibri" w:eastAsia="Calibri"/>
                                  <w:b/>
                                  <w:color w:val="FFFFFF"/>
                                </w:rPr>
                                <w:t>Bench mark ranking</w:t>
                              </w:r>
                            </w:p>
                          </w:tc>
                          <w:tc>
                            <w:tcPr>
                              <w:tcW w:w="1450"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282929" w:rsidRDefault="00401E32">
                              <w:pPr>
                                <w:jc w:val="center"/>
                                <w:rPr>
                                  <w:color w:val="FFFFFF"/>
                                </w:rPr>
                              </w:pPr>
                              <w:r w:rsidRPr="004B6125">
                                <w:rPr>
                                  <w:rFonts w:ascii="Calibri" w:hAnsi="Calibri" w:eastAsia="Calibri"/>
                                  <w:b/>
                                  <w:color w:val="FFFFFF"/>
                                </w:rPr>
                                <w:t>Perf. RAG</w:t>
                              </w:r>
                            </w:p>
                          </w:tc>
                          <w:tc>
                            <w:tcPr>
                              <w:tcW w:w="296" w:type="dxa"/>
                              <w:tcMar>
                                <w:top w:w="40" w:type="dxa"/>
                                <w:left w:w="40" w:type="dxa"/>
                                <w:bottom w:w="40" w:type="dxa"/>
                                <w:right w:w="40" w:type="dxa"/>
                              </w:tcMar>
                            </w:tcPr>
                            <w:p w:rsidR="00401E32" w:rsidRDefault="00401E32"/>
                          </w:tc>
                        </w:tr>
                        <w:tr w:rsidR="00401E32" w:rsidTr="00F73101">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M6.1a</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No. of flood awareness events held</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434795" w:rsidRDefault="00434795">
                              <w:pPr>
                                <w:jc w:val="center"/>
                                <w:rPr>
                                  <w:rFonts w:ascii="Calibri" w:hAnsi="Calibri"/>
                                </w:rPr>
                              </w:pPr>
                              <w:r w:rsidRPr="001B726F">
                                <w:rPr>
                                  <w:rFonts w:ascii="Calibri" w:hAnsi="Calibri"/>
                                </w:rPr>
                                <w:t>13.00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434795" w:rsidRDefault="00401E32">
                              <w:pPr>
                                <w:jc w:val="center"/>
                                <w:rPr>
                                  <w:rFonts w:ascii="Calibri" w:hAnsi="Calibri"/>
                                </w:rPr>
                              </w:pPr>
                              <w:r w:rsidRPr="001B726F">
                                <w:rPr>
                                  <w:rFonts w:ascii="Calibri" w:hAnsi="Calibri" w:eastAsia="Calibri"/>
                                  <w:color w:val="000000"/>
                                </w:rPr>
                                <w:t>10.00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434795" w:rsidRDefault="00434795">
                              <w:pPr>
                                <w:jc w:val="center"/>
                                <w:rPr>
                                  <w:rFonts w:ascii="Calibri" w:hAnsi="Calibri"/>
                                </w:rPr>
                              </w:pPr>
                              <w:r w:rsidRPr="001B726F">
                                <w:rPr>
                                  <w:rFonts w:ascii="Calibri" w:hAnsi="Calibri"/>
                                </w:rPr>
                                <w:t>11.00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434795" w:rsidRDefault="00401E32">
                              <w:pPr>
                                <w:jc w:val="center"/>
                                <w:rPr>
                                  <w:rFonts w:ascii="Calibri" w:hAnsi="Calibri"/>
                                </w:rPr>
                              </w:pPr>
                              <w:r w:rsidRPr="001B726F">
                                <w:rPr>
                                  <w:rFonts w:ascii="Calibri" w:hAnsi="Calibri" w:eastAsia="Calibri"/>
                                  <w:color w:val="000000"/>
                                </w:rPr>
                                <w:t>10.00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434795"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4"/>
                                <w:gridCol w:w="720"/>
                                <w:gridCol w:w="356"/>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11" style="width:35.4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F73101">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EB05F6" w:rsidRDefault="00401E32">
                              <w:r>
                                <w:rPr>
                                  <w:rFonts w:ascii="Calibri" w:hAnsi="Calibri" w:eastAsia="Calibri"/>
                                  <w:color w:val="000000"/>
                                </w:rPr>
                                <w:t>Between April 2017 and March 2018 flood awareness events were held in the following locations: Kinmel Bay; Llanrwst; Cerrigydrudion; Llandudno; Conwy; Abergele; Betws yn Rhos; Llanfairfechan and Penrhyn Bay.</w:t>
                              </w:r>
                            </w:p>
                          </w:tc>
                          <w:tc>
                            <w:tcPr>
                              <w:tcW w:w="296" w:type="dxa"/>
                              <w:tcMar>
                                <w:top w:w="40" w:type="dxa"/>
                                <w:left w:w="40" w:type="dxa"/>
                                <w:bottom w:w="40" w:type="dxa"/>
                                <w:right w:w="40" w:type="dxa"/>
                              </w:tcMar>
                            </w:tcPr>
                            <w:p w:rsidR="00401E32" w:rsidRDefault="00401E32"/>
                          </w:tc>
                        </w:tr>
                        <w:tr w:rsidR="00401E32" w:rsidTr="00F73101">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M6.1b</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Number of properties where the risk of flooding has been reduced</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434795" w:rsidRDefault="00401E32">
                              <w:pPr>
                                <w:jc w:val="center"/>
                                <w:rPr>
                                  <w:rFonts w:ascii="Calibri" w:hAnsi="Calibri"/>
                                </w:rPr>
                              </w:pPr>
                              <w:r w:rsidRPr="001B726F">
                                <w:rPr>
                                  <w:rFonts w:ascii="Calibri" w:hAnsi="Calibri" w:eastAsia="Calibri"/>
                                  <w:color w:val="000000"/>
                                </w:rPr>
                                <w:t>94.00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434795" w:rsidRDefault="00434795">
                              <w:pPr>
                                <w:jc w:val="center"/>
                                <w:rPr>
                                  <w:rFonts w:ascii="Calibri" w:hAnsi="Calibri"/>
                                </w:rPr>
                              </w:pPr>
                              <w:r w:rsidRPr="001B726F">
                                <w:rPr>
                                  <w:rFonts w:ascii="Calibri" w:hAnsi="Calibri"/>
                                </w:rPr>
                                <w:t>85.00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434795" w:rsidRDefault="00401E32">
                              <w:pPr>
                                <w:jc w:val="center"/>
                                <w:rPr>
                                  <w:rFonts w:ascii="Calibri" w:hAnsi="Calibri"/>
                                </w:rPr>
                              </w:pPr>
                              <w:r w:rsidRPr="001B726F">
                                <w:rPr>
                                  <w:rFonts w:ascii="Calibri" w:hAnsi="Calibri" w:eastAsia="Calibri"/>
                                  <w:color w:val="000000"/>
                                </w:rPr>
                                <w:t>20.00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434795"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5"/>
                                <w:gridCol w:w="718"/>
                                <w:gridCol w:w="357"/>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12" style="width:33pt;height:11.4pt" type="#_x0000_t75">
                                          <v:imagedata o:title="bl" r:id="rId47"/>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8"/>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Amber</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F73101">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 xml:space="preserve">The risk of flooding as a result of trash screen blockages to properties in Colwyn Bay and Llanrwst has been greatly reduced by the installation of CCTV and telemetry systems.  </w:t>
                              </w:r>
                              <w:r>
                                <w:rPr>
                                  <w:rFonts w:ascii="Calibri" w:hAnsi="Calibri" w:eastAsia="Calibri"/>
                                  <w:color w:val="000000"/>
                                </w:rPr>
                                <w:br/>
                                <w:t>A pump station has been installed in Llanddulas to reduce the risk of flooding from surface water along Beach Road.</w:t>
                              </w:r>
                              <w:r>
                                <w:rPr>
                                  <w:rFonts w:ascii="Calibri" w:hAnsi="Calibri" w:eastAsia="Calibri"/>
                                  <w:color w:val="000000"/>
                                </w:rPr>
                                <w:br/>
                              </w:r>
                            </w:p>
                          </w:tc>
                          <w:tc>
                            <w:tcPr>
                              <w:tcW w:w="296" w:type="dxa"/>
                              <w:tcMar>
                                <w:top w:w="40" w:type="dxa"/>
                                <w:left w:w="40" w:type="dxa"/>
                                <w:bottom w:w="40" w:type="dxa"/>
                                <w:right w:w="40" w:type="dxa"/>
                              </w:tcMar>
                            </w:tcPr>
                            <w:p w:rsidR="00401E32" w:rsidRDefault="00401E32"/>
                          </w:tc>
                        </w:tr>
                        <w:tr w:rsidR="00401E32" w:rsidTr="00F73101">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M6.2</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Number of beaches which have a beach management plan</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434795" w:rsidRDefault="00401E32">
                              <w:pPr>
                                <w:jc w:val="center"/>
                                <w:rPr>
                                  <w:rFonts w:ascii="Calibri" w:hAnsi="Calibri"/>
                                </w:rPr>
                              </w:pPr>
                              <w:r w:rsidRPr="001B726F">
                                <w:rPr>
                                  <w:rFonts w:ascii="Calibri" w:hAnsi="Calibri" w:eastAsia="Calibri"/>
                                  <w:color w:val="000000"/>
                                </w:rPr>
                                <w:t>2.00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434795" w:rsidRDefault="00434795">
                              <w:pPr>
                                <w:jc w:val="center"/>
                                <w:rPr>
                                  <w:rFonts w:ascii="Calibri" w:hAnsi="Calibri"/>
                                </w:rPr>
                              </w:pPr>
                              <w:r w:rsidRPr="001B726F">
                                <w:rPr>
                                  <w:rFonts w:ascii="Calibri" w:hAnsi="Calibri"/>
                                </w:rPr>
                                <w:t>2.00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434795" w:rsidRDefault="00401E32">
                              <w:pPr>
                                <w:jc w:val="center"/>
                                <w:rPr>
                                  <w:rFonts w:ascii="Calibri" w:hAnsi="Calibri"/>
                                </w:rPr>
                              </w:pPr>
                              <w:r w:rsidRPr="001B726F">
                                <w:rPr>
                                  <w:rFonts w:ascii="Calibri" w:hAnsi="Calibri" w:eastAsia="Calibri"/>
                                  <w:color w:val="000000"/>
                                </w:rPr>
                                <w:t>2.00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4"/>
                                <w:gridCol w:w="720"/>
                                <w:gridCol w:w="356"/>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13" style="width:35.4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F73101">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 xml:space="preserve">Beach management plans are in place for beaches in Penrhyn Bay and Llanfairfechan. </w:t>
                              </w:r>
                              <w:r>
                                <w:rPr>
                                  <w:rFonts w:ascii="Calibri" w:hAnsi="Calibri" w:eastAsia="Calibri"/>
                                  <w:color w:val="000000"/>
                                </w:rPr>
                                <w:br/>
                              </w:r>
                            </w:p>
                          </w:tc>
                          <w:tc>
                            <w:tcPr>
                              <w:tcW w:w="296" w:type="dxa"/>
                              <w:tcMar>
                                <w:top w:w="40" w:type="dxa"/>
                                <w:left w:w="40" w:type="dxa"/>
                                <w:bottom w:w="40" w:type="dxa"/>
                                <w:right w:w="40" w:type="dxa"/>
                              </w:tcMar>
                            </w:tcPr>
                            <w:p w:rsidR="00401E32" w:rsidRDefault="00401E32"/>
                          </w:tc>
                        </w:tr>
                        <w:tr w:rsidR="00746801" w:rsidTr="00746801">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746801" w:rsidRDefault="00746801">
                              <w:r>
                                <w:rPr>
                                  <w:rFonts w:ascii="Calibri" w:hAnsi="Calibri" w:eastAsia="Calibri"/>
                                  <w:color w:val="000000"/>
                                </w:rPr>
                                <w:t>M6.3a</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746801" w:rsidRDefault="00746801">
                              <w:r>
                                <w:rPr>
                                  <w:rFonts w:ascii="Calibri" w:hAnsi="Calibri" w:eastAsia="Calibri"/>
                                  <w:color w:val="000000"/>
                                </w:rPr>
                                <w:t>Percentage of municipal waste reused, recycled or composted</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746801" w:rsidP="00434795" w:rsidRDefault="00746801">
                              <w:pPr>
                                <w:jc w:val="center"/>
                                <w:rPr>
                                  <w:rFonts w:ascii="Calibri" w:hAnsi="Calibri"/>
                                </w:rPr>
                              </w:pPr>
                              <w:r w:rsidRPr="001B726F">
                                <w:rPr>
                                  <w:rFonts w:ascii="Calibri" w:hAnsi="Calibri"/>
                                </w:rPr>
                                <w:t>62.63</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746801" w:rsidP="00434795" w:rsidRDefault="00746801">
                              <w:pPr>
                                <w:jc w:val="center"/>
                                <w:rPr>
                                  <w:rFonts w:ascii="Calibri" w:hAnsi="Calibri"/>
                                </w:rPr>
                              </w:pPr>
                              <w:r w:rsidRPr="001B726F">
                                <w:rPr>
                                  <w:rFonts w:ascii="Calibri" w:hAnsi="Calibri" w:eastAsia="Calibri"/>
                                  <w:color w:val="000000"/>
                                </w:rPr>
                                <w:t>65.00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746801" w:rsidP="00434795" w:rsidRDefault="00746801">
                              <w:pPr>
                                <w:jc w:val="center"/>
                                <w:rPr>
                                  <w:rFonts w:ascii="Calibri" w:hAnsi="Calibri"/>
                                </w:rPr>
                              </w:pPr>
                              <w:r w:rsidRPr="001B726F">
                                <w:rPr>
                                  <w:rFonts w:ascii="Calibri" w:hAnsi="Calibri"/>
                                </w:rPr>
                                <w:t>63.37</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746801" w:rsidP="00434795" w:rsidRDefault="00746801">
                              <w:pPr>
                                <w:jc w:val="center"/>
                                <w:rPr>
                                  <w:rFonts w:ascii="Calibri" w:hAnsi="Calibri"/>
                                </w:rPr>
                              </w:pPr>
                              <w:r w:rsidRPr="001B726F">
                                <w:rPr>
                                  <w:rFonts w:ascii="Calibri" w:hAnsi="Calibri" w:eastAsia="Calibri"/>
                                  <w:color w:val="000000"/>
                                </w:rPr>
                                <w:t>66.00</w:t>
                              </w:r>
                            </w:p>
                          </w:tc>
                          <w:tc>
                            <w:tcPr>
                              <w:tcW w:w="1726"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44768" w:rsidR="00746801" w:rsidP="00746801" w:rsidRDefault="00746801">
                              <w:pPr>
                                <w:jc w:val="center"/>
                                <w:rPr>
                                  <w:rFonts w:ascii="Calibri" w:hAnsi="Calibri" w:cs="Calibri"/>
                                </w:rPr>
                              </w:pPr>
                              <w:r w:rsidRPr="00144768">
                                <w:rPr>
                                  <w:rFonts w:ascii="Calibri" w:hAnsi="Calibri" w:cs="Calibri"/>
                                </w:rPr>
                                <w:t>Data not yet available</w:t>
                              </w:r>
                            </w:p>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5"/>
                                <w:gridCol w:w="718"/>
                                <w:gridCol w:w="357"/>
                              </w:tblGrid>
                              <w:tr w:rsidR="00746801">
                                <w:tblPrEx>
                                  <w:tblCellMar>
                                    <w:top w:w="0" w:type="dxa"/>
                                    <w:left w:w="0" w:type="dxa"/>
                                    <w:bottom w:w="0" w:type="dxa"/>
                                    <w:right w:w="0" w:type="dxa"/>
                                  </w:tblCellMar>
                                </w:tblPrEx>
                                <w:trPr>
                                  <w:trHeight w:val="47"/>
                                </w:trPr>
                                <w:tc>
                                  <w:tcPr>
                                    <w:tcW w:w="366" w:type="dxa"/>
                                  </w:tcPr>
                                  <w:p w:rsidR="00746801" w:rsidRDefault="00746801">
                                    <w:pPr>
                                      <w:pStyle w:val="EmptyLayoutCell"/>
                                    </w:pPr>
                                  </w:p>
                                </w:tc>
                                <w:tc>
                                  <w:tcPr>
                                    <w:tcW w:w="720" w:type="dxa"/>
                                  </w:tcPr>
                                  <w:p w:rsidR="00746801" w:rsidRDefault="00746801">
                                    <w:pPr>
                                      <w:pStyle w:val="EmptyLayoutCell"/>
                                    </w:pPr>
                                  </w:p>
                                </w:tc>
                                <w:tc>
                                  <w:tcPr>
                                    <w:tcW w:w="368" w:type="dxa"/>
                                  </w:tcPr>
                                  <w:p w:rsidR="00746801" w:rsidRDefault="00746801">
                                    <w:pPr>
                                      <w:pStyle w:val="EmptyLayoutCell"/>
                                    </w:pPr>
                                  </w:p>
                                </w:tc>
                              </w:tr>
                              <w:tr w:rsidR="00746801">
                                <w:tblPrEx>
                                  <w:tblCellMar>
                                    <w:top w:w="0" w:type="dxa"/>
                                    <w:left w:w="0" w:type="dxa"/>
                                    <w:bottom w:w="0" w:type="dxa"/>
                                    <w:right w:w="0" w:type="dxa"/>
                                  </w:tblCellMar>
                                </w:tblPrEx>
                                <w:trPr>
                                  <w:trHeight w:val="231"/>
                                </w:trPr>
                                <w:tc>
                                  <w:tcPr>
                                    <w:tcW w:w="366" w:type="dxa"/>
                                  </w:tcPr>
                                  <w:p w:rsidR="00746801" w:rsidRDefault="00746801">
                                    <w:pPr>
                                      <w:pStyle w:val="EmptyLayoutCell"/>
                                    </w:pPr>
                                  </w:p>
                                </w:tc>
                                <w:tc>
                                  <w:tcPr>
                                    <w:tcW w:w="720" w:type="dxa"/>
                                    <w:tcMar>
                                      <w:top w:w="0" w:type="dxa"/>
                                      <w:left w:w="0" w:type="dxa"/>
                                      <w:bottom w:w="0" w:type="dxa"/>
                                      <w:right w:w="0" w:type="dxa"/>
                                    </w:tcMar>
                                  </w:tcPr>
                                  <w:p w:rsidR="00746801" w:rsidRDefault="00746801">
                                    <w:r>
                                      <w:pict>
                                        <v:shape id="_x0000_i1114" style="width:33pt;height:11.4pt" type="#_x0000_t75">
                                          <v:imagedata o:title="bl" r:id="rId47"/>
                                          <w10:bordertop frame="t"/>
                                          <w10:borderleft frame="t"/>
                                          <w10:borderbottom frame="t"/>
                                          <w10:borderright frame="t"/>
                                        </v:shape>
                                      </w:pict>
                                    </w:r>
                                  </w:p>
                                </w:tc>
                                <w:tc>
                                  <w:tcPr>
                                    <w:tcW w:w="368" w:type="dxa"/>
                                    <w:tcMar>
                                      <w:top w:w="0" w:type="dxa"/>
                                      <w:left w:w="0" w:type="dxa"/>
                                      <w:bottom w:w="0" w:type="dxa"/>
                                      <w:right w:w="0" w:type="dxa"/>
                                    </w:tcMar>
                                  </w:tcPr>
                                  <w:p w:rsidR="00746801" w:rsidRDefault="00746801">
                                    <w:pPr>
                                      <w:pStyle w:val="EmptyLayoutCell"/>
                                    </w:pPr>
                                  </w:p>
                                </w:tc>
                              </w:tr>
                              <w:tr w:rsidR="00746801">
                                <w:tblPrEx>
                                  <w:tblCellMar>
                                    <w:top w:w="0" w:type="dxa"/>
                                    <w:left w:w="0" w:type="dxa"/>
                                    <w:bottom w:w="0" w:type="dxa"/>
                                    <w:right w:w="0" w:type="dxa"/>
                                  </w:tblCellMar>
                                </w:tblPrEx>
                                <w:trPr>
                                  <w:trHeight w:val="281"/>
                                </w:trPr>
                                <w:tc>
                                  <w:tcPr>
                                    <w:tcW w:w="366" w:type="dxa"/>
                                  </w:tcPr>
                                  <w:p w:rsidR="00746801" w:rsidRDefault="0074680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8"/>
                                    </w:tblGrid>
                                    <w:tr w:rsidR="0074680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746801" w:rsidRDefault="00746801">
                                          <w:pPr>
                                            <w:jc w:val="center"/>
                                          </w:pPr>
                                          <w:r>
                                            <w:rPr>
                                              <w:rFonts w:ascii="Calibri" w:hAnsi="Calibri" w:eastAsia="Calibri"/>
                                              <w:color w:val="000000"/>
                                            </w:rPr>
                                            <w:t>Amber</w:t>
                                          </w:r>
                                        </w:p>
                                      </w:tc>
                                    </w:tr>
                                  </w:tbl>
                                  <w:p w:rsidR="00746801" w:rsidRDefault="00746801"/>
                                </w:tc>
                                <w:tc>
                                  <w:tcPr>
                                    <w:tcW w:w="368" w:type="dxa"/>
                                  </w:tcPr>
                                  <w:p w:rsidR="00746801" w:rsidRDefault="00746801">
                                    <w:pPr>
                                      <w:pStyle w:val="EmptyLayoutCell"/>
                                    </w:pPr>
                                  </w:p>
                                </w:tc>
                              </w:tr>
                              <w:tr w:rsidR="00746801">
                                <w:tblPrEx>
                                  <w:tblCellMar>
                                    <w:top w:w="0" w:type="dxa"/>
                                    <w:left w:w="0" w:type="dxa"/>
                                    <w:bottom w:w="0" w:type="dxa"/>
                                    <w:right w:w="0" w:type="dxa"/>
                                  </w:tblCellMar>
                                </w:tblPrEx>
                                <w:trPr>
                                  <w:trHeight w:val="150"/>
                                </w:trPr>
                                <w:tc>
                                  <w:tcPr>
                                    <w:tcW w:w="366" w:type="dxa"/>
                                  </w:tcPr>
                                  <w:p w:rsidR="00746801" w:rsidRDefault="00746801">
                                    <w:pPr>
                                      <w:pStyle w:val="EmptyLayoutCell"/>
                                    </w:pPr>
                                  </w:p>
                                </w:tc>
                                <w:tc>
                                  <w:tcPr>
                                    <w:tcW w:w="720" w:type="dxa"/>
                                  </w:tcPr>
                                  <w:p w:rsidR="00746801" w:rsidRDefault="00746801">
                                    <w:pPr>
                                      <w:pStyle w:val="EmptyLayoutCell"/>
                                    </w:pPr>
                                  </w:p>
                                </w:tc>
                                <w:tc>
                                  <w:tcPr>
                                    <w:tcW w:w="368" w:type="dxa"/>
                                  </w:tcPr>
                                  <w:p w:rsidR="00746801" w:rsidRDefault="00746801">
                                    <w:pPr>
                                      <w:pStyle w:val="EmptyLayoutCell"/>
                                    </w:pPr>
                                  </w:p>
                                </w:tc>
                              </w:tr>
                            </w:tbl>
                            <w:p w:rsidR="00746801" w:rsidRDefault="00746801"/>
                          </w:tc>
                          <w:tc>
                            <w:tcPr>
                              <w:tcW w:w="296" w:type="dxa"/>
                              <w:tcMar>
                                <w:top w:w="40" w:type="dxa"/>
                                <w:left w:w="40" w:type="dxa"/>
                                <w:bottom w:w="40" w:type="dxa"/>
                                <w:right w:w="40" w:type="dxa"/>
                              </w:tcMar>
                            </w:tcPr>
                            <w:p w:rsidR="00746801" w:rsidRDefault="00746801"/>
                          </w:tc>
                        </w:tr>
                        <w:tr w:rsidR="002F2FD5" w:rsidTr="00F73101">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EB05F6" w:rsidRDefault="00401E32">
                              <w:r>
                                <w:rPr>
                                  <w:rFonts w:ascii="Calibri" w:hAnsi="Calibri" w:eastAsia="Calibri"/>
                                  <w:color w:val="000000"/>
                                </w:rPr>
                                <w:t xml:space="preserve">Conwy has achieved its best performance to date for percentage of municipal waste reused, recycled or composted and continues to improve its percentage recycling rate year on year, despite a continued downwards trend in municipal waste arising. </w:t>
                              </w:r>
                              <w:r>
                                <w:rPr>
                                  <w:rFonts w:ascii="Calibri" w:hAnsi="Calibri" w:eastAsia="Calibri"/>
                                  <w:color w:val="000000"/>
                                </w:rPr>
                                <w:br/>
                              </w:r>
                              <w:r>
                                <w:rPr>
                                  <w:rFonts w:ascii="Calibri" w:hAnsi="Calibri" w:eastAsia="Calibri"/>
                                  <w:color w:val="000000"/>
                                </w:rPr>
                                <w:br/>
                                <w:t xml:space="preserve">As the 2017/18 budget was set based upon 4 weekly residual waste collection being in place, the performance target was also based upon this model. A change to collection frequency was not approved until January 2018 and will be rolled out during </w:t>
                              </w:r>
                              <w:r w:rsidR="00EB05F6">
                                <w:rPr>
                                  <w:rFonts w:ascii="Calibri" w:hAnsi="Calibri" w:eastAsia="Calibri"/>
                                  <w:color w:val="000000"/>
                                </w:rPr>
                                <w:t>the autumn of</w:t>
                              </w:r>
                              <w:r>
                                <w:rPr>
                                  <w:rFonts w:ascii="Calibri" w:hAnsi="Calibri" w:eastAsia="Calibri"/>
                                  <w:color w:val="000000"/>
                                </w:rPr>
                                <w:t xml:space="preserve"> 2018/19. This accounts for the original 2017/18 target being narrowly missed, however the council is in an excellent position to improve its performance following a democratic review of the collection system.</w:t>
                              </w:r>
                            </w:p>
                          </w:tc>
                          <w:tc>
                            <w:tcPr>
                              <w:tcW w:w="296" w:type="dxa"/>
                              <w:tcMar>
                                <w:top w:w="40" w:type="dxa"/>
                                <w:left w:w="40" w:type="dxa"/>
                                <w:bottom w:w="40" w:type="dxa"/>
                                <w:right w:w="40" w:type="dxa"/>
                              </w:tcMar>
                            </w:tcPr>
                            <w:p w:rsidR="00401E32" w:rsidRDefault="00401E32"/>
                          </w:tc>
                        </w:tr>
                        <w:tr w:rsidR="00F73101" w:rsidTr="00F73101">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F73101" w:rsidP="00F73101" w:rsidRDefault="00F73101">
                              <w:r>
                                <w:rPr>
                                  <w:rFonts w:ascii="Calibri" w:hAnsi="Calibri" w:eastAsia="Calibri"/>
                                  <w:color w:val="000000"/>
                                </w:rPr>
                                <w:t>M6.3b</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F73101" w:rsidP="00F73101" w:rsidRDefault="00F73101">
                              <w:r>
                                <w:rPr>
                                  <w:rFonts w:ascii="Calibri" w:hAnsi="Calibri" w:eastAsia="Calibri"/>
                                  <w:color w:val="000000"/>
                                </w:rPr>
                                <w:t>Average amount of residual household waste collected for disposal per household (kgs)</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F73101" w:rsidP="00C41448" w:rsidRDefault="00C41448">
                              <w:pPr>
                                <w:jc w:val="center"/>
                                <w:rPr>
                                  <w:rFonts w:ascii="Calibri" w:hAnsi="Calibri"/>
                                </w:rPr>
                              </w:pPr>
                              <w:r w:rsidRPr="001B726F">
                                <w:rPr>
                                  <w:rFonts w:ascii="Calibri" w:hAnsi="Calibri"/>
                                </w:rPr>
                                <w:t>292.92</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F73101" w:rsidP="00C41448" w:rsidRDefault="00F73101">
                              <w:pPr>
                                <w:jc w:val="center"/>
                                <w:rPr>
                                  <w:rFonts w:ascii="Calibri" w:hAnsi="Calibri"/>
                                </w:rPr>
                              </w:pPr>
                              <w:r w:rsidRPr="001B726F">
                                <w:rPr>
                                  <w:rFonts w:ascii="Calibri" w:hAnsi="Calibri" w:eastAsia="Calibri"/>
                                  <w:color w:val="000000"/>
                                </w:rPr>
                                <w:t>265.00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F73101" w:rsidP="00C41448" w:rsidRDefault="00C41448">
                              <w:pPr>
                                <w:jc w:val="center"/>
                                <w:rPr>
                                  <w:rFonts w:ascii="Calibri" w:hAnsi="Calibri"/>
                                </w:rPr>
                              </w:pPr>
                              <w:r w:rsidRPr="001B726F">
                                <w:rPr>
                                  <w:rFonts w:ascii="Calibri" w:hAnsi="Calibri"/>
                                </w:rPr>
                                <w:t>262.06</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F73101" w:rsidP="00C41448" w:rsidRDefault="00F73101">
                              <w:pPr>
                                <w:jc w:val="center"/>
                                <w:rPr>
                                  <w:rFonts w:ascii="Calibri" w:hAnsi="Calibri"/>
                                </w:rPr>
                              </w:pPr>
                              <w:r w:rsidRPr="001B726F">
                                <w:rPr>
                                  <w:rFonts w:ascii="Calibri" w:hAnsi="Calibri" w:eastAsia="Calibri"/>
                                  <w:color w:val="000000"/>
                                </w:rPr>
                                <w:t>249.00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F73101" w:rsidP="00F73101" w:rsidRDefault="00F73101">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F73101" w:rsidP="00F73101" w:rsidRDefault="00F73101"/>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4"/>
                                <w:gridCol w:w="720"/>
                                <w:gridCol w:w="356"/>
                              </w:tblGrid>
                              <w:tr w:rsidR="00F73101">
                                <w:tblPrEx>
                                  <w:tblCellMar>
                                    <w:top w:w="0" w:type="dxa"/>
                                    <w:left w:w="0" w:type="dxa"/>
                                    <w:bottom w:w="0" w:type="dxa"/>
                                    <w:right w:w="0" w:type="dxa"/>
                                  </w:tblCellMar>
                                </w:tblPrEx>
                                <w:trPr>
                                  <w:trHeight w:val="47"/>
                                </w:trPr>
                                <w:tc>
                                  <w:tcPr>
                                    <w:tcW w:w="366" w:type="dxa"/>
                                  </w:tcPr>
                                  <w:p w:rsidR="00F73101" w:rsidP="00F73101" w:rsidRDefault="00F73101">
                                    <w:pPr>
                                      <w:pStyle w:val="EmptyLayoutCell"/>
                                    </w:pPr>
                                  </w:p>
                                </w:tc>
                                <w:tc>
                                  <w:tcPr>
                                    <w:tcW w:w="720" w:type="dxa"/>
                                  </w:tcPr>
                                  <w:p w:rsidR="00F73101" w:rsidP="00F73101" w:rsidRDefault="00F73101">
                                    <w:pPr>
                                      <w:pStyle w:val="EmptyLayoutCell"/>
                                    </w:pPr>
                                  </w:p>
                                </w:tc>
                                <w:tc>
                                  <w:tcPr>
                                    <w:tcW w:w="368" w:type="dxa"/>
                                  </w:tcPr>
                                  <w:p w:rsidR="00F73101" w:rsidP="00F73101" w:rsidRDefault="00F73101">
                                    <w:pPr>
                                      <w:pStyle w:val="EmptyLayoutCell"/>
                                    </w:pPr>
                                  </w:p>
                                </w:tc>
                              </w:tr>
                              <w:tr w:rsidR="00F73101">
                                <w:tblPrEx>
                                  <w:tblCellMar>
                                    <w:top w:w="0" w:type="dxa"/>
                                    <w:left w:w="0" w:type="dxa"/>
                                    <w:bottom w:w="0" w:type="dxa"/>
                                    <w:right w:w="0" w:type="dxa"/>
                                  </w:tblCellMar>
                                </w:tblPrEx>
                                <w:trPr>
                                  <w:trHeight w:val="231"/>
                                </w:trPr>
                                <w:tc>
                                  <w:tcPr>
                                    <w:tcW w:w="366" w:type="dxa"/>
                                  </w:tcPr>
                                  <w:p w:rsidR="00F73101" w:rsidP="00F73101" w:rsidRDefault="00F73101">
                                    <w:pPr>
                                      <w:pStyle w:val="EmptyLayoutCell"/>
                                    </w:pPr>
                                  </w:p>
                                </w:tc>
                                <w:tc>
                                  <w:tcPr>
                                    <w:tcW w:w="720" w:type="dxa"/>
                                    <w:tcMar>
                                      <w:top w:w="0" w:type="dxa"/>
                                      <w:left w:w="0" w:type="dxa"/>
                                      <w:bottom w:w="0" w:type="dxa"/>
                                      <w:right w:w="0" w:type="dxa"/>
                                    </w:tcMar>
                                  </w:tcPr>
                                  <w:p w:rsidR="00F73101" w:rsidP="00F73101" w:rsidRDefault="00F73101">
                                    <w:r>
                                      <w:pict>
                                        <v:shape id="_x0000_i1115" style="width:35.4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F73101" w:rsidP="00F73101" w:rsidRDefault="00F73101">
                                    <w:pPr>
                                      <w:pStyle w:val="EmptyLayoutCell"/>
                                    </w:pPr>
                                  </w:p>
                                </w:tc>
                              </w:tr>
                              <w:tr w:rsidR="00F73101">
                                <w:tblPrEx>
                                  <w:tblCellMar>
                                    <w:top w:w="0" w:type="dxa"/>
                                    <w:left w:w="0" w:type="dxa"/>
                                    <w:bottom w:w="0" w:type="dxa"/>
                                    <w:right w:w="0" w:type="dxa"/>
                                  </w:tblCellMar>
                                </w:tblPrEx>
                                <w:trPr>
                                  <w:trHeight w:val="281"/>
                                </w:trPr>
                                <w:tc>
                                  <w:tcPr>
                                    <w:tcW w:w="366" w:type="dxa"/>
                                  </w:tcPr>
                                  <w:p w:rsidR="00F73101" w:rsidP="00F73101" w:rsidRDefault="00F7310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F7310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F73101" w:rsidP="00F73101" w:rsidRDefault="00F73101">
                                          <w:pPr>
                                            <w:jc w:val="center"/>
                                          </w:pPr>
                                          <w:r>
                                            <w:rPr>
                                              <w:rFonts w:ascii="Calibri" w:hAnsi="Calibri" w:eastAsia="Calibri"/>
                                              <w:color w:val="000000"/>
                                            </w:rPr>
                                            <w:t>Green</w:t>
                                          </w:r>
                                        </w:p>
                                      </w:tc>
                                    </w:tr>
                                  </w:tbl>
                                  <w:p w:rsidR="00F73101" w:rsidP="00F73101" w:rsidRDefault="00F73101"/>
                                </w:tc>
                                <w:tc>
                                  <w:tcPr>
                                    <w:tcW w:w="368" w:type="dxa"/>
                                  </w:tcPr>
                                  <w:p w:rsidR="00F73101" w:rsidP="00F73101" w:rsidRDefault="00F73101">
                                    <w:pPr>
                                      <w:pStyle w:val="EmptyLayoutCell"/>
                                    </w:pPr>
                                  </w:p>
                                </w:tc>
                              </w:tr>
                              <w:tr w:rsidR="00F73101">
                                <w:tblPrEx>
                                  <w:tblCellMar>
                                    <w:top w:w="0" w:type="dxa"/>
                                    <w:left w:w="0" w:type="dxa"/>
                                    <w:bottom w:w="0" w:type="dxa"/>
                                    <w:right w:w="0" w:type="dxa"/>
                                  </w:tblCellMar>
                                </w:tblPrEx>
                                <w:trPr>
                                  <w:trHeight w:val="150"/>
                                </w:trPr>
                                <w:tc>
                                  <w:tcPr>
                                    <w:tcW w:w="366" w:type="dxa"/>
                                  </w:tcPr>
                                  <w:p w:rsidR="00F73101" w:rsidP="00F73101" w:rsidRDefault="00F73101">
                                    <w:pPr>
                                      <w:pStyle w:val="EmptyLayoutCell"/>
                                    </w:pPr>
                                  </w:p>
                                </w:tc>
                                <w:tc>
                                  <w:tcPr>
                                    <w:tcW w:w="720" w:type="dxa"/>
                                  </w:tcPr>
                                  <w:p w:rsidR="00F73101" w:rsidP="00F73101" w:rsidRDefault="00F73101">
                                    <w:pPr>
                                      <w:pStyle w:val="EmptyLayoutCell"/>
                                    </w:pPr>
                                  </w:p>
                                </w:tc>
                                <w:tc>
                                  <w:tcPr>
                                    <w:tcW w:w="368" w:type="dxa"/>
                                  </w:tcPr>
                                  <w:p w:rsidR="00F73101" w:rsidP="00F73101" w:rsidRDefault="00F73101">
                                    <w:pPr>
                                      <w:pStyle w:val="EmptyLayoutCell"/>
                                    </w:pPr>
                                  </w:p>
                                </w:tc>
                              </w:tr>
                            </w:tbl>
                            <w:p w:rsidR="00F73101" w:rsidP="00F73101" w:rsidRDefault="00F73101"/>
                          </w:tc>
                          <w:tc>
                            <w:tcPr>
                              <w:tcW w:w="296" w:type="dxa"/>
                              <w:tcMar>
                                <w:top w:w="40" w:type="dxa"/>
                                <w:left w:w="40" w:type="dxa"/>
                                <w:bottom w:w="40" w:type="dxa"/>
                                <w:right w:w="40" w:type="dxa"/>
                              </w:tcMar>
                            </w:tcPr>
                            <w:p w:rsidR="00F73101" w:rsidP="00F73101" w:rsidRDefault="00F73101"/>
                          </w:tc>
                        </w:tr>
                        <w:tr w:rsidR="00F73101" w:rsidTr="00F73101">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F73101" w:rsidP="00F73101" w:rsidRDefault="00F73101">
                              <w:r>
                                <w:rPr>
                                  <w:rFonts w:ascii="Calibri" w:hAnsi="Calibri" w:eastAsia="Calibri"/>
                                  <w:color w:val="000000"/>
                                </w:rPr>
                                <w:t xml:space="preserve">The average of 262 kg of residual household waste collected for disposal per household over 2017/18 is a full 12 month period of the current 3 and 4 weekly collection. </w:t>
                              </w:r>
                              <w:r>
                                <w:rPr>
                                  <w:rFonts w:ascii="Calibri" w:hAnsi="Calibri" w:eastAsia="Calibri"/>
                                  <w:color w:val="000000"/>
                                </w:rPr>
                                <w:br/>
                                <w:t xml:space="preserve">When compared to 2015/16, pre-collection frequency changes, this highlights a 22% reduction in residual waste per household. </w:t>
                              </w:r>
                            </w:p>
                          </w:tc>
                          <w:tc>
                            <w:tcPr>
                              <w:tcW w:w="296" w:type="dxa"/>
                              <w:tcMar>
                                <w:top w:w="40" w:type="dxa"/>
                                <w:left w:w="40" w:type="dxa"/>
                                <w:bottom w:w="40" w:type="dxa"/>
                                <w:right w:w="40" w:type="dxa"/>
                              </w:tcMar>
                            </w:tcPr>
                            <w:p w:rsidR="00F73101" w:rsidP="00F73101" w:rsidRDefault="00F73101"/>
                          </w:tc>
                        </w:tr>
                        <w:tr w:rsidR="00F73101" w:rsidTr="00F73101">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F73101" w:rsidP="00F73101" w:rsidRDefault="00F73101">
                              <w:r>
                                <w:rPr>
                                  <w:rFonts w:ascii="Calibri" w:hAnsi="Calibri" w:eastAsia="Calibri"/>
                                  <w:color w:val="000000"/>
                                </w:rPr>
                                <w:t>M6.4</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F73101" w:rsidP="00F73101" w:rsidRDefault="00F73101">
                              <w:r>
                                <w:rPr>
                                  <w:rFonts w:ascii="Calibri" w:hAnsi="Calibri" w:eastAsia="Calibri"/>
                                  <w:color w:val="000000"/>
                                </w:rPr>
                                <w:t>Percentage change in carbon dioxide emissions (CO2) from the activities of Conwy County Borough Council</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F73101" w:rsidP="00C41448" w:rsidRDefault="00C41448">
                              <w:pPr>
                                <w:jc w:val="center"/>
                                <w:rPr>
                                  <w:rFonts w:ascii="Calibri" w:hAnsi="Calibri"/>
                                </w:rPr>
                              </w:pPr>
                              <w:r w:rsidRPr="001B726F">
                                <w:rPr>
                                  <w:rFonts w:ascii="Calibri" w:hAnsi="Calibri"/>
                                </w:rPr>
                                <w:t>-8.80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F73101" w:rsidP="00C41448" w:rsidRDefault="00F73101">
                              <w:pPr>
                                <w:jc w:val="center"/>
                                <w:rPr>
                                  <w:rFonts w:ascii="Calibri" w:hAnsi="Calibri"/>
                                </w:rPr>
                              </w:pPr>
                              <w:r w:rsidRPr="001B726F">
                                <w:rPr>
                                  <w:rFonts w:ascii="Calibri" w:hAnsi="Calibri" w:eastAsia="Calibri"/>
                                  <w:color w:val="000000"/>
                                </w:rPr>
                                <w:t>-3.00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F73101" w:rsidP="00C41448" w:rsidRDefault="00537669">
                              <w:pPr>
                                <w:jc w:val="center"/>
                                <w:rPr>
                                  <w:rFonts w:ascii="Calibri" w:hAnsi="Calibri"/>
                                </w:rPr>
                              </w:pPr>
                              <w:r>
                                <w:rPr>
                                  <w:rFonts w:ascii="Calibri" w:hAnsi="Calibri"/>
                                </w:rPr>
                                <w:t>-8.73</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F73101" w:rsidP="00C41448" w:rsidRDefault="00F73101">
                              <w:pPr>
                                <w:jc w:val="center"/>
                                <w:rPr>
                                  <w:rFonts w:ascii="Calibri" w:hAnsi="Calibri"/>
                                </w:rPr>
                              </w:pPr>
                              <w:r w:rsidRPr="001B726F">
                                <w:rPr>
                                  <w:rFonts w:ascii="Calibri" w:hAnsi="Calibri" w:eastAsia="Calibri"/>
                                  <w:color w:val="000000"/>
                                </w:rPr>
                                <w:t>-5.00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F73101" w:rsidP="00C41448" w:rsidRDefault="00F73101">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F73101" w:rsidP="00F73101" w:rsidRDefault="00F73101"/>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4"/>
                                <w:gridCol w:w="720"/>
                                <w:gridCol w:w="356"/>
                              </w:tblGrid>
                              <w:tr w:rsidR="00537669" w:rsidTr="00AC7CC9">
                                <w:tblPrEx>
                                  <w:tblCellMar>
                                    <w:top w:w="0" w:type="dxa"/>
                                    <w:left w:w="0" w:type="dxa"/>
                                    <w:bottom w:w="0" w:type="dxa"/>
                                    <w:right w:w="0" w:type="dxa"/>
                                  </w:tblCellMar>
                                </w:tblPrEx>
                                <w:trPr>
                                  <w:trHeight w:val="47"/>
                                </w:trPr>
                                <w:tc>
                                  <w:tcPr>
                                    <w:tcW w:w="366" w:type="dxa"/>
                                  </w:tcPr>
                                  <w:p w:rsidR="00537669" w:rsidP="00537669" w:rsidRDefault="00537669">
                                    <w:pPr>
                                      <w:pStyle w:val="EmptyLayoutCell"/>
                                    </w:pPr>
                                  </w:p>
                                </w:tc>
                                <w:tc>
                                  <w:tcPr>
                                    <w:tcW w:w="720" w:type="dxa"/>
                                  </w:tcPr>
                                  <w:p w:rsidR="00537669" w:rsidP="00537669" w:rsidRDefault="00537669">
                                    <w:pPr>
                                      <w:pStyle w:val="EmptyLayoutCell"/>
                                    </w:pPr>
                                  </w:p>
                                </w:tc>
                                <w:tc>
                                  <w:tcPr>
                                    <w:tcW w:w="368" w:type="dxa"/>
                                  </w:tcPr>
                                  <w:p w:rsidR="00537669" w:rsidP="00537669" w:rsidRDefault="00537669">
                                    <w:pPr>
                                      <w:pStyle w:val="EmptyLayoutCell"/>
                                    </w:pPr>
                                  </w:p>
                                </w:tc>
                              </w:tr>
                              <w:tr w:rsidR="00537669" w:rsidTr="00AC7CC9">
                                <w:tblPrEx>
                                  <w:tblCellMar>
                                    <w:top w:w="0" w:type="dxa"/>
                                    <w:left w:w="0" w:type="dxa"/>
                                    <w:bottom w:w="0" w:type="dxa"/>
                                    <w:right w:w="0" w:type="dxa"/>
                                  </w:tblCellMar>
                                </w:tblPrEx>
                                <w:trPr>
                                  <w:trHeight w:val="231"/>
                                </w:trPr>
                                <w:tc>
                                  <w:tcPr>
                                    <w:tcW w:w="366" w:type="dxa"/>
                                  </w:tcPr>
                                  <w:p w:rsidR="00537669" w:rsidP="00537669" w:rsidRDefault="00537669">
                                    <w:pPr>
                                      <w:pStyle w:val="EmptyLayoutCell"/>
                                    </w:pPr>
                                  </w:p>
                                </w:tc>
                                <w:tc>
                                  <w:tcPr>
                                    <w:tcW w:w="720" w:type="dxa"/>
                                    <w:tcMar>
                                      <w:top w:w="0" w:type="dxa"/>
                                      <w:left w:w="0" w:type="dxa"/>
                                      <w:bottom w:w="0" w:type="dxa"/>
                                      <w:right w:w="0" w:type="dxa"/>
                                    </w:tcMar>
                                  </w:tcPr>
                                  <w:p w:rsidR="00537669" w:rsidP="00537669" w:rsidRDefault="00537669">
                                    <w:r>
                                      <w:pict>
                                        <v:shape id="_x0000_i1116" style="width:35.4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537669" w:rsidP="00537669" w:rsidRDefault="00537669">
                                    <w:pPr>
                                      <w:pStyle w:val="EmptyLayoutCell"/>
                                    </w:pPr>
                                  </w:p>
                                </w:tc>
                              </w:tr>
                              <w:tr w:rsidR="00537669" w:rsidTr="00AC7CC9">
                                <w:tblPrEx>
                                  <w:tblCellMar>
                                    <w:top w:w="0" w:type="dxa"/>
                                    <w:left w:w="0" w:type="dxa"/>
                                    <w:bottom w:w="0" w:type="dxa"/>
                                    <w:right w:w="0" w:type="dxa"/>
                                  </w:tblCellMar>
                                </w:tblPrEx>
                                <w:trPr>
                                  <w:trHeight w:val="281"/>
                                </w:trPr>
                                <w:tc>
                                  <w:tcPr>
                                    <w:tcW w:w="366" w:type="dxa"/>
                                  </w:tcPr>
                                  <w:p w:rsidR="00537669" w:rsidP="00537669" w:rsidRDefault="00537669">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537669" w:rsidTr="00AC7CC9">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537669" w:rsidP="00537669" w:rsidRDefault="00537669">
                                          <w:pPr>
                                            <w:jc w:val="center"/>
                                          </w:pPr>
                                          <w:r>
                                            <w:rPr>
                                              <w:rFonts w:ascii="Calibri" w:hAnsi="Calibri" w:eastAsia="Calibri"/>
                                              <w:color w:val="000000"/>
                                            </w:rPr>
                                            <w:t>Green</w:t>
                                          </w:r>
                                        </w:p>
                                      </w:tc>
                                    </w:tr>
                                  </w:tbl>
                                  <w:p w:rsidR="00537669" w:rsidP="00537669" w:rsidRDefault="00537669"/>
                                </w:tc>
                                <w:tc>
                                  <w:tcPr>
                                    <w:tcW w:w="368" w:type="dxa"/>
                                  </w:tcPr>
                                  <w:p w:rsidR="00537669" w:rsidP="00537669" w:rsidRDefault="00537669">
                                    <w:pPr>
                                      <w:pStyle w:val="EmptyLayoutCell"/>
                                    </w:pPr>
                                  </w:p>
                                </w:tc>
                              </w:tr>
                              <w:tr w:rsidR="00537669" w:rsidTr="00AC7CC9">
                                <w:tblPrEx>
                                  <w:tblCellMar>
                                    <w:top w:w="0" w:type="dxa"/>
                                    <w:left w:w="0" w:type="dxa"/>
                                    <w:bottom w:w="0" w:type="dxa"/>
                                    <w:right w:w="0" w:type="dxa"/>
                                  </w:tblCellMar>
                                </w:tblPrEx>
                                <w:trPr>
                                  <w:trHeight w:val="150"/>
                                </w:trPr>
                                <w:tc>
                                  <w:tcPr>
                                    <w:tcW w:w="366" w:type="dxa"/>
                                  </w:tcPr>
                                  <w:p w:rsidR="00537669" w:rsidP="00537669" w:rsidRDefault="00537669">
                                    <w:pPr>
                                      <w:pStyle w:val="EmptyLayoutCell"/>
                                    </w:pPr>
                                  </w:p>
                                </w:tc>
                                <w:tc>
                                  <w:tcPr>
                                    <w:tcW w:w="720" w:type="dxa"/>
                                  </w:tcPr>
                                  <w:p w:rsidR="00537669" w:rsidP="00537669" w:rsidRDefault="00537669">
                                    <w:pPr>
                                      <w:pStyle w:val="EmptyLayoutCell"/>
                                    </w:pPr>
                                  </w:p>
                                </w:tc>
                                <w:tc>
                                  <w:tcPr>
                                    <w:tcW w:w="368" w:type="dxa"/>
                                  </w:tcPr>
                                  <w:p w:rsidR="00537669" w:rsidP="00537669" w:rsidRDefault="00537669">
                                    <w:pPr>
                                      <w:pStyle w:val="EmptyLayoutCell"/>
                                    </w:pPr>
                                  </w:p>
                                </w:tc>
                              </w:tr>
                            </w:tbl>
                            <w:p w:rsidR="00F73101" w:rsidP="00F73101" w:rsidRDefault="00F73101"/>
                          </w:tc>
                          <w:tc>
                            <w:tcPr>
                              <w:tcW w:w="296" w:type="dxa"/>
                              <w:tcMar>
                                <w:top w:w="40" w:type="dxa"/>
                                <w:left w:w="40" w:type="dxa"/>
                                <w:bottom w:w="40" w:type="dxa"/>
                                <w:right w:w="40" w:type="dxa"/>
                              </w:tcMar>
                            </w:tcPr>
                            <w:p w:rsidR="00F73101" w:rsidP="00F73101" w:rsidRDefault="00F73101"/>
                          </w:tc>
                        </w:tr>
                        <w:tr w:rsidR="00F73101" w:rsidTr="00F73101">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F73101" w:rsidP="00F73101" w:rsidRDefault="00537669">
                              <w:r w:rsidRPr="00537669">
                                <w:rPr>
                                  <w:rFonts w:ascii="Calibri" w:hAnsi="Calibri" w:eastAsia="Calibri"/>
                                  <w:color w:val="000000"/>
                                </w:rPr>
                                <w:t>A reduction of 1,098 tonnes of CO2 in 2017/18</w:t>
                              </w:r>
                            </w:p>
                          </w:tc>
                          <w:tc>
                            <w:tcPr>
                              <w:tcW w:w="296" w:type="dxa"/>
                              <w:tcMar>
                                <w:top w:w="40" w:type="dxa"/>
                                <w:left w:w="40" w:type="dxa"/>
                                <w:bottom w:w="40" w:type="dxa"/>
                                <w:right w:w="40" w:type="dxa"/>
                              </w:tcMar>
                            </w:tcPr>
                            <w:p w:rsidR="00F73101" w:rsidP="00F73101" w:rsidRDefault="00F73101"/>
                          </w:tc>
                        </w:tr>
                        <w:tr w:rsidR="00F73101" w:rsidTr="00F73101">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F73101" w:rsidP="00F73101" w:rsidRDefault="00F73101">
                              <w:r>
                                <w:rPr>
                                  <w:rFonts w:ascii="Calibri" w:hAnsi="Calibri" w:eastAsia="Calibri"/>
                                  <w:color w:val="000000"/>
                                </w:rPr>
                                <w:t>M6.5</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F73101" w:rsidP="00F73101" w:rsidRDefault="00F73101">
                              <w:r>
                                <w:rPr>
                                  <w:rFonts w:ascii="Calibri" w:hAnsi="Calibri" w:eastAsia="Calibri"/>
                                  <w:color w:val="000000"/>
                                </w:rPr>
                                <w:t>National Well-being Indicator for Wales: Capacity (in MW) of renewable energy equipment installed.</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F73101" w:rsidP="00F73101" w:rsidRDefault="00F73101"/>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F73101" w:rsidP="00C41448" w:rsidRDefault="00F73101">
                              <w:pPr>
                                <w:jc w:val="center"/>
                                <w:rPr>
                                  <w:rFonts w:ascii="Calibri" w:hAnsi="Calibri" w:cs="Arial"/>
                                </w:rPr>
                              </w:pP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F73101" w:rsidP="00C41448" w:rsidRDefault="00C41448">
                              <w:pPr>
                                <w:jc w:val="center"/>
                                <w:rPr>
                                  <w:rFonts w:ascii="Calibri" w:hAnsi="Calibri" w:cs="Arial"/>
                                </w:rPr>
                              </w:pPr>
                              <w:r w:rsidRPr="001B726F">
                                <w:rPr>
                                  <w:rFonts w:ascii="Calibri" w:hAnsi="Calibri" w:cs="Arial"/>
                                </w:rPr>
                                <w:t>72.0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F73101" w:rsidP="00C41448" w:rsidRDefault="00F73101">
                              <w:pPr>
                                <w:jc w:val="center"/>
                                <w:rPr>
                                  <w:rFonts w:ascii="Calibri" w:hAnsi="Calibri" w:cs="Arial"/>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F73101" w:rsidP="00C41448" w:rsidRDefault="00F73101">
                              <w:pPr>
                                <w:jc w:val="center"/>
                                <w:rPr>
                                  <w:rFonts w:ascii="Calibri" w:hAnsi="Calibri" w:cs="Arial"/>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F73101" w:rsidP="00F73101" w:rsidRDefault="00F73101"/>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7"/>
                                <w:gridCol w:w="713"/>
                                <w:gridCol w:w="360"/>
                              </w:tblGrid>
                              <w:tr w:rsidR="00F73101">
                                <w:tblPrEx>
                                  <w:tblCellMar>
                                    <w:top w:w="0" w:type="dxa"/>
                                    <w:left w:w="0" w:type="dxa"/>
                                    <w:bottom w:w="0" w:type="dxa"/>
                                    <w:right w:w="0" w:type="dxa"/>
                                  </w:tblCellMar>
                                </w:tblPrEx>
                                <w:trPr>
                                  <w:trHeight w:val="47"/>
                                </w:trPr>
                                <w:tc>
                                  <w:tcPr>
                                    <w:tcW w:w="366" w:type="dxa"/>
                                  </w:tcPr>
                                  <w:p w:rsidR="00F73101" w:rsidP="00F73101" w:rsidRDefault="00F73101">
                                    <w:pPr>
                                      <w:pStyle w:val="EmptyLayoutCell"/>
                                    </w:pPr>
                                  </w:p>
                                </w:tc>
                                <w:tc>
                                  <w:tcPr>
                                    <w:tcW w:w="720" w:type="dxa"/>
                                  </w:tcPr>
                                  <w:p w:rsidR="00F73101" w:rsidP="00F73101" w:rsidRDefault="00F73101">
                                    <w:pPr>
                                      <w:pStyle w:val="EmptyLayoutCell"/>
                                    </w:pPr>
                                  </w:p>
                                </w:tc>
                                <w:tc>
                                  <w:tcPr>
                                    <w:tcW w:w="368" w:type="dxa"/>
                                  </w:tcPr>
                                  <w:p w:rsidR="00F73101" w:rsidP="00F73101" w:rsidRDefault="00F73101">
                                    <w:pPr>
                                      <w:pStyle w:val="EmptyLayoutCell"/>
                                    </w:pPr>
                                  </w:p>
                                </w:tc>
                              </w:tr>
                              <w:tr w:rsidR="00F73101">
                                <w:tblPrEx>
                                  <w:tblCellMar>
                                    <w:top w:w="0" w:type="dxa"/>
                                    <w:left w:w="0" w:type="dxa"/>
                                    <w:bottom w:w="0" w:type="dxa"/>
                                    <w:right w:w="0" w:type="dxa"/>
                                  </w:tblCellMar>
                                </w:tblPrEx>
                                <w:trPr>
                                  <w:trHeight w:val="231"/>
                                </w:trPr>
                                <w:tc>
                                  <w:tcPr>
                                    <w:tcW w:w="366" w:type="dxa"/>
                                  </w:tcPr>
                                  <w:p w:rsidR="00F73101" w:rsidP="00F73101" w:rsidRDefault="00F73101">
                                    <w:pPr>
                                      <w:pStyle w:val="EmptyLayoutCell"/>
                                    </w:pPr>
                                  </w:p>
                                </w:tc>
                                <w:tc>
                                  <w:tcPr>
                                    <w:tcW w:w="720" w:type="dxa"/>
                                    <w:tcMar>
                                      <w:top w:w="0" w:type="dxa"/>
                                      <w:left w:w="0" w:type="dxa"/>
                                      <w:bottom w:w="0" w:type="dxa"/>
                                      <w:right w:w="0" w:type="dxa"/>
                                    </w:tcMar>
                                  </w:tcPr>
                                  <w:p w:rsidR="00F73101" w:rsidP="00F73101" w:rsidRDefault="00F73101">
                                    <w:r>
                                      <w:pict>
                                        <v:shape id="_x0000_i1117" style="width:11.4pt;height:11.4pt" type="#_x0000_t75">
                                          <v:imagedata o:title="bl" r:id="rId52"/>
                                          <w10:bordertop frame="t"/>
                                          <w10:borderleft frame="t"/>
                                          <w10:borderbottom frame="t"/>
                                          <w10:borderright frame="t"/>
                                        </v:shape>
                                      </w:pict>
                                    </w:r>
                                  </w:p>
                                </w:tc>
                                <w:tc>
                                  <w:tcPr>
                                    <w:tcW w:w="368" w:type="dxa"/>
                                    <w:tcMar>
                                      <w:top w:w="0" w:type="dxa"/>
                                      <w:left w:w="0" w:type="dxa"/>
                                      <w:bottom w:w="0" w:type="dxa"/>
                                      <w:right w:w="0" w:type="dxa"/>
                                    </w:tcMar>
                                  </w:tcPr>
                                  <w:p w:rsidR="00F73101" w:rsidP="00F73101" w:rsidRDefault="00F73101">
                                    <w:pPr>
                                      <w:pStyle w:val="EmptyLayoutCell"/>
                                    </w:pPr>
                                  </w:p>
                                </w:tc>
                              </w:tr>
                              <w:tr w:rsidR="00F73101">
                                <w:tblPrEx>
                                  <w:tblCellMar>
                                    <w:top w:w="0" w:type="dxa"/>
                                    <w:left w:w="0" w:type="dxa"/>
                                    <w:bottom w:w="0" w:type="dxa"/>
                                    <w:right w:w="0" w:type="dxa"/>
                                  </w:tblCellMar>
                                </w:tblPrEx>
                                <w:trPr>
                                  <w:trHeight w:val="281"/>
                                </w:trPr>
                                <w:tc>
                                  <w:tcPr>
                                    <w:tcW w:w="366" w:type="dxa"/>
                                  </w:tcPr>
                                  <w:p w:rsidR="00F73101" w:rsidP="00F73101" w:rsidRDefault="00F73101">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3"/>
                                    </w:tblGrid>
                                    <w:tr w:rsidR="00F73101">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F73101" w:rsidP="00F73101" w:rsidRDefault="00F73101">
                                          <w:pPr>
                                            <w:jc w:val="center"/>
                                          </w:pPr>
                                          <w:r>
                                            <w:rPr>
                                              <w:rFonts w:ascii="Calibri" w:hAnsi="Calibri" w:eastAsia="Calibri"/>
                                              <w:color w:val="000000"/>
                                            </w:rPr>
                                            <w:t>N/A</w:t>
                                          </w:r>
                                        </w:p>
                                      </w:tc>
                                    </w:tr>
                                  </w:tbl>
                                  <w:p w:rsidR="00F73101" w:rsidP="00F73101" w:rsidRDefault="00F73101"/>
                                </w:tc>
                                <w:tc>
                                  <w:tcPr>
                                    <w:tcW w:w="368" w:type="dxa"/>
                                  </w:tcPr>
                                  <w:p w:rsidR="00F73101" w:rsidP="00F73101" w:rsidRDefault="00F73101">
                                    <w:pPr>
                                      <w:pStyle w:val="EmptyLayoutCell"/>
                                    </w:pPr>
                                  </w:p>
                                </w:tc>
                              </w:tr>
                              <w:tr w:rsidR="00F73101">
                                <w:tblPrEx>
                                  <w:tblCellMar>
                                    <w:top w:w="0" w:type="dxa"/>
                                    <w:left w:w="0" w:type="dxa"/>
                                    <w:bottom w:w="0" w:type="dxa"/>
                                    <w:right w:w="0" w:type="dxa"/>
                                  </w:tblCellMar>
                                </w:tblPrEx>
                                <w:trPr>
                                  <w:trHeight w:val="150"/>
                                </w:trPr>
                                <w:tc>
                                  <w:tcPr>
                                    <w:tcW w:w="366" w:type="dxa"/>
                                  </w:tcPr>
                                  <w:p w:rsidR="00F73101" w:rsidP="00F73101" w:rsidRDefault="00F73101">
                                    <w:pPr>
                                      <w:pStyle w:val="EmptyLayoutCell"/>
                                    </w:pPr>
                                  </w:p>
                                </w:tc>
                                <w:tc>
                                  <w:tcPr>
                                    <w:tcW w:w="720" w:type="dxa"/>
                                  </w:tcPr>
                                  <w:p w:rsidR="00F73101" w:rsidP="00F73101" w:rsidRDefault="00F73101">
                                    <w:pPr>
                                      <w:pStyle w:val="EmptyLayoutCell"/>
                                    </w:pPr>
                                  </w:p>
                                </w:tc>
                                <w:tc>
                                  <w:tcPr>
                                    <w:tcW w:w="368" w:type="dxa"/>
                                  </w:tcPr>
                                  <w:p w:rsidR="00F73101" w:rsidP="00F73101" w:rsidRDefault="00F73101">
                                    <w:pPr>
                                      <w:pStyle w:val="EmptyLayoutCell"/>
                                    </w:pPr>
                                  </w:p>
                                </w:tc>
                              </w:tr>
                            </w:tbl>
                            <w:p w:rsidR="00F73101" w:rsidP="00F73101" w:rsidRDefault="00F73101"/>
                          </w:tc>
                          <w:tc>
                            <w:tcPr>
                              <w:tcW w:w="296" w:type="dxa"/>
                              <w:tcMar>
                                <w:top w:w="40" w:type="dxa"/>
                                <w:left w:w="40" w:type="dxa"/>
                                <w:bottom w:w="40" w:type="dxa"/>
                                <w:right w:w="40" w:type="dxa"/>
                              </w:tcMar>
                            </w:tcPr>
                            <w:p w:rsidR="00F73101" w:rsidP="00F73101" w:rsidRDefault="00F73101"/>
                          </w:tc>
                        </w:tr>
                        <w:tr w:rsidR="00F73101" w:rsidTr="00F73101">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F73101" w:rsidP="00F73101" w:rsidRDefault="00F73101">
                              <w:r>
                                <w:rPr>
                                  <w:rFonts w:ascii="Calibri" w:hAnsi="Calibri" w:eastAsia="Calibri"/>
                                  <w:color w:val="000000"/>
                                </w:rPr>
                                <w:t xml:space="preserve">Capacity in MW for 2016. Source Welsh Government Low carbon Energy Survey </w:t>
                              </w:r>
                            </w:p>
                          </w:tc>
                          <w:tc>
                            <w:tcPr>
                              <w:tcW w:w="296" w:type="dxa"/>
                              <w:tcMar>
                                <w:top w:w="40" w:type="dxa"/>
                                <w:left w:w="40" w:type="dxa"/>
                                <w:bottom w:w="40" w:type="dxa"/>
                                <w:right w:w="40" w:type="dxa"/>
                              </w:tcMar>
                            </w:tcPr>
                            <w:p w:rsidR="00F73101" w:rsidP="00F73101" w:rsidRDefault="00F73101"/>
                          </w:tc>
                        </w:tr>
                      </w:tbl>
                      <w:p w:rsidR="00401E32" w:rsidRDefault="00401E32"/>
                    </w:tc>
                  </w:tr>
                </w:tbl>
                <w:p w:rsidR="00401E32" w:rsidRDefault="00401E32"/>
              </w:tc>
            </w:tr>
            <w:tr w:rsidR="002F2FD5" w:rsidTr="00F67EE1">
              <w:tblPrEx>
                <w:tblCellMar>
                  <w:top w:w="0" w:type="dxa"/>
                  <w:left w:w="0" w:type="dxa"/>
                  <w:bottom w:w="0" w:type="dxa"/>
                  <w:right w:w="0" w:type="dxa"/>
                </w:tblCellMar>
              </w:tblPrEx>
              <w:trPr>
                <w:trHeight w:val="64"/>
              </w:trPr>
              <w:tc>
                <w:tcPr>
                  <w:tcW w:w="10131" w:type="dxa"/>
                  <w:tcMar>
                    <w:top w:w="0" w:type="dxa"/>
                    <w:left w:w="0" w:type="dxa"/>
                    <w:bottom w:w="0" w:type="dxa"/>
                    <w:right w:w="0" w:type="dxa"/>
                  </w:tcMar>
                </w:tcPr>
                <w:p w:rsidR="00B93195" w:rsidP="00B93195" w:rsidRDefault="00B93195"/>
                <w:p w:rsidRPr="00140634" w:rsidR="00B93195" w:rsidP="00B93195" w:rsidRDefault="00B93195">
                  <w:pPr>
                    <w:tabs>
                      <w:tab w:val="num" w:pos="1800"/>
                    </w:tabs>
                    <w:ind w:left="360"/>
                    <w:rPr>
                      <w:rFonts w:ascii="Calibri" w:hAnsi="Calibri" w:cs="Arial"/>
                      <w:b/>
                      <w:color w:val="000000"/>
                    </w:rPr>
                  </w:pPr>
                  <w:r>
                    <w:rPr>
                      <w:rFonts w:ascii="Calibri" w:hAnsi="Calibri" w:cs="Arial"/>
                      <w:b/>
                      <w:color w:val="000000"/>
                    </w:rPr>
                    <w:t>6</w:t>
                  </w:r>
                  <w:r w:rsidRPr="00140634">
                    <w:rPr>
                      <w:rFonts w:ascii="Calibri" w:hAnsi="Calibri" w:cs="Arial"/>
                      <w:b/>
                      <w:color w:val="000000"/>
                    </w:rPr>
                    <w:t>.3  Self-evaluation of performance</w:t>
                  </w:r>
                </w:p>
                <w:p w:rsidRPr="00140634" w:rsidR="00B93195" w:rsidP="00B93195" w:rsidRDefault="00B93195">
                  <w:pPr>
                    <w:rPr>
                      <w:rFonts w:ascii="Calibri" w:hAnsi="Calibri" w:cs="Arial"/>
                    </w:rPr>
                  </w:pPr>
                </w:p>
                <w:p w:rsidRPr="00140634" w:rsidR="00B93195" w:rsidP="00B93195" w:rsidRDefault="00294B50">
                  <w:pPr>
                    <w:rPr>
                      <w:rFonts w:ascii="Calibri" w:hAnsi="Calibri" w:cs="Arial"/>
                    </w:rPr>
                  </w:pPr>
                  <w:r>
                    <w:rPr>
                      <w:rFonts w:ascii="Calibri" w:hAnsi="Calibri" w:cs="Arial"/>
                    </w:rPr>
                    <w:t>The focus for this outcome is to have resilient communities who are ready to adapt to the environmental challenges the world faces.  The actions we take now must help address the long term trend for climate change.  Key to this is to work with communities on behaviour change</w:t>
                  </w:r>
                  <w:r w:rsidR="00672494">
                    <w:rPr>
                      <w:rFonts w:ascii="Calibri" w:hAnsi="Calibri" w:cs="Arial"/>
                    </w:rPr>
                    <w:t xml:space="preserve"> to prevent further environmental damage</w:t>
                  </w:r>
                  <w:r>
                    <w:rPr>
                      <w:rFonts w:ascii="Calibri" w:hAnsi="Calibri" w:cs="Arial"/>
                    </w:rPr>
                    <w:t xml:space="preserve">.  The </w:t>
                  </w:r>
                  <w:r w:rsidR="004A59F4">
                    <w:rPr>
                      <w:rFonts w:ascii="Calibri" w:hAnsi="Calibri" w:cs="Arial"/>
                    </w:rPr>
                    <w:t xml:space="preserve">achievement of excellent </w:t>
                  </w:r>
                  <w:r>
                    <w:rPr>
                      <w:rFonts w:ascii="Calibri" w:hAnsi="Calibri" w:cs="Arial"/>
                    </w:rPr>
                    <w:t>recycling rates are down to communities working with us to recycle more and waste less.  It is also vital that communities</w:t>
                  </w:r>
                  <w:r w:rsidR="002C1273">
                    <w:rPr>
                      <w:rFonts w:ascii="Calibri" w:hAnsi="Calibri" w:cs="Arial"/>
                    </w:rPr>
                    <w:t xml:space="preserve"> help prevent</w:t>
                  </w:r>
                  <w:r>
                    <w:rPr>
                      <w:rFonts w:ascii="Calibri" w:hAnsi="Calibri" w:cs="Arial"/>
                    </w:rPr>
                    <w:t xml:space="preserve"> and prepar</w:t>
                  </w:r>
                  <w:r w:rsidR="002C1273">
                    <w:rPr>
                      <w:rFonts w:ascii="Calibri" w:hAnsi="Calibri" w:cs="Arial"/>
                    </w:rPr>
                    <w:t>e</w:t>
                  </w:r>
                  <w:r>
                    <w:rPr>
                      <w:rFonts w:ascii="Calibri" w:hAnsi="Calibri" w:cs="Arial"/>
                    </w:rPr>
                    <w:t xml:space="preserve"> for the potential impact of flooding.</w:t>
                  </w:r>
                  <w:r w:rsidR="004A59F4">
                    <w:rPr>
                      <w:rFonts w:ascii="Calibri" w:hAnsi="Calibri" w:cs="Arial"/>
                    </w:rPr>
                    <w:t xml:space="preserve">  There has been good progress on coastal defen</w:t>
                  </w:r>
                  <w:r w:rsidR="00F73101">
                    <w:rPr>
                      <w:rFonts w:ascii="Calibri" w:hAnsi="Calibri" w:cs="Arial"/>
                    </w:rPr>
                    <w:t>c</w:t>
                  </w:r>
                  <w:r w:rsidR="004A59F4">
                    <w:rPr>
                      <w:rFonts w:ascii="Calibri" w:hAnsi="Calibri" w:cs="Arial"/>
                    </w:rPr>
                    <w:t>e works and we are delighted with the environmental awards which acknowledge the work of the council and the friends of parks in supporting bio diversity, marine life, tourism and attractive places for people to enjoy and improve their well-being.</w:t>
                  </w:r>
                </w:p>
                <w:p w:rsidRPr="00140634" w:rsidR="00B93195" w:rsidP="00B93195" w:rsidRDefault="00B93195">
                  <w:pPr>
                    <w:rPr>
                      <w:rFonts w:ascii="Calibri" w:hAnsi="Calibri" w:cs="Arial"/>
                    </w:rPr>
                  </w:pPr>
                </w:p>
                <w:p w:rsidRPr="00140634" w:rsidR="00B93195" w:rsidP="00B93195" w:rsidRDefault="00B93195">
                  <w:pPr>
                    <w:tabs>
                      <w:tab w:val="num" w:pos="1800"/>
                    </w:tabs>
                    <w:ind w:left="360"/>
                    <w:rPr>
                      <w:rFonts w:ascii="Calibri" w:hAnsi="Calibri" w:cs="Arial"/>
                      <w:b/>
                      <w:color w:val="000000"/>
                    </w:rPr>
                  </w:pPr>
                  <w:r>
                    <w:rPr>
                      <w:rFonts w:ascii="Calibri" w:hAnsi="Calibri" w:cs="Arial"/>
                      <w:b/>
                      <w:color w:val="000000"/>
                    </w:rPr>
                    <w:t>6</w:t>
                  </w:r>
                  <w:r w:rsidRPr="00140634">
                    <w:rPr>
                      <w:rFonts w:ascii="Calibri" w:hAnsi="Calibri" w:cs="Arial"/>
                      <w:b/>
                      <w:color w:val="000000"/>
                    </w:rPr>
                    <w:t>.4  Areas for improvement / development</w:t>
                  </w:r>
                </w:p>
                <w:p w:rsidRPr="00BD2261" w:rsidR="00B93195" w:rsidP="00B93195" w:rsidRDefault="00B93195">
                  <w:pPr>
                    <w:rPr>
                      <w:rFonts w:ascii="Calibri" w:hAnsi="Calibri" w:cs="Arial"/>
                    </w:rPr>
                  </w:pPr>
                </w:p>
                <w:p w:rsidR="00B93195" w:rsidRDefault="004A59F4">
                  <w:r w:rsidRPr="00BD2261">
                    <w:rPr>
                      <w:rFonts w:ascii="Calibri" w:hAnsi="Calibri"/>
                    </w:rPr>
                    <w:t>Our actions to increase renewable energy schemes and to promote the development of a tidal lagoon are both long term projects which require a great deal of development.  These schemes, and our ambition to influence producer responsibility, require a collaborative approach</w:t>
                  </w:r>
                  <w:r w:rsidRPr="00BD2261" w:rsidR="00AC3FD1">
                    <w:rPr>
                      <w:rFonts w:ascii="Calibri" w:hAnsi="Calibri"/>
                    </w:rPr>
                    <w:t xml:space="preserve"> and a continued education and behaviour change campaign in order to prevent further damage to the environment.   We are working in partnership through the P</w:t>
                  </w:r>
                  <w:r w:rsidR="002C1273">
                    <w:rPr>
                      <w:rFonts w:ascii="Calibri" w:hAnsi="Calibri"/>
                    </w:rPr>
                    <w:t xml:space="preserve">ublic </w:t>
                  </w:r>
                  <w:r w:rsidRPr="00BD2261" w:rsidR="00AC3FD1">
                    <w:rPr>
                      <w:rFonts w:ascii="Calibri" w:hAnsi="Calibri"/>
                    </w:rPr>
                    <w:t>S</w:t>
                  </w:r>
                  <w:r w:rsidR="002C1273">
                    <w:rPr>
                      <w:rFonts w:ascii="Calibri" w:hAnsi="Calibri"/>
                    </w:rPr>
                    <w:t xml:space="preserve">ervice </w:t>
                  </w:r>
                  <w:r w:rsidRPr="00BD2261" w:rsidR="00AC3FD1">
                    <w:rPr>
                      <w:rFonts w:ascii="Calibri" w:hAnsi="Calibri"/>
                    </w:rPr>
                    <w:t>B</w:t>
                  </w:r>
                  <w:r w:rsidR="002C1273">
                    <w:rPr>
                      <w:rFonts w:ascii="Calibri" w:hAnsi="Calibri"/>
                    </w:rPr>
                    <w:t>oard, to</w:t>
                  </w:r>
                  <w:r w:rsidRPr="00BD2261" w:rsidR="00AC3FD1">
                    <w:rPr>
                      <w:rFonts w:ascii="Calibri" w:hAnsi="Calibri"/>
                    </w:rPr>
                    <w:t xml:space="preserve"> develop </w:t>
                  </w:r>
                  <w:r w:rsidR="002C1273">
                    <w:rPr>
                      <w:rFonts w:ascii="Calibri" w:hAnsi="Calibri"/>
                    </w:rPr>
                    <w:t>a</w:t>
                  </w:r>
                  <w:r w:rsidRPr="00BD2261" w:rsidR="00AC3FD1">
                    <w:rPr>
                      <w:rFonts w:ascii="Calibri" w:hAnsi="Calibri"/>
                    </w:rPr>
                    <w:t xml:space="preserve"> </w:t>
                  </w:r>
                  <w:r w:rsidR="002C1273">
                    <w:rPr>
                      <w:rFonts w:ascii="Calibri" w:hAnsi="Calibri"/>
                    </w:rPr>
                    <w:t>joint</w:t>
                  </w:r>
                  <w:r w:rsidRPr="00BD2261" w:rsidR="00AC3FD1">
                    <w:rPr>
                      <w:rFonts w:ascii="Calibri" w:hAnsi="Calibri"/>
                    </w:rPr>
                    <w:t xml:space="preserve"> policy statement to protect the environment across the N</w:t>
                  </w:r>
                  <w:r w:rsidR="000F5924">
                    <w:rPr>
                      <w:rFonts w:ascii="Calibri" w:hAnsi="Calibri"/>
                    </w:rPr>
                    <w:t>orth</w:t>
                  </w:r>
                  <w:r w:rsidRPr="00BD2261" w:rsidR="00AC3FD1">
                    <w:rPr>
                      <w:rFonts w:ascii="Calibri" w:hAnsi="Calibri"/>
                    </w:rPr>
                    <w:t xml:space="preserve"> Wales region, and to collectively meet the Welsh environmental targets. </w:t>
                  </w:r>
                </w:p>
                <w:p w:rsidR="00B93195" w:rsidRDefault="00B93195"/>
                <w:p w:rsidR="00B93195" w:rsidRDefault="00B93195"/>
                <w:p w:rsidR="00F1427A" w:rsidRDefault="00F1427A"/>
                <w:p w:rsidR="00F1427A" w:rsidRDefault="00F1427A"/>
                <w:p w:rsidR="00F1427A" w:rsidRDefault="00F1427A"/>
                <w:p w:rsidR="00F1427A" w:rsidRDefault="00F1427A"/>
                <w:p w:rsidR="00F1427A" w:rsidRDefault="00F1427A"/>
                <w:p w:rsidR="00F1427A" w:rsidRDefault="00F1427A"/>
                <w:p w:rsidR="00F1427A" w:rsidRDefault="00F1427A"/>
                <w:p w:rsidR="00C7669A" w:rsidRDefault="00C7669A"/>
                <w:p w:rsidR="00C7669A" w:rsidRDefault="00C7669A"/>
                <w:p w:rsidR="00C7669A" w:rsidRDefault="00C7669A"/>
                <w:p w:rsidR="00C7669A" w:rsidRDefault="00C7669A"/>
                <w:p w:rsidR="00C7669A" w:rsidRDefault="00C7669A"/>
                <w:p w:rsidR="00C7669A" w:rsidRDefault="00C7669A"/>
                <w:p w:rsidR="00C7669A" w:rsidRDefault="00C7669A"/>
                <w:p w:rsidR="00C7669A" w:rsidRDefault="00C7669A"/>
                <w:p w:rsidR="00C7669A" w:rsidRDefault="00C7669A"/>
                <w:p w:rsidR="00C7669A" w:rsidRDefault="00C7669A"/>
                <w:p w:rsidR="00C7669A" w:rsidRDefault="00C7669A"/>
                <w:p w:rsidR="00C7669A" w:rsidRDefault="00C7669A"/>
                <w:p w:rsidR="00C7669A" w:rsidRDefault="00C7669A"/>
                <w:p w:rsidR="00C7669A" w:rsidRDefault="00C7669A"/>
                <w:p w:rsidR="00C7669A" w:rsidRDefault="00C7669A"/>
                <w:p w:rsidR="00C7669A" w:rsidRDefault="00C7669A"/>
                <w:p w:rsidR="00C7669A" w:rsidRDefault="00C7669A"/>
                <w:p w:rsidR="00C7669A" w:rsidRDefault="00C7669A"/>
                <w:p w:rsidR="00C7669A" w:rsidRDefault="00C7669A"/>
                <w:p w:rsidR="00C7669A" w:rsidRDefault="00C7669A"/>
                <w:p w:rsidR="00C7669A" w:rsidRDefault="00C7669A"/>
                <w:p w:rsidR="00C7669A" w:rsidRDefault="00C7669A"/>
                <w:p w:rsidR="00C7669A" w:rsidRDefault="00C7669A"/>
                <w:p w:rsidR="00C7669A" w:rsidRDefault="00C7669A"/>
                <w:p w:rsidR="00C7669A" w:rsidRDefault="00C7669A"/>
                <w:p w:rsidR="00C7669A" w:rsidRDefault="00C7669A"/>
                <w:p w:rsidR="00C7669A" w:rsidRDefault="00C7669A"/>
                <w:p w:rsidR="00C7669A" w:rsidRDefault="00C7669A"/>
                <w:p w:rsidR="00C7669A" w:rsidRDefault="00C7669A"/>
                <w:p w:rsidR="00C7669A" w:rsidRDefault="00C7669A"/>
                <w:p w:rsidR="00C7669A" w:rsidRDefault="00C7669A"/>
                <w:p w:rsidR="00C7669A" w:rsidRDefault="00C7669A"/>
                <w:p w:rsidR="00C7669A" w:rsidRDefault="00C7669A"/>
                <w:p w:rsidR="00C7669A" w:rsidRDefault="00C7669A"/>
                <w:p w:rsidR="00B93195" w:rsidRDefault="00B93195"/>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280"/>
              </w:trPr>
              <w:tc>
                <w:tcPr>
                  <w:tcW w:w="10131" w:type="dxa"/>
                  <w:tcBorders>
                    <w:top w:val="single" w:color="000000" w:sz="8" w:space="0"/>
                    <w:left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111"/>
                  </w:tblGrid>
                  <w:tr w:rsidR="00401E32">
                    <w:tblPrEx>
                      <w:tblCellMar>
                        <w:top w:w="0" w:type="dxa"/>
                        <w:left w:w="0" w:type="dxa"/>
                        <w:bottom w:w="0" w:type="dxa"/>
                        <w:right w:w="0" w:type="dxa"/>
                      </w:tblCellMar>
                    </w:tblPrEx>
                    <w:trPr>
                      <w:trHeight w:val="360"/>
                    </w:trPr>
                    <w:tc>
                      <w:tcPr>
                        <w:tcW w:w="10141" w:type="dxa"/>
                      </w:tcPr>
                      <w:tbl>
                        <w:tblPr>
                          <w:tblW w:w="0" w:type="auto"/>
                          <w:tblCellMar>
                            <w:left w:w="0" w:type="dxa"/>
                            <w:right w:w="0" w:type="dxa"/>
                          </w:tblCellMar>
                          <w:tblLook w:val="0000" w:firstRow="0" w:lastRow="0" w:firstColumn="0" w:lastColumn="0" w:noHBand="0" w:noVBand="0"/>
                        </w:tblPr>
                        <w:tblGrid>
                          <w:gridCol w:w="10111"/>
                        </w:tblGrid>
                        <w:tr w:rsidR="00401E32">
                          <w:tblPrEx>
                            <w:tblCellMar>
                              <w:top w:w="0" w:type="dxa"/>
                              <w:left w:w="0" w:type="dxa"/>
                              <w:bottom w:w="0" w:type="dxa"/>
                              <w:right w:w="0" w:type="dxa"/>
                            </w:tblCellMar>
                          </w:tblPrEx>
                          <w:trPr>
                            <w:trHeight w:val="280"/>
                          </w:trPr>
                          <w:tc>
                            <w:tcPr>
                              <w:tcW w:w="10141" w:type="dxa"/>
                              <w:tcMar>
                                <w:top w:w="40" w:type="dxa"/>
                                <w:left w:w="40" w:type="dxa"/>
                                <w:bottom w:w="40" w:type="dxa"/>
                                <w:right w:w="40" w:type="dxa"/>
                              </w:tcMar>
                            </w:tcPr>
                            <w:p w:rsidRPr="007D4323" w:rsidR="00401E32" w:rsidP="00272268" w:rsidRDefault="00401E32">
                              <w:pPr>
                                <w:pStyle w:val="Heading1"/>
                                <w:spacing w:before="0" w:after="0"/>
                                <w:rPr>
                                  <w:rFonts w:ascii="Calibri" w:hAnsi="Calibri" w:cs="Calibri"/>
                                </w:rPr>
                              </w:pPr>
                              <w:bookmarkStart w:name="_Toc527009675" w:id="12"/>
                              <w:r w:rsidRPr="007D4323">
                                <w:rPr>
                                  <w:rFonts w:ascii="Calibri" w:hAnsi="Calibri" w:eastAsia="Calibri" w:cs="Calibri"/>
                                  <w:sz w:val="24"/>
                                </w:rPr>
                                <w:lastRenderedPageBreak/>
                                <w:t>Outcome 7 - People in Conwy live in a county where heritage, culture and the Welsh language thrive</w:t>
                              </w:r>
                              <w:bookmarkEnd w:id="12"/>
                            </w:p>
                          </w:tc>
                        </w:tr>
                      </w:tbl>
                      <w:p w:rsidR="00401E32" w:rsidRDefault="00401E32"/>
                    </w:tc>
                  </w:tr>
                </w:tbl>
                <w:p w:rsidR="00401E32" w:rsidRDefault="00401E32"/>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280"/>
              </w:trPr>
              <w:tc>
                <w:tcPr>
                  <w:tcW w:w="10131" w:type="dxa"/>
                  <w:tcBorders>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b/>
                      <w:color w:val="000000"/>
                    </w:rPr>
                    <w:t>7.1. Our Priority Actions</w:t>
                  </w:r>
                </w:p>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5175"/>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rsidTr="00FC6D5D">
                    <w:tblPrEx>
                      <w:tblCellMar>
                        <w:top w:w="0" w:type="dxa"/>
                        <w:left w:w="0" w:type="dxa"/>
                        <w:bottom w:w="0" w:type="dxa"/>
                        <w:right w:w="0" w:type="dxa"/>
                      </w:tblCellMar>
                    </w:tblPrEx>
                    <w:trPr>
                      <w:trHeight w:val="3877"/>
                    </w:trPr>
                    <w:tc>
                      <w:tcPr>
                        <w:tcW w:w="10438" w:type="dxa"/>
                      </w:tcPr>
                      <w:tbl>
                        <w:tblPr>
                          <w:tblW w:w="0" w:type="auto"/>
                          <w:tblCellMar>
                            <w:left w:w="0" w:type="dxa"/>
                            <w:right w:w="0" w:type="dxa"/>
                          </w:tblCellMar>
                          <w:tblLook w:val="0000" w:firstRow="0" w:lastRow="0" w:firstColumn="0" w:lastColumn="0" w:noHBand="0" w:noVBand="0"/>
                        </w:tblPr>
                        <w:tblGrid>
                          <w:gridCol w:w="1439"/>
                          <w:gridCol w:w="7231"/>
                          <w:gridCol w:w="1452"/>
                          <w:gridCol w:w="296"/>
                        </w:tblGrid>
                        <w:tr w:rsidR="00401E32" w:rsidTr="00C7669A">
                          <w:tblPrEx>
                            <w:tblCellMar>
                              <w:top w:w="0" w:type="dxa"/>
                              <w:left w:w="0" w:type="dxa"/>
                              <w:bottom w:w="0" w:type="dxa"/>
                              <w:right w:w="0" w:type="dxa"/>
                            </w:tblCellMar>
                          </w:tblPrEx>
                          <w:trPr>
                            <w:trHeight w:val="280"/>
                          </w:trPr>
                          <w:tc>
                            <w:tcPr>
                              <w:tcW w:w="1439"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Action Code</w:t>
                              </w:r>
                            </w:p>
                          </w:tc>
                          <w:tc>
                            <w:tcPr>
                              <w:tcW w:w="7231"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Action Name</w:t>
                              </w:r>
                            </w:p>
                          </w:tc>
                          <w:tc>
                            <w:tcPr>
                              <w:tcW w:w="1452"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Perf. RAG</w:t>
                              </w:r>
                            </w:p>
                          </w:tc>
                          <w:tc>
                            <w:tcPr>
                              <w:tcW w:w="296" w:type="dxa"/>
                              <w:tcMar>
                                <w:top w:w="40" w:type="dxa"/>
                                <w:left w:w="40" w:type="dxa"/>
                                <w:bottom w:w="40" w:type="dxa"/>
                                <w:right w:w="40" w:type="dxa"/>
                              </w:tcMar>
                            </w:tcPr>
                            <w:p w:rsidR="00401E32" w:rsidRDefault="00401E32"/>
                          </w:tc>
                        </w:tr>
                        <w:tr w:rsidR="00401E32" w:rsidTr="00C7669A">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A7.1</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P="00B93195" w:rsidRDefault="00401E32">
                              <w:r>
                                <w:rPr>
                                  <w:rFonts w:ascii="Calibri" w:hAnsi="Calibri" w:eastAsia="Calibri"/>
                                  <w:color w:val="000000"/>
                                </w:rPr>
                                <w:t>We will develop our libraries into community hubs that provide a wide range of services and activities.</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18" style="width:35.4pt;height:11.4pt" type="#_x0000_t75">
                                          <v:imagedata o:title="bl" r:id="rId49"/>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C7669A">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BF2309" w:rsidRDefault="00BF2309">
                              <w:r>
                                <w:rPr>
                                  <w:rFonts w:ascii="Calibri" w:hAnsi="Calibri" w:eastAsia="Calibri"/>
                                  <w:color w:val="000000"/>
                                </w:rPr>
                                <w:t>The</w:t>
                              </w:r>
                              <w:r w:rsidR="00401E32">
                                <w:rPr>
                                  <w:rFonts w:ascii="Calibri" w:hAnsi="Calibri" w:eastAsia="Calibri"/>
                                  <w:color w:val="000000"/>
                                </w:rPr>
                                <w:t xml:space="preserve"> 'hub and spoke' </w:t>
                              </w:r>
                              <w:r w:rsidR="007068B0">
                                <w:rPr>
                                  <w:rFonts w:ascii="Calibri" w:hAnsi="Calibri" w:eastAsia="Calibri"/>
                                  <w:color w:val="000000"/>
                                </w:rPr>
                                <w:t xml:space="preserve">model </w:t>
                              </w:r>
                              <w:r>
                                <w:rPr>
                                  <w:rFonts w:ascii="Calibri" w:hAnsi="Calibri" w:eastAsia="Calibri"/>
                                  <w:color w:val="000000"/>
                                </w:rPr>
                                <w:t>is being developed and will</w:t>
                              </w:r>
                              <w:r w:rsidR="00401E32">
                                <w:rPr>
                                  <w:rFonts w:ascii="Calibri" w:hAnsi="Calibri" w:eastAsia="Calibri"/>
                                  <w:color w:val="000000"/>
                                </w:rPr>
                                <w:t xml:space="preserve"> align with the opening </w:t>
                              </w:r>
                              <w:r w:rsidR="00D1709B">
                                <w:rPr>
                                  <w:rFonts w:ascii="Calibri" w:hAnsi="Calibri" w:eastAsia="Calibri"/>
                                  <w:color w:val="000000"/>
                                </w:rPr>
                                <w:t xml:space="preserve">of the new council offices, </w:t>
                              </w:r>
                              <w:r w:rsidR="00401E32">
                                <w:rPr>
                                  <w:rFonts w:ascii="Calibri" w:hAnsi="Calibri" w:eastAsia="Calibri"/>
                                  <w:color w:val="000000"/>
                                </w:rPr>
                                <w:t>Coed Pella</w:t>
                              </w:r>
                              <w:r w:rsidR="00D1709B">
                                <w:rPr>
                                  <w:rFonts w:ascii="Calibri" w:hAnsi="Calibri" w:eastAsia="Calibri"/>
                                  <w:color w:val="000000"/>
                                </w:rPr>
                                <w:t>, in</w:t>
                              </w:r>
                              <w:r w:rsidR="00401E32">
                                <w:rPr>
                                  <w:rFonts w:ascii="Calibri" w:hAnsi="Calibri" w:eastAsia="Calibri"/>
                                  <w:color w:val="000000"/>
                                </w:rPr>
                                <w:t xml:space="preserve"> Autumn 2018.</w:t>
                              </w:r>
                              <w:r w:rsidR="00401E32">
                                <w:rPr>
                                  <w:rFonts w:ascii="Calibri" w:hAnsi="Calibri" w:eastAsia="Calibri"/>
                                  <w:color w:val="000000"/>
                                </w:rPr>
                                <w:br/>
                              </w:r>
                            </w:p>
                          </w:tc>
                          <w:tc>
                            <w:tcPr>
                              <w:tcW w:w="296" w:type="dxa"/>
                              <w:tcMar>
                                <w:top w:w="40" w:type="dxa"/>
                                <w:left w:w="40" w:type="dxa"/>
                                <w:bottom w:w="40" w:type="dxa"/>
                                <w:right w:w="40" w:type="dxa"/>
                              </w:tcMar>
                            </w:tcPr>
                            <w:p w:rsidR="00401E32" w:rsidRDefault="00401E32"/>
                          </w:tc>
                        </w:tr>
                        <w:tr w:rsidR="00401E32" w:rsidTr="00C7669A">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A7.2</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P="00B93195" w:rsidRDefault="00401E32">
                              <w:r>
                                <w:rPr>
                                  <w:rFonts w:ascii="Calibri" w:hAnsi="Calibri" w:eastAsia="Calibri"/>
                                  <w:color w:val="000000"/>
                                </w:rPr>
                                <w:t>We will develop a Conwy Culture Centre</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19" style="width:35.4pt;height:11.4pt" type="#_x0000_t75">
                                          <v:imagedata o:title="bl" r:id="rId49"/>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C7669A">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BF2309" w:rsidRDefault="00D1709B">
                              <w:r>
                                <w:rPr>
                                  <w:rFonts w:ascii="Calibri" w:hAnsi="Calibri" w:eastAsia="Calibri"/>
                                  <w:color w:val="000000"/>
                                </w:rPr>
                                <w:t xml:space="preserve">The construction of the Conwy Culture Centre, is progressing well.  </w:t>
                              </w:r>
                              <w:r w:rsidR="00401E32">
                                <w:rPr>
                                  <w:rFonts w:ascii="Calibri" w:hAnsi="Calibri" w:eastAsia="Calibri"/>
                                  <w:color w:val="000000"/>
                                </w:rPr>
                                <w:t xml:space="preserve">Wynne Construction started the site set up and compound </w:t>
                              </w:r>
                              <w:r>
                                <w:rPr>
                                  <w:rFonts w:ascii="Calibri" w:hAnsi="Calibri" w:eastAsia="Calibri"/>
                                  <w:color w:val="000000"/>
                                </w:rPr>
                                <w:t>in May 2018.  The p</w:t>
                              </w:r>
                              <w:r w:rsidR="00401E32">
                                <w:rPr>
                                  <w:rFonts w:ascii="Calibri" w:hAnsi="Calibri" w:eastAsia="Calibri"/>
                                  <w:color w:val="000000"/>
                                </w:rPr>
                                <w:t xml:space="preserve">roject completion date is </w:t>
                              </w:r>
                              <w:r w:rsidR="00BF2309">
                                <w:rPr>
                                  <w:rFonts w:ascii="Calibri" w:hAnsi="Calibri" w:eastAsia="Calibri"/>
                                  <w:color w:val="000000"/>
                                </w:rPr>
                                <w:t>autumn</w:t>
                              </w:r>
                              <w:r>
                                <w:rPr>
                                  <w:rFonts w:ascii="Calibri" w:hAnsi="Calibri" w:eastAsia="Calibri"/>
                                  <w:color w:val="000000"/>
                                </w:rPr>
                                <w:t xml:space="preserve"> 2019</w:t>
                              </w:r>
                              <w:r w:rsidR="00401E32">
                                <w:rPr>
                                  <w:rFonts w:ascii="Calibri" w:hAnsi="Calibri" w:eastAsia="Calibri"/>
                                  <w:color w:val="000000"/>
                                </w:rPr>
                                <w:t>.</w:t>
                              </w:r>
                              <w:r w:rsidR="00401E32">
                                <w:rPr>
                                  <w:rFonts w:ascii="Calibri" w:hAnsi="Calibri" w:eastAsia="Calibri"/>
                                  <w:color w:val="000000"/>
                                </w:rPr>
                                <w:br/>
                              </w:r>
                            </w:p>
                          </w:tc>
                          <w:tc>
                            <w:tcPr>
                              <w:tcW w:w="296" w:type="dxa"/>
                              <w:tcMar>
                                <w:top w:w="40" w:type="dxa"/>
                                <w:left w:w="40" w:type="dxa"/>
                                <w:bottom w:w="40" w:type="dxa"/>
                                <w:right w:w="40" w:type="dxa"/>
                              </w:tcMar>
                            </w:tcPr>
                            <w:p w:rsidR="00401E32" w:rsidRDefault="00401E32"/>
                          </w:tc>
                        </w:tr>
                        <w:tr w:rsidR="00401E32" w:rsidTr="00C7669A">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A7.3</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We will develop an Arts Action plan to capture the positive impact the arts can have on all aspects of wellbeing</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20" style="width:35.4pt;height:11.4pt" type="#_x0000_t75">
                                          <v:imagedata o:title="bl" r:id="rId49"/>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C7669A">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D1709B" w:rsidRDefault="00D1709B">
                              <w:r>
                                <w:rPr>
                                  <w:rFonts w:ascii="Calibri" w:hAnsi="Calibri" w:eastAsia="Calibri"/>
                                  <w:color w:val="000000"/>
                                </w:rPr>
                                <w:t>A m</w:t>
                              </w:r>
                              <w:r w:rsidR="00401E32">
                                <w:rPr>
                                  <w:rFonts w:ascii="Calibri" w:hAnsi="Calibri" w:eastAsia="Calibri"/>
                                  <w:color w:val="000000"/>
                                </w:rPr>
                                <w:t xml:space="preserve">eeting </w:t>
                              </w:r>
                              <w:r>
                                <w:rPr>
                                  <w:rFonts w:ascii="Calibri" w:hAnsi="Calibri" w:eastAsia="Calibri"/>
                                  <w:color w:val="000000"/>
                                </w:rPr>
                                <w:t>has been held between</w:t>
                              </w:r>
                              <w:r w:rsidR="00401E32">
                                <w:rPr>
                                  <w:rFonts w:ascii="Calibri" w:hAnsi="Calibri" w:eastAsia="Calibri"/>
                                  <w:color w:val="000000"/>
                                </w:rPr>
                                <w:t xml:space="preserve"> Venue Cymru and </w:t>
                              </w:r>
                              <w:r>
                                <w:rPr>
                                  <w:rFonts w:ascii="Calibri" w:hAnsi="Calibri" w:eastAsia="Calibri"/>
                                  <w:color w:val="000000"/>
                                </w:rPr>
                                <w:t xml:space="preserve">the </w:t>
                              </w:r>
                              <w:r w:rsidR="00401E32">
                                <w:rPr>
                                  <w:rFonts w:ascii="Calibri" w:hAnsi="Calibri" w:eastAsia="Calibri"/>
                                  <w:color w:val="000000"/>
                                </w:rPr>
                                <w:t xml:space="preserve">Wellbeing team to map out current provision and aspirations for future work in </w:t>
                              </w:r>
                              <w:r>
                                <w:rPr>
                                  <w:rFonts w:ascii="Calibri" w:hAnsi="Calibri" w:eastAsia="Calibri"/>
                                  <w:color w:val="000000"/>
                                </w:rPr>
                                <w:t xml:space="preserve">this field. This may result in </w:t>
                              </w:r>
                              <w:r w:rsidR="00401E32">
                                <w:rPr>
                                  <w:rFonts w:ascii="Calibri" w:hAnsi="Calibri" w:eastAsia="Calibri"/>
                                  <w:color w:val="000000"/>
                                </w:rPr>
                                <w:t xml:space="preserve">partnership working across services including a project to tackle loneliness and Isolation. This action relates to </w:t>
                              </w:r>
                              <w:r>
                                <w:rPr>
                                  <w:rFonts w:ascii="Calibri" w:hAnsi="Calibri" w:eastAsia="Calibri"/>
                                  <w:color w:val="000000"/>
                                </w:rPr>
                                <w:t>measure</w:t>
                              </w:r>
                              <w:r w:rsidR="00401E32">
                                <w:rPr>
                                  <w:rFonts w:ascii="Calibri" w:hAnsi="Calibri" w:eastAsia="Calibri"/>
                                  <w:color w:val="000000"/>
                                </w:rPr>
                                <w:t xml:space="preserve"> M7.2 - No of art events undertaken specifically to support well-being delivered by Conwy Arts Service, Venue Cymru and Conwy Arts Trust. </w:t>
                              </w:r>
                              <w:r>
                                <w:rPr>
                                  <w:rFonts w:ascii="Calibri" w:hAnsi="Calibri" w:eastAsia="Calibri"/>
                                  <w:color w:val="000000"/>
                                </w:rPr>
                                <w:t xml:space="preserve">  The </w:t>
                              </w:r>
                              <w:r w:rsidR="00401E32">
                                <w:rPr>
                                  <w:rFonts w:ascii="Calibri" w:hAnsi="Calibri" w:eastAsia="Calibri"/>
                                  <w:color w:val="000000"/>
                                </w:rPr>
                                <w:t xml:space="preserve">Conwy Expressive Arts Service in Education have also been notified and mapping work will begin in </w:t>
                              </w:r>
                              <w:r>
                                <w:rPr>
                                  <w:rFonts w:ascii="Calibri" w:hAnsi="Calibri" w:eastAsia="Calibri"/>
                                  <w:color w:val="000000"/>
                                </w:rPr>
                                <w:t>summer</w:t>
                              </w:r>
                              <w:r w:rsidR="00401E32">
                                <w:rPr>
                                  <w:rFonts w:ascii="Calibri" w:hAnsi="Calibri" w:eastAsia="Calibri"/>
                                  <w:color w:val="000000"/>
                                </w:rPr>
                                <w:t xml:space="preserve"> 2018. </w:t>
                              </w:r>
                              <w:r w:rsidR="00401E32">
                                <w:rPr>
                                  <w:rFonts w:ascii="Calibri" w:hAnsi="Calibri" w:eastAsia="Calibri"/>
                                  <w:color w:val="000000"/>
                                </w:rPr>
                                <w:br/>
                              </w:r>
                            </w:p>
                          </w:tc>
                          <w:tc>
                            <w:tcPr>
                              <w:tcW w:w="296" w:type="dxa"/>
                              <w:tcMar>
                                <w:top w:w="40" w:type="dxa"/>
                                <w:left w:w="40" w:type="dxa"/>
                                <w:bottom w:w="40" w:type="dxa"/>
                                <w:right w:w="40" w:type="dxa"/>
                              </w:tcMar>
                            </w:tcPr>
                            <w:p w:rsidR="00401E32" w:rsidRDefault="00401E32"/>
                          </w:tc>
                        </w:tr>
                        <w:tr w:rsidR="00401E32" w:rsidTr="00C7669A">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A7.4</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sidRPr="00365911">
                                <w:rPr>
                                  <w:rFonts w:ascii="Calibri" w:hAnsi="Calibri" w:eastAsia="Calibri"/>
                                  <w:color w:val="000000"/>
                                </w:rPr>
                                <w:t>We will harness arts, culture and creative industries to support the regeneration of our communities.</w:t>
                              </w:r>
                              <w:r>
                                <w:rPr>
                                  <w:rFonts w:ascii="Calibri" w:hAnsi="Calibri" w:eastAsia="Calibri"/>
                                  <w:color w:val="000000"/>
                                </w:rPr>
                                <w:t xml:space="preserve"> </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6"/>
                                <w:gridCol w:w="718"/>
                                <w:gridCol w:w="358"/>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21" style="width:33pt;height:11.4pt" type="#_x0000_t75">
                                          <v:imagedata o:title="bl" r:id="rId51"/>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18"/>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N/A</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C7669A">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B3AA7" w:rsidR="00365911" w:rsidP="00365911" w:rsidRDefault="00365911">
                              <w:pPr>
                                <w:rPr>
                                  <w:rFonts w:ascii="Calibri" w:hAnsi="Calibri"/>
                                </w:rPr>
                              </w:pPr>
                              <w:r w:rsidRPr="00AB3AA7">
                                <w:rPr>
                                  <w:rFonts w:ascii="Calibri" w:hAnsi="Calibri"/>
                                </w:rPr>
                                <w:t>Venue Cymru and Theatr Colwyn contribute significantly to the local economy.  In 2017 an independent economic impact estimated that Venue Cymru contributes £33.5m economic impact to the area annually.</w:t>
                              </w:r>
                            </w:p>
                            <w:p w:rsidRPr="00AB3AA7" w:rsidR="00365911" w:rsidP="00365911" w:rsidRDefault="00365911">
                              <w:pPr>
                                <w:rPr>
                                  <w:rFonts w:ascii="Calibri" w:hAnsi="Calibri"/>
                                </w:rPr>
                              </w:pPr>
                            </w:p>
                            <w:p w:rsidRPr="00AB3AA7" w:rsidR="00365911" w:rsidP="00365911" w:rsidRDefault="00365911">
                              <w:pPr>
                                <w:rPr>
                                  <w:rFonts w:ascii="Calibri" w:hAnsi="Calibri"/>
                                </w:rPr>
                              </w:pPr>
                              <w:r w:rsidRPr="00AB3AA7">
                                <w:rPr>
                                  <w:rFonts w:ascii="Calibri" w:hAnsi="Calibri"/>
                                </w:rPr>
                                <w:t>The service runs a range of projects that support skills development for young people that help them achieve at both school and in their early working lives.</w:t>
                              </w:r>
                            </w:p>
                            <w:p w:rsidRPr="00AB3AA7" w:rsidR="00365911" w:rsidP="00365911" w:rsidRDefault="00365911">
                              <w:pPr>
                                <w:rPr>
                                  <w:rFonts w:ascii="Calibri" w:hAnsi="Calibri"/>
                                </w:rPr>
                              </w:pPr>
                            </w:p>
                            <w:p w:rsidR="0033212D" w:rsidP="003B40AF" w:rsidRDefault="00365911">
                              <w:hyperlink w:history="1" r:id="rId55">
                                <w:r>
                                  <w:rPr>
                                    <w:rStyle w:val="Hyperlink"/>
                                    <w:rFonts w:ascii="Calibri" w:hAnsi="Calibri"/>
                                  </w:rPr>
                                  <w:t>Creative projects</w:t>
                                </w:r>
                              </w:hyperlink>
                              <w:r>
                                <w:rPr>
                                  <w:rFonts w:ascii="Calibri" w:hAnsi="Calibri"/>
                                </w:rPr>
                                <w:t xml:space="preserve"> </w:t>
                              </w:r>
                              <w:r w:rsidRPr="00AB3AA7">
                                <w:rPr>
                                  <w:rFonts w:ascii="Calibri" w:hAnsi="Calibri"/>
                                </w:rPr>
                                <w:t>run by the service also support wellbeing and community cohesion in a number of ways including inter-generational projects, work in schools, dementia projects, work with the over 50s and projects focusing on mental wellbeing.</w:t>
                              </w:r>
                            </w:p>
                          </w:tc>
                          <w:tc>
                            <w:tcPr>
                              <w:tcW w:w="296" w:type="dxa"/>
                              <w:tcMar>
                                <w:top w:w="40" w:type="dxa"/>
                                <w:left w:w="40" w:type="dxa"/>
                                <w:bottom w:w="40" w:type="dxa"/>
                                <w:right w:w="40" w:type="dxa"/>
                              </w:tcMar>
                            </w:tcPr>
                            <w:p w:rsidR="00401E32" w:rsidRDefault="00401E32"/>
                          </w:tc>
                        </w:tr>
                        <w:tr w:rsidR="00401E32" w:rsidTr="00C7669A">
                          <w:tblPrEx>
                            <w:tblCellMar>
                              <w:top w:w="0" w:type="dxa"/>
                              <w:left w:w="0" w:type="dxa"/>
                              <w:bottom w:w="0" w:type="dxa"/>
                              <w:right w:w="0" w:type="dxa"/>
                            </w:tblCellMar>
                          </w:tblPrEx>
                          <w:trPr>
                            <w:trHeight w:val="523"/>
                          </w:trPr>
                          <w:tc>
                            <w:tcPr>
                              <w:tcW w:w="1439"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A7.5</w:t>
                              </w:r>
                            </w:p>
                          </w:tc>
                          <w:tc>
                            <w:tcPr>
                              <w:tcW w:w="7231"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Through the Conwy Welsh Language Strategy &amp; Welsh Education Strategy we will encourage learning and speaking Welsh as a part of everyday life (Corporate Response)</w:t>
                              </w:r>
                            </w:p>
                          </w:tc>
                          <w:tc>
                            <w:tcPr>
                              <w:tcW w:w="1452"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22" style="width:35.4pt;height:11.4pt" type="#_x0000_t75">
                                          <v:imagedata o:title="bl" r:id="rId49"/>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C7669A">
                          <w:tblPrEx>
                            <w:tblCellMar>
                              <w:top w:w="0" w:type="dxa"/>
                              <w:left w:w="0" w:type="dxa"/>
                              <w:bottom w:w="0" w:type="dxa"/>
                              <w:right w:w="0" w:type="dxa"/>
                            </w:tblCellMar>
                          </w:tblPrEx>
                          <w:trPr>
                            <w:trHeight w:val="280"/>
                          </w:trPr>
                          <w:tc>
                            <w:tcPr>
                              <w:tcW w:w="10122"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D1709B" w:rsidR="00D1709B" w:rsidP="00D1709B" w:rsidRDefault="00401E32">
                              <w:pPr>
                                <w:rPr>
                                  <w:rFonts w:ascii="Calibri" w:hAnsi="Calibri" w:eastAsia="Calibri"/>
                                  <w:color w:val="000000"/>
                                  <w:lang w:val="en-GB"/>
                                </w:rPr>
                              </w:pPr>
                              <w:r>
                                <w:rPr>
                                  <w:rFonts w:ascii="Calibri" w:hAnsi="Calibri" w:eastAsia="Calibri"/>
                                  <w:color w:val="000000"/>
                                </w:rPr>
                                <w:t>Work Welsh courses have now been arranged.  30 members of staff at Level 0 who have shown an interest have been sent details of the on-line beginners course and will then progress to Level 1 courses.  Level 1, 2 and 3 courses will start in September</w:t>
                              </w:r>
                              <w:r w:rsidR="00D1709B">
                                <w:rPr>
                                  <w:rFonts w:ascii="Calibri" w:hAnsi="Calibri" w:eastAsia="Calibri"/>
                                  <w:color w:val="000000"/>
                                </w:rPr>
                                <w:t xml:space="preserve"> 2018</w:t>
                              </w:r>
                              <w:r>
                                <w:rPr>
                                  <w:rFonts w:ascii="Calibri" w:hAnsi="Calibri" w:eastAsia="Calibri"/>
                                  <w:color w:val="000000"/>
                                </w:rPr>
                                <w:t xml:space="preserve"> for the other 200 members of staff who have registered their interest with us.  Gloywi Iaith (Improving Welsh Written Skills) courses will be arranged for fluent Welsh speakers wishing to improve their written skills.</w:t>
                              </w:r>
                              <w:r>
                                <w:rPr>
                                  <w:rFonts w:ascii="Calibri" w:hAnsi="Calibri" w:eastAsia="Calibri"/>
                                  <w:color w:val="000000"/>
                                </w:rPr>
                                <w:br/>
                              </w:r>
                              <w:r>
                                <w:rPr>
                                  <w:rFonts w:ascii="Calibri" w:hAnsi="Calibri" w:eastAsia="Calibri"/>
                                  <w:color w:val="000000"/>
                                </w:rPr>
                                <w:br/>
                              </w:r>
                              <w:r w:rsidRPr="00D1709B" w:rsidR="00D1709B">
                                <w:rPr>
                                  <w:rFonts w:ascii="Calibri" w:hAnsi="Calibri" w:eastAsia="Calibri"/>
                                  <w:color w:val="000000"/>
                                </w:rPr>
                                <w:t>One of our objectives in our Welsh in</w:t>
                              </w:r>
                              <w:r w:rsidR="00D1709B">
                                <w:rPr>
                                  <w:rFonts w:ascii="Calibri" w:hAnsi="Calibri" w:eastAsia="Calibri"/>
                                  <w:color w:val="000000"/>
                                </w:rPr>
                                <w:t xml:space="preserve"> Education Strategic Plan is to</w:t>
                              </w:r>
                            </w:p>
                            <w:p w:rsidRPr="00D1709B" w:rsidR="00D1709B" w:rsidP="00D1709B" w:rsidRDefault="00D1709B">
                              <w:pPr>
                                <w:rPr>
                                  <w:rFonts w:ascii="Calibri" w:hAnsi="Calibri" w:eastAsia="Calibri"/>
                                  <w:iCs/>
                                  <w:color w:val="000000"/>
                                </w:rPr>
                              </w:pPr>
                              <w:r w:rsidRPr="00D1709B">
                                <w:rPr>
                                  <w:rFonts w:ascii="Calibri" w:hAnsi="Calibri" w:eastAsia="Calibri"/>
                                  <w:i/>
                                  <w:iCs/>
                                  <w:color w:val="000000"/>
                                </w:rPr>
                                <w:t xml:space="preserve">Promote the advantages of Welsh medium education to parents and conduct a series of community campaigns and events for families in partnership with Mudiad Meithrin, the Local Authority’s Family Support Services, Flying Start, Menter Iaith, and the Urdd. </w:t>
                              </w:r>
                              <w:r w:rsidRPr="00D1709B">
                                <w:rPr>
                                  <w:rFonts w:ascii="Calibri" w:hAnsi="Calibri" w:eastAsia="Calibri"/>
                                  <w:iCs/>
                                  <w:color w:val="000000"/>
                                </w:rPr>
                                <w:t xml:space="preserve">These events are planned to run concurrently with the Authority’s intention of conducting an assessment of the demand for Welsh medium education in the county. </w:t>
                              </w:r>
                            </w:p>
                            <w:p w:rsidRPr="00D1709B" w:rsidR="00D1709B" w:rsidP="00D1709B" w:rsidRDefault="00D1709B">
                              <w:pPr>
                                <w:rPr>
                                  <w:rFonts w:ascii="Calibri" w:hAnsi="Calibri" w:eastAsia="Calibri"/>
                                  <w:color w:val="000000"/>
                                </w:rPr>
                              </w:pPr>
                            </w:p>
                            <w:p w:rsidRPr="00D1709B" w:rsidR="00D1709B" w:rsidP="00D1709B" w:rsidRDefault="00D1709B">
                              <w:pPr>
                                <w:rPr>
                                  <w:rFonts w:ascii="Calibri" w:hAnsi="Calibri" w:eastAsia="Calibri"/>
                                  <w:color w:val="000000"/>
                                </w:rPr>
                              </w:pPr>
                              <w:r w:rsidRPr="00D1709B">
                                <w:rPr>
                                  <w:rFonts w:ascii="Calibri" w:hAnsi="Calibri" w:eastAsia="Calibri"/>
                                  <w:color w:val="000000"/>
                                </w:rPr>
                                <w:t>We have already established a Welsh in Education Strategic Forum which will meets once every half term, and includes a broad representation from across the education sector, with the aim of agreeing on an action plan and for monitoring this strategy. The Forum includes a cross section of stakeholders including Social Services, the Youth Service, Leisure and Planning, Members and School Governors and Welsh agencies such as the Young Farmers, the Urdd, Menter Iaith and Mudiad Meithrin.</w:t>
                              </w:r>
                            </w:p>
                            <w:p w:rsidR="00D1709B" w:rsidRDefault="00D1709B">
                              <w:pPr>
                                <w:rPr>
                                  <w:rFonts w:ascii="Calibri" w:hAnsi="Calibri" w:eastAsia="Calibri"/>
                                  <w:color w:val="000000"/>
                                </w:rPr>
                              </w:pPr>
                            </w:p>
                            <w:p w:rsidR="007D4323" w:rsidRDefault="007D4323">
                              <w:pPr>
                                <w:rPr>
                                  <w:rFonts w:ascii="Calibri" w:hAnsi="Calibri" w:eastAsia="Calibri"/>
                                  <w:color w:val="000000"/>
                                </w:rPr>
                              </w:pPr>
                            </w:p>
                            <w:p w:rsidR="00D1709B" w:rsidRDefault="00401E32">
                              <w:pPr>
                                <w:rPr>
                                  <w:rFonts w:ascii="Calibri" w:hAnsi="Calibri" w:eastAsia="Calibri"/>
                                  <w:color w:val="000000"/>
                                </w:rPr>
                              </w:pPr>
                              <w:r>
                                <w:rPr>
                                  <w:rFonts w:ascii="Calibri" w:hAnsi="Calibri" w:eastAsia="Calibri"/>
                                  <w:color w:val="000000"/>
                                </w:rPr>
                                <w:lastRenderedPageBreak/>
                                <w:t xml:space="preserve">The Welsh Language Education Strategy original plan was submitted to Welsh Government April 2017.  The plan details how Conwy will meet the outcomes.  In response to this, recommendations were made by Welsh Government and a revised plan </w:t>
                              </w:r>
                              <w:r w:rsidR="00D1709B">
                                <w:rPr>
                                  <w:rFonts w:ascii="Calibri" w:hAnsi="Calibri" w:eastAsia="Calibri"/>
                                  <w:color w:val="000000"/>
                                </w:rPr>
                                <w:t>was</w:t>
                              </w:r>
                              <w:r>
                                <w:rPr>
                                  <w:rFonts w:ascii="Calibri" w:hAnsi="Calibri" w:eastAsia="Calibri"/>
                                  <w:color w:val="000000"/>
                                </w:rPr>
                                <w:t xml:space="preserve"> submitted for approval </w:t>
                              </w:r>
                              <w:r w:rsidR="00D1709B">
                                <w:rPr>
                                  <w:rFonts w:ascii="Calibri" w:hAnsi="Calibri" w:eastAsia="Calibri"/>
                                  <w:color w:val="000000"/>
                                </w:rPr>
                                <w:t>in</w:t>
                              </w:r>
                              <w:r>
                                <w:rPr>
                                  <w:rFonts w:ascii="Calibri" w:hAnsi="Calibri" w:eastAsia="Calibri"/>
                                  <w:color w:val="000000"/>
                                </w:rPr>
                                <w:t xml:space="preserve"> December 2017. The forum will be monitoring the action plan against outcomes in the strategy once this is approved.</w:t>
                              </w:r>
                            </w:p>
                            <w:p w:rsidR="00D1709B" w:rsidRDefault="00401E32">
                              <w:pPr>
                                <w:rPr>
                                  <w:rFonts w:ascii="Calibri" w:hAnsi="Calibri" w:eastAsia="Calibri"/>
                                  <w:color w:val="000000"/>
                                </w:rPr>
                              </w:pPr>
                              <w:r>
                                <w:rPr>
                                  <w:rFonts w:ascii="Calibri" w:hAnsi="Calibri" w:eastAsia="Calibri"/>
                                  <w:color w:val="000000"/>
                                </w:rPr>
                                <w:br/>
                                <w:t xml:space="preserve">We are continuing to promote the Welsh Language Charter in all category 1 (Welsh medium) schools. The Charter aims to improve the social use of the Welsh language and raise awareness of the Welsh culture and citizenship. Questionnaires around the use of raising awareness of the Welsh language have been completed and received back, schools have been verified and 2 schools received the bronze award and 12 schools achieved the silver award. 11 schools will be continuing to meet the requirements for the silver award for 2017/18 Academic Year. All schools are utilising a database which enables them to measure and monitor the pupil’s use of Welsh.  </w:t>
                              </w:r>
                            </w:p>
                            <w:p w:rsidRPr="00AB3AA7" w:rsidR="007F69CA" w:rsidP="007F69CA" w:rsidRDefault="00401E32">
                              <w:pPr>
                                <w:rPr>
                                  <w:rFonts w:ascii="Calibri" w:hAnsi="Calibri" w:cs="Arial"/>
                                </w:rPr>
                              </w:pPr>
                              <w:r>
                                <w:rPr>
                                  <w:rFonts w:ascii="Calibri" w:hAnsi="Calibri" w:eastAsia="Calibri"/>
                                  <w:color w:val="000000"/>
                                </w:rPr>
                                <w:br/>
                                <w:t>At the start of Academic Year 2016/17</w:t>
                              </w:r>
                              <w:r w:rsidR="00D1709B">
                                <w:rPr>
                                  <w:rFonts w:ascii="Calibri" w:hAnsi="Calibri" w:eastAsia="Calibri"/>
                                  <w:color w:val="000000"/>
                                </w:rPr>
                                <w:t>,</w:t>
                              </w:r>
                              <w:r>
                                <w:rPr>
                                  <w:rFonts w:ascii="Calibri" w:hAnsi="Calibri" w:eastAsia="Calibri"/>
                                  <w:color w:val="000000"/>
                                </w:rPr>
                                <w:t xml:space="preserve"> 93.75% of primary school children transferred from Welsh medium primary schools to a Welsh medium secondary schools, 3.36 percentage points more than the previous year. In order to ensure linguistic continuity and progression, schools support parents and pupils during the transition from KS2 to KS3 and encourage pupils to remain in Welsh medium education. </w:t>
                              </w:r>
                              <w:r>
                                <w:rPr>
                                  <w:rFonts w:ascii="Calibri" w:hAnsi="Calibri" w:eastAsia="Calibri"/>
                                  <w:color w:val="000000"/>
                                </w:rPr>
                                <w:br/>
                              </w:r>
                            </w:p>
                            <w:p w:rsidRPr="00AB3AA7" w:rsidR="007F69CA" w:rsidP="007F69CA" w:rsidRDefault="007F69CA">
                              <w:pPr>
                                <w:rPr>
                                  <w:rFonts w:ascii="Calibri" w:hAnsi="Calibri" w:cs="Arial"/>
                                </w:rPr>
                              </w:pPr>
                              <w:r w:rsidRPr="00AB3AA7">
                                <w:rPr>
                                  <w:rFonts w:ascii="Calibri" w:hAnsi="Calibri" w:cs="Arial"/>
                                </w:rPr>
                                <w:t>We are currently undertaking a review to measure the demand for Welsh medium education in Conwy Local Authority to set the current baseline for where the demand is to be found. As well as the usual questionnaires, in association with the Forum’s stakeholders, we are conducting a series of specific campaigns to raise awareness of what is Welsh education. Not only will these campaigns/sessions promote the advantages of Welsh education, but also provide an opportunity to discuss the concerns some parents/carers may have about Welsh education.</w:t>
                              </w:r>
                            </w:p>
                            <w:p w:rsidRPr="00AB3AA7" w:rsidR="007F69CA" w:rsidP="007F69CA" w:rsidRDefault="007F69CA">
                              <w:pPr>
                                <w:rPr>
                                  <w:rFonts w:ascii="Calibri" w:hAnsi="Calibri" w:cs="Arial"/>
                                </w:rPr>
                              </w:pPr>
                            </w:p>
                            <w:p w:rsidRPr="00AB3AA7" w:rsidR="007F69CA" w:rsidP="007F69CA" w:rsidRDefault="007F69CA">
                              <w:pPr>
                                <w:jc w:val="both"/>
                                <w:rPr>
                                  <w:rFonts w:ascii="Calibri" w:hAnsi="Calibri" w:cs="Arial"/>
                                </w:rPr>
                              </w:pPr>
                              <w:r w:rsidRPr="00AB3AA7">
                                <w:rPr>
                                  <w:rFonts w:ascii="Calibri" w:hAnsi="Calibri" w:cs="Arial"/>
                                </w:rPr>
                                <w:t>We are promoting and utilising the ‘Siarter Iaith’ scheme to ‘increase the use of Welsh by children and young people’ in the Conwy’s secondary schools, in association with school councils, the</w:t>
                              </w:r>
                              <w:r w:rsidRPr="00AB3AA7" w:rsidR="00AF7CD4">
                                <w:rPr>
                                  <w:rFonts w:ascii="Calibri" w:hAnsi="Calibri" w:cs="Arial"/>
                                </w:rPr>
                                <w:t> Urdd</w:t>
                              </w:r>
                              <w:r w:rsidRPr="00AB3AA7">
                                <w:rPr>
                                  <w:rFonts w:ascii="Calibri" w:hAnsi="Calibri" w:cs="Arial"/>
                                </w:rPr>
                                <w:t xml:space="preserve"> and Menter Iaith, prioritising the use of informal language within the education system, preparing opportunities to increase the use of Welsh outside the education system and to raise awareness of the importance of Welsh.</w:t>
                              </w:r>
                            </w:p>
                            <w:p w:rsidRPr="00AB3AA7" w:rsidR="007F69CA" w:rsidP="007F69CA" w:rsidRDefault="007F69CA">
                              <w:pPr>
                                <w:jc w:val="both"/>
                                <w:rPr>
                                  <w:rFonts w:ascii="Calibri" w:hAnsi="Calibri" w:cs="Arial"/>
                                  <w:color w:val="000000"/>
                                </w:rPr>
                              </w:pPr>
                            </w:p>
                            <w:p w:rsidRPr="00AB3AA7" w:rsidR="007F69CA" w:rsidP="007F69CA" w:rsidRDefault="007F69CA">
                              <w:pPr>
                                <w:rPr>
                                  <w:rFonts w:ascii="Calibri" w:hAnsi="Calibri" w:cs="Arial"/>
                                </w:rPr>
                              </w:pPr>
                              <w:r w:rsidRPr="00AB3AA7">
                                <w:rPr>
                                  <w:rFonts w:ascii="Calibri" w:hAnsi="Calibri" w:cs="Arial"/>
                                </w:rPr>
                                <w:t>We are continuing to maintain and extend the Siarter Iaith to Category 1 and some category 4 schools, and introduce the Cymraeg Campus initiative to category 4 and 5 schools. We are working collaboratively with Forum partners to</w:t>
                              </w:r>
                              <w:r w:rsidRPr="00AB3AA7" w:rsidR="00127B9F">
                                <w:rPr>
                                  <w:rFonts w:ascii="Calibri" w:hAnsi="Calibri" w:cs="Arial"/>
                                </w:rPr>
                                <w:t xml:space="preserve"> </w:t>
                              </w:r>
                              <w:r w:rsidRPr="00AB3AA7">
                                <w:rPr>
                                  <w:rFonts w:ascii="Calibri" w:hAnsi="Calibri" w:cs="Arial"/>
                                </w:rPr>
                                <w:t>further strengthen our relationship with community organisations which promote Welsh amongst young people i.e. the Urdd, Menter Iaith, Young Farmers, youth clubs, school councils. We are working with these organisations to target Welsh medium activities outside school hours in areas identified by our data. We will target extra-curricular activities in English medium schools to increase the amount of Welsh used as part of the school curriculum</w:t>
                              </w:r>
                            </w:p>
                            <w:p w:rsidRPr="00AB3AA7" w:rsidR="00757AA1" w:rsidP="007F69CA" w:rsidRDefault="00757AA1">
                              <w:pPr>
                                <w:rPr>
                                  <w:rFonts w:ascii="Calibri" w:hAnsi="Calibri" w:cs="Arial"/>
                                  <w:color w:val="000000"/>
                                </w:rPr>
                              </w:pPr>
                            </w:p>
                            <w:p w:rsidR="00757AA1" w:rsidP="00757AA1" w:rsidRDefault="00757AA1">
                              <w:pPr>
                                <w:rPr>
                                  <w:rFonts w:ascii="Calibri" w:hAnsi="Calibri"/>
                                  <w:color w:val="000000"/>
                                </w:rPr>
                              </w:pPr>
                              <w:r w:rsidRPr="00AB3AA7">
                                <w:rPr>
                                  <w:rFonts w:ascii="Calibri" w:hAnsi="Calibri"/>
                                  <w:color w:val="000000"/>
                                  <w:lang w:val="en-AU"/>
                                </w:rPr>
                                <w:t xml:space="preserve">Cymraeg i Blant </w:t>
                              </w:r>
                              <w:r w:rsidRPr="00AB3AA7">
                                <w:rPr>
                                  <w:rFonts w:ascii="Calibri" w:hAnsi="Calibri"/>
                                  <w:i/>
                                  <w:color w:val="000000"/>
                                  <w:lang w:val="en-AU"/>
                                </w:rPr>
                                <w:t xml:space="preserve">(Welsh for Children) </w:t>
                              </w:r>
                              <w:r w:rsidRPr="00AB3AA7">
                                <w:rPr>
                                  <w:rFonts w:ascii="Calibri" w:hAnsi="Calibri"/>
                                  <w:color w:val="000000"/>
                                  <w:lang w:val="en-AU"/>
                                </w:rPr>
                                <w:t xml:space="preserve">is held in a number of libraries – </w:t>
                              </w:r>
                              <w:r w:rsidRPr="00AB3AA7" w:rsidR="00127B9F">
                                <w:rPr>
                                  <w:rFonts w:ascii="Calibri" w:hAnsi="Calibri"/>
                                  <w:color w:val="000000"/>
                                  <w:lang w:val="en-AU"/>
                                </w:rPr>
                                <w:t xml:space="preserve">and will be </w:t>
                              </w:r>
                              <w:r w:rsidRPr="00AB3AA7">
                                <w:rPr>
                                  <w:rFonts w:ascii="Calibri" w:hAnsi="Calibri"/>
                                  <w:color w:val="000000"/>
                                  <w:lang w:val="en-AU"/>
                                </w:rPr>
                                <w:t>commencing at Kinmel Bay in the near future.</w:t>
                              </w:r>
                              <w:r w:rsidRPr="00AB3AA7">
                                <w:rPr>
                                  <w:rFonts w:ascii="Calibri" w:hAnsi="Calibri"/>
                                  <w:color w:val="000000"/>
                                </w:rPr>
                                <w:t xml:space="preserve"> </w:t>
                              </w:r>
                            </w:p>
                            <w:p w:rsidRPr="00AB3AA7" w:rsidR="00C7669A" w:rsidP="00757AA1" w:rsidRDefault="00C7669A">
                              <w:pPr>
                                <w:rPr>
                                  <w:rFonts w:ascii="Calibri" w:hAnsi="Calibri"/>
                                  <w:color w:val="000000"/>
                                </w:rPr>
                              </w:pPr>
                            </w:p>
                            <w:p w:rsidRPr="00AB3AA7" w:rsidR="00757AA1" w:rsidP="00757AA1" w:rsidRDefault="00757AA1">
                              <w:pPr>
                                <w:rPr>
                                  <w:rFonts w:ascii="Calibri" w:hAnsi="Calibri"/>
                                  <w:color w:val="000000"/>
                                </w:rPr>
                              </w:pPr>
                              <w:r w:rsidRPr="00AB3AA7">
                                <w:rPr>
                                  <w:rFonts w:ascii="Calibri" w:hAnsi="Calibri"/>
                                  <w:color w:val="000000"/>
                                  <w:lang w:val="en-AU"/>
                                </w:rPr>
                                <w:t xml:space="preserve">Menter Iaith </w:t>
                              </w:r>
                              <w:r w:rsidRPr="00AB3AA7">
                                <w:rPr>
                                  <w:rFonts w:ascii="Calibri" w:hAnsi="Calibri"/>
                                  <w:i/>
                                  <w:color w:val="000000"/>
                                  <w:lang w:val="en-AU"/>
                                </w:rPr>
                                <w:t xml:space="preserve">(The Language Initiative) </w:t>
                              </w:r>
                              <w:r w:rsidRPr="00AB3AA7">
                                <w:rPr>
                                  <w:rFonts w:ascii="Calibri" w:hAnsi="Calibri"/>
                                  <w:color w:val="000000"/>
                                  <w:lang w:val="en-AU"/>
                                </w:rPr>
                                <w:t>runs story time sessions at Cerrigydrudion and Penrhyn Bay libraries.</w:t>
                              </w:r>
                              <w:r w:rsidRPr="00AB3AA7" w:rsidR="00127B9F">
                                <w:rPr>
                                  <w:rFonts w:ascii="Calibri" w:hAnsi="Calibri"/>
                                  <w:color w:val="000000"/>
                                  <w:lang w:val="en-AU"/>
                                </w:rPr>
                                <w:t xml:space="preserve">  </w:t>
                              </w:r>
                              <w:r w:rsidRPr="00AB3AA7">
                                <w:rPr>
                                  <w:rFonts w:ascii="Calibri" w:hAnsi="Calibri"/>
                                  <w:color w:val="000000"/>
                                  <w:lang w:val="en-AU"/>
                                </w:rPr>
                                <w:t>They make use of our active story time resources as part of these sessions, which helps improve literacy and speech in the language.</w:t>
                              </w:r>
                              <w:r w:rsidRPr="00AB3AA7">
                                <w:rPr>
                                  <w:rStyle w:val="Hyperlink"/>
                                  <w:rFonts w:ascii="Calibri" w:hAnsi="Calibri"/>
                                  <w:color w:val="000000"/>
                                  <w:lang w:val="en-AU"/>
                                </w:rPr>
                                <w:t xml:space="preserve"> </w:t>
                              </w:r>
                              <w:r w:rsidRPr="00AB3AA7">
                                <w:rPr>
                                  <w:rFonts w:ascii="Calibri" w:hAnsi="Calibri"/>
                                  <w:color w:val="000000"/>
                                </w:rPr>
                                <w:t xml:space="preserve"> </w:t>
                              </w:r>
                            </w:p>
                            <w:p w:rsidR="007F69CA" w:rsidP="00BF2309" w:rsidRDefault="00757AA1">
                              <w:r w:rsidRPr="00AB3AA7">
                                <w:rPr>
                                  <w:rFonts w:ascii="Calibri" w:hAnsi="Calibri"/>
                                  <w:color w:val="000000"/>
                                  <w:lang w:val="en-AU"/>
                                </w:rPr>
                                <w:t xml:space="preserve">Sadwrn Siarad </w:t>
                              </w:r>
                              <w:r w:rsidRPr="00AB3AA7">
                                <w:rPr>
                                  <w:rFonts w:ascii="Calibri" w:hAnsi="Calibri"/>
                                  <w:i/>
                                  <w:color w:val="000000"/>
                                  <w:lang w:val="en-AU"/>
                                </w:rPr>
                                <w:t xml:space="preserve">(The Saturday Day School) </w:t>
                              </w:r>
                              <w:r w:rsidRPr="00AB3AA7">
                                <w:rPr>
                                  <w:rFonts w:ascii="Calibri" w:hAnsi="Calibri"/>
                                  <w:color w:val="000000"/>
                                  <w:lang w:val="en-AU"/>
                                </w:rPr>
                                <w:t>was held in Llanrwst until a few months ago, again in partnership with Menter Iaith.</w:t>
                              </w:r>
                              <w:r w:rsidRPr="00AB3AA7">
                                <w:rPr>
                                  <w:rFonts w:ascii="Calibri" w:hAnsi="Calibri"/>
                                  <w:color w:val="000000"/>
                                </w:rPr>
                                <w:t xml:space="preserve"> </w:t>
                              </w:r>
                              <w:r w:rsidRPr="00AB3AA7" w:rsidR="00127B9F">
                                <w:rPr>
                                  <w:rFonts w:ascii="Calibri" w:hAnsi="Calibri"/>
                                  <w:color w:val="000000"/>
                                </w:rPr>
                                <w:t xml:space="preserve">  </w:t>
                              </w:r>
                            </w:p>
                          </w:tc>
                          <w:tc>
                            <w:tcPr>
                              <w:tcW w:w="296" w:type="dxa"/>
                              <w:tcMar>
                                <w:top w:w="40" w:type="dxa"/>
                                <w:left w:w="40" w:type="dxa"/>
                                <w:bottom w:w="40" w:type="dxa"/>
                                <w:right w:w="40" w:type="dxa"/>
                              </w:tcMar>
                            </w:tcPr>
                            <w:p w:rsidR="00401E32" w:rsidRDefault="00401E32"/>
                          </w:tc>
                        </w:tr>
                      </w:tbl>
                      <w:p w:rsidR="00401E32" w:rsidRDefault="00401E32"/>
                    </w:tc>
                  </w:tr>
                </w:tbl>
                <w:p w:rsidR="00401E32" w:rsidRDefault="00401E32"/>
              </w:tc>
            </w:tr>
            <w:tr w:rsidR="002F2FD5" w:rsidTr="00F67EE1">
              <w:tblPrEx>
                <w:tblCellMar>
                  <w:top w:w="0" w:type="dxa"/>
                  <w:left w:w="0" w:type="dxa"/>
                  <w:bottom w:w="0" w:type="dxa"/>
                  <w:right w:w="0" w:type="dxa"/>
                </w:tblCellMar>
              </w:tblPrEx>
              <w:trPr>
                <w:trHeight w:val="64"/>
              </w:trPr>
              <w:tc>
                <w:tcPr>
                  <w:tcW w:w="10131" w:type="dxa"/>
                  <w:tcMar>
                    <w:top w:w="0" w:type="dxa"/>
                    <w:left w:w="0" w:type="dxa"/>
                    <w:bottom w:w="0" w:type="dxa"/>
                    <w:right w:w="0" w:type="dxa"/>
                  </w:tcMar>
                </w:tcPr>
                <w:p w:rsidR="00401E32" w:rsidRDefault="00401E32"/>
              </w:tc>
              <w:tc>
                <w:tcPr>
                  <w:tcW w:w="297" w:type="dxa"/>
                  <w:tcMar>
                    <w:top w:w="40" w:type="dxa"/>
                    <w:left w:w="40" w:type="dxa"/>
                    <w:bottom w:w="40" w:type="dxa"/>
                    <w:right w:w="40" w:type="dxa"/>
                  </w:tcMar>
                </w:tcPr>
                <w:p w:rsidR="00401E32" w:rsidRDefault="00401E32"/>
              </w:tc>
            </w:tr>
            <w:tr w:rsidR="002F2FD5" w:rsidTr="005F75EE">
              <w:tblPrEx>
                <w:tblCellMar>
                  <w:top w:w="0" w:type="dxa"/>
                  <w:left w:w="0" w:type="dxa"/>
                  <w:bottom w:w="0" w:type="dxa"/>
                  <w:right w:w="0" w:type="dxa"/>
                </w:tblCellMar>
              </w:tblPrEx>
              <w:trPr>
                <w:trHeight w:val="10236"/>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tblPrEx>
                      <w:tblCellMar>
                        <w:top w:w="0" w:type="dxa"/>
                        <w:left w:w="0" w:type="dxa"/>
                        <w:bottom w:w="0" w:type="dxa"/>
                        <w:right w:w="0" w:type="dxa"/>
                      </w:tblCellMar>
                    </w:tblPrEx>
                    <w:trPr>
                      <w:trHeight w:val="10440"/>
                    </w:trPr>
                    <w:tc>
                      <w:tcPr>
                        <w:tcW w:w="10438" w:type="dxa"/>
                      </w:tcPr>
                      <w:tbl>
                        <w:tblPr>
                          <w:tblW w:w="0" w:type="auto"/>
                          <w:tblCellMar>
                            <w:left w:w="0" w:type="dxa"/>
                            <w:right w:w="0" w:type="dxa"/>
                          </w:tblCellMar>
                          <w:tblLook w:val="0000" w:firstRow="0" w:lastRow="0" w:firstColumn="0" w:lastColumn="0" w:noHBand="0" w:noVBand="0"/>
                        </w:tblPr>
                        <w:tblGrid>
                          <w:gridCol w:w="1436"/>
                          <w:gridCol w:w="2055"/>
                          <w:gridCol w:w="864"/>
                          <w:gridCol w:w="864"/>
                          <w:gridCol w:w="864"/>
                          <w:gridCol w:w="864"/>
                          <w:gridCol w:w="862"/>
                          <w:gridCol w:w="863"/>
                          <w:gridCol w:w="1450"/>
                          <w:gridCol w:w="296"/>
                        </w:tblGrid>
                        <w:tr w:rsidR="002C1273" w:rsidTr="002C1273">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rsidR="002C1273" w:rsidRDefault="002C1273">
                              <w:pPr>
                                <w:rPr>
                                  <w:rFonts w:ascii="Calibri" w:hAnsi="Calibri" w:eastAsia="Calibri"/>
                                  <w:b/>
                                  <w:color w:val="000000"/>
                                </w:rPr>
                              </w:pPr>
                              <w:r>
                                <w:rPr>
                                  <w:rFonts w:ascii="Calibri" w:hAnsi="Calibri" w:eastAsia="Calibri"/>
                                  <w:b/>
                                  <w:color w:val="000000"/>
                                </w:rPr>
                                <w:lastRenderedPageBreak/>
                                <w:t>7.2. How will we know we are making a difference?</w:t>
                              </w:r>
                            </w:p>
                          </w:tc>
                          <w:tc>
                            <w:tcPr>
                              <w:tcW w:w="296" w:type="dxa"/>
                              <w:tcMar>
                                <w:top w:w="40" w:type="dxa"/>
                                <w:left w:w="40" w:type="dxa"/>
                                <w:bottom w:w="40" w:type="dxa"/>
                                <w:right w:w="40" w:type="dxa"/>
                              </w:tcMar>
                            </w:tcPr>
                            <w:p w:rsidR="002C1273" w:rsidRDefault="002C1273"/>
                          </w:tc>
                        </w:tr>
                        <w:tr w:rsidR="00401E32" w:rsidTr="007D4323">
                          <w:tblPrEx>
                            <w:tblCellMar>
                              <w:top w:w="0" w:type="dxa"/>
                              <w:left w:w="0" w:type="dxa"/>
                              <w:bottom w:w="0" w:type="dxa"/>
                              <w:right w:w="0" w:type="dxa"/>
                            </w:tblCellMar>
                          </w:tblPrEx>
                          <w:trPr>
                            <w:trHeight w:val="280"/>
                          </w:trPr>
                          <w:tc>
                            <w:tcPr>
                              <w:tcW w:w="1436"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7D4323" w:rsidRDefault="00401E32">
                              <w:pPr>
                                <w:jc w:val="center"/>
                                <w:rPr>
                                  <w:color w:val="FFFFFF"/>
                                </w:rPr>
                              </w:pPr>
                              <w:r w:rsidRPr="004B6125">
                                <w:rPr>
                                  <w:rFonts w:ascii="Calibri" w:hAnsi="Calibri" w:eastAsia="Calibri"/>
                                  <w:b/>
                                  <w:color w:val="FFFFFF"/>
                                </w:rPr>
                                <w:t>Measures Code</w:t>
                              </w:r>
                            </w:p>
                          </w:tc>
                          <w:tc>
                            <w:tcPr>
                              <w:tcW w:w="2055"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7D4323" w:rsidRDefault="00401E32">
                              <w:pPr>
                                <w:jc w:val="center"/>
                                <w:rPr>
                                  <w:color w:val="FFFFFF"/>
                                </w:rPr>
                              </w:pPr>
                              <w:r w:rsidRPr="004B6125">
                                <w:rPr>
                                  <w:rFonts w:ascii="Calibri" w:hAnsi="Calibri" w:eastAsia="Calibri"/>
                                  <w:b/>
                                  <w:color w:val="FFFFFF"/>
                                </w:rPr>
                                <w:t>Measures Title</w:t>
                              </w:r>
                            </w:p>
                          </w:tc>
                          <w:tc>
                            <w:tcPr>
                              <w:tcW w:w="864"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7D4323" w:rsidRDefault="00401E32">
                              <w:pPr>
                                <w:jc w:val="center"/>
                                <w:rPr>
                                  <w:color w:val="FFFFFF"/>
                                </w:rPr>
                              </w:pPr>
                              <w:r w:rsidRPr="004B6125">
                                <w:rPr>
                                  <w:rFonts w:ascii="Calibri" w:hAnsi="Calibri" w:eastAsia="Calibri"/>
                                  <w:b/>
                                  <w:color w:val="FFFFFF"/>
                                </w:rPr>
                                <w:t>Actual 16/17</w:t>
                              </w:r>
                            </w:p>
                          </w:tc>
                          <w:tc>
                            <w:tcPr>
                              <w:tcW w:w="864"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7D4323" w:rsidRDefault="00401E32">
                              <w:pPr>
                                <w:jc w:val="center"/>
                                <w:rPr>
                                  <w:color w:val="FFFFFF"/>
                                </w:rPr>
                              </w:pPr>
                              <w:r w:rsidRPr="004B6125">
                                <w:rPr>
                                  <w:rFonts w:ascii="Calibri" w:hAnsi="Calibri" w:eastAsia="Calibri"/>
                                  <w:b/>
                                  <w:color w:val="FFFFFF"/>
                                </w:rPr>
                                <w:t>Target 17/18</w:t>
                              </w:r>
                            </w:p>
                          </w:tc>
                          <w:tc>
                            <w:tcPr>
                              <w:tcW w:w="864"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7D4323" w:rsidRDefault="00401E32">
                              <w:pPr>
                                <w:jc w:val="center"/>
                                <w:rPr>
                                  <w:color w:val="FFFFFF"/>
                                </w:rPr>
                              </w:pPr>
                              <w:r w:rsidRPr="004B6125">
                                <w:rPr>
                                  <w:rFonts w:ascii="Calibri" w:hAnsi="Calibri" w:eastAsia="Calibri"/>
                                  <w:b/>
                                  <w:color w:val="FFFFFF"/>
                                </w:rPr>
                                <w:t>Actual 17/18</w:t>
                              </w:r>
                            </w:p>
                          </w:tc>
                          <w:tc>
                            <w:tcPr>
                              <w:tcW w:w="864"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7D4323" w:rsidRDefault="00401E32">
                              <w:pPr>
                                <w:jc w:val="center"/>
                                <w:rPr>
                                  <w:color w:val="FFFFFF"/>
                                </w:rPr>
                              </w:pPr>
                              <w:r w:rsidRPr="004B6125">
                                <w:rPr>
                                  <w:rFonts w:ascii="Calibri" w:hAnsi="Calibri" w:eastAsia="Calibri"/>
                                  <w:b/>
                                  <w:color w:val="FFFFFF"/>
                                </w:rPr>
                                <w:t>Target 18/19</w:t>
                              </w:r>
                            </w:p>
                          </w:tc>
                          <w:tc>
                            <w:tcPr>
                              <w:tcW w:w="862"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7D4323" w:rsidRDefault="00401E32">
                              <w:pPr>
                                <w:jc w:val="center"/>
                                <w:rPr>
                                  <w:color w:val="FFFFFF"/>
                                </w:rPr>
                              </w:pPr>
                              <w:r w:rsidRPr="004B6125">
                                <w:rPr>
                                  <w:rFonts w:ascii="Calibri" w:hAnsi="Calibri" w:eastAsia="Calibri"/>
                                  <w:b/>
                                  <w:color w:val="FFFFFF"/>
                                </w:rPr>
                                <w:t>Bench mark</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7D4323" w:rsidRDefault="00401E32">
                              <w:pPr>
                                <w:jc w:val="center"/>
                                <w:rPr>
                                  <w:color w:val="FFFFFF"/>
                                </w:rPr>
                              </w:pPr>
                              <w:r w:rsidRPr="004B6125">
                                <w:rPr>
                                  <w:rFonts w:ascii="Calibri" w:hAnsi="Calibri" w:eastAsia="Calibri"/>
                                  <w:b/>
                                  <w:color w:val="FFFFFF"/>
                                </w:rPr>
                                <w:t>Bench mark ranking</w:t>
                              </w:r>
                            </w:p>
                          </w:tc>
                          <w:tc>
                            <w:tcPr>
                              <w:tcW w:w="1450"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7D4323" w:rsidRDefault="00401E32">
                              <w:pPr>
                                <w:jc w:val="center"/>
                                <w:rPr>
                                  <w:color w:val="FFFFFF"/>
                                </w:rPr>
                              </w:pPr>
                              <w:r w:rsidRPr="004B6125">
                                <w:rPr>
                                  <w:rFonts w:ascii="Calibri" w:hAnsi="Calibri" w:eastAsia="Calibri"/>
                                  <w:b/>
                                  <w:color w:val="FFFFFF"/>
                                </w:rPr>
                                <w:t>Perf. RAG</w:t>
                              </w:r>
                            </w:p>
                          </w:tc>
                          <w:tc>
                            <w:tcPr>
                              <w:tcW w:w="296" w:type="dxa"/>
                              <w:tcMar>
                                <w:top w:w="40" w:type="dxa"/>
                                <w:left w:w="40" w:type="dxa"/>
                                <w:bottom w:w="40" w:type="dxa"/>
                                <w:right w:w="40" w:type="dxa"/>
                              </w:tcMar>
                            </w:tcPr>
                            <w:p w:rsidR="00401E32" w:rsidRDefault="00401E32"/>
                          </w:tc>
                        </w:tr>
                        <w:tr w:rsidR="00401E32" w:rsidTr="002C1273">
                          <w:tblPrEx>
                            <w:tblCellMar>
                              <w:top w:w="0" w:type="dxa"/>
                              <w:left w:w="0" w:type="dxa"/>
                              <w:bottom w:w="0" w:type="dxa"/>
                              <w:right w:w="0" w:type="dxa"/>
                            </w:tblCellMar>
                          </w:tblPrEx>
                          <w:trPr>
                            <w:trHeight w:val="640"/>
                          </w:trPr>
                          <w:tc>
                            <w:tcPr>
                              <w:tcW w:w="143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M7.1a</w:t>
                              </w:r>
                            </w:p>
                          </w:tc>
                          <w:tc>
                            <w:tcPr>
                              <w:tcW w:w="205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The number of visits to Public Libraries during the year, per 1,000 population</w:t>
                              </w:r>
                            </w:p>
                          </w:tc>
                          <w:tc>
                            <w:tcPr>
                              <w:tcW w:w="86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C41448" w:rsidP="00C41448" w:rsidRDefault="00C41448">
                              <w:pPr>
                                <w:jc w:val="center"/>
                                <w:rPr>
                                  <w:rFonts w:ascii="Calibri" w:hAnsi="Calibri" w:eastAsia="Calibri"/>
                                  <w:color w:val="000000"/>
                                </w:rPr>
                              </w:pPr>
                              <w:r w:rsidRPr="001B726F">
                                <w:rPr>
                                  <w:rFonts w:ascii="Calibri" w:hAnsi="Calibri" w:eastAsia="Calibri"/>
                                  <w:color w:val="000000"/>
                                </w:rPr>
                                <w:t>4,769.51</w:t>
                              </w:r>
                            </w:p>
                            <w:p w:rsidRPr="001B726F" w:rsidR="00401E32" w:rsidP="00C41448" w:rsidRDefault="00401E32">
                              <w:pPr>
                                <w:jc w:val="center"/>
                                <w:rPr>
                                  <w:rFonts w:ascii="Calibri" w:hAnsi="Calibri"/>
                                </w:rPr>
                              </w:pPr>
                            </w:p>
                          </w:tc>
                          <w:tc>
                            <w:tcPr>
                              <w:tcW w:w="86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C41448" w:rsidRDefault="00401E32">
                              <w:pPr>
                                <w:jc w:val="center"/>
                                <w:rPr>
                                  <w:rFonts w:ascii="Calibri" w:hAnsi="Calibri"/>
                                </w:rPr>
                              </w:pPr>
                              <w:r w:rsidRPr="001B726F">
                                <w:rPr>
                                  <w:rFonts w:ascii="Calibri" w:hAnsi="Calibri" w:eastAsia="Calibri"/>
                                  <w:color w:val="000000"/>
                                </w:rPr>
                                <w:t>4,775.00</w:t>
                              </w:r>
                            </w:p>
                          </w:tc>
                          <w:tc>
                            <w:tcPr>
                              <w:tcW w:w="86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C41448" w:rsidRDefault="00C41448">
                              <w:pPr>
                                <w:jc w:val="center"/>
                                <w:rPr>
                                  <w:rFonts w:ascii="Calibri" w:hAnsi="Calibri"/>
                                </w:rPr>
                              </w:pPr>
                              <w:r w:rsidRPr="001B726F">
                                <w:rPr>
                                  <w:rFonts w:ascii="Calibri" w:hAnsi="Calibri" w:eastAsia="Calibri"/>
                                  <w:color w:val="000000"/>
                                </w:rPr>
                                <w:t>4,539.62</w:t>
                              </w:r>
                            </w:p>
                          </w:tc>
                          <w:tc>
                            <w:tcPr>
                              <w:tcW w:w="86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RDefault="00C41448">
                              <w:pPr>
                                <w:jc w:val="center"/>
                                <w:rPr>
                                  <w:rFonts w:ascii="Calibri" w:hAnsi="Calibri"/>
                                </w:rPr>
                              </w:pPr>
                              <w:r w:rsidRPr="001B726F">
                                <w:rPr>
                                  <w:rFonts w:ascii="Calibri" w:hAnsi="Calibri"/>
                                </w:rPr>
                                <w:t>No target</w:t>
                              </w:r>
                            </w:p>
                          </w:tc>
                          <w:tc>
                            <w:tcPr>
                              <w:tcW w:w="86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44768" w:rsidR="00401E32" w:rsidP="00917C1D" w:rsidRDefault="00917C1D">
                              <w:pPr>
                                <w:jc w:val="center"/>
                                <w:rPr>
                                  <w:rFonts w:ascii="Calibri" w:hAnsi="Calibri" w:cs="Calibri"/>
                                </w:rPr>
                              </w:pPr>
                              <w:r w:rsidRPr="00144768">
                                <w:rPr>
                                  <w:rFonts w:ascii="Calibri" w:hAnsi="Calibri" w:cs="Calibri"/>
                                </w:rPr>
                                <w:t>4,666</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44768" w:rsidR="00C41448" w:rsidP="00917C1D" w:rsidRDefault="00917C1D">
                              <w:pPr>
                                <w:jc w:val="center"/>
                                <w:rPr>
                                  <w:rFonts w:ascii="Calibri" w:hAnsi="Calibri" w:cs="Calibri"/>
                                </w:rPr>
                              </w:pPr>
                              <w:r w:rsidRPr="00144768">
                                <w:rPr>
                                  <w:rFonts w:ascii="Calibri" w:hAnsi="Calibri" w:cs="Calibri"/>
                                </w:rPr>
                                <w:t>13</w:t>
                              </w:r>
                            </w:p>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5"/>
                                <w:gridCol w:w="718"/>
                                <w:gridCol w:w="357"/>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23" style="width:33pt;height:11.4pt" type="#_x0000_t75">
                                          <v:imagedata o:title="bl" r:id="rId50"/>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8"/>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Red</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2C1273">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9C0DFE" w:rsidP="009C0DFE" w:rsidRDefault="009C0DFE">
                              <w:pPr>
                                <w:rPr>
                                  <w:rFonts w:ascii="Calibri" w:hAnsi="Calibri" w:eastAsia="Calibri"/>
                                  <w:color w:val="000000"/>
                                </w:rPr>
                              </w:pPr>
                              <w:r>
                                <w:rPr>
                                  <w:rFonts w:ascii="Calibri" w:hAnsi="Calibri" w:eastAsia="Calibri"/>
                                  <w:color w:val="000000"/>
                                </w:rPr>
                                <w:t xml:space="preserve">We have </w:t>
                              </w:r>
                              <w:r w:rsidR="00401E32">
                                <w:rPr>
                                  <w:rFonts w:ascii="Calibri" w:hAnsi="Calibri" w:eastAsia="Calibri"/>
                                  <w:color w:val="000000"/>
                                </w:rPr>
                                <w:t xml:space="preserve">experienced a decline of 8.6% in physical visits. This is consistent with the national trend across library services. We </w:t>
                              </w:r>
                              <w:r>
                                <w:rPr>
                                  <w:rFonts w:ascii="Calibri" w:hAnsi="Calibri" w:eastAsia="Calibri"/>
                                  <w:color w:val="000000"/>
                                </w:rPr>
                                <w:t xml:space="preserve">are actively working to arrest </w:t>
                              </w:r>
                              <w:r w:rsidR="00401E32">
                                <w:rPr>
                                  <w:rFonts w:ascii="Calibri" w:hAnsi="Calibri" w:eastAsia="Calibri"/>
                                  <w:color w:val="000000"/>
                                </w:rPr>
                                <w:t>this decline by engaging with communities and expanding our outreach programme to inform more citizens of the library services available to them, and with the imminent Culture Centre development at Conwy we anticipate a marked change in the usage trend at Conwy for example.</w:t>
                              </w:r>
                              <w:r w:rsidR="00401E32">
                                <w:rPr>
                                  <w:rFonts w:ascii="Calibri" w:hAnsi="Calibri" w:eastAsia="Calibri"/>
                                  <w:color w:val="000000"/>
                                </w:rPr>
                                <w:br/>
                                <w:t>The total figure for virtual visits in 2017/18 is 148,349, an increase of 12</w:t>
                              </w:r>
                              <w:r>
                                <w:rPr>
                                  <w:rFonts w:ascii="Calibri" w:hAnsi="Calibri" w:eastAsia="Calibri"/>
                                  <w:color w:val="000000"/>
                                </w:rPr>
                                <w:t>,000</w:t>
                              </w:r>
                              <w:r w:rsidR="00401E32">
                                <w:rPr>
                                  <w:rFonts w:ascii="Calibri" w:hAnsi="Calibri" w:eastAsia="Calibri"/>
                                  <w:color w:val="000000"/>
                                </w:rPr>
                                <w:t xml:space="preserve"> on the previous year.</w:t>
                              </w:r>
                              <w:r w:rsidR="00401E32">
                                <w:rPr>
                                  <w:rFonts w:ascii="Calibri" w:hAnsi="Calibri" w:eastAsia="Calibri"/>
                                  <w:color w:val="000000"/>
                                </w:rPr>
                                <w:br/>
                                <w:t>The most marked increase is the visits to the library catalogue, from 43,046 in 2016/17 to 55,618 in 2017/18 - the highest figure ever received.</w:t>
                              </w:r>
                              <w:r w:rsidR="00BF2309">
                                <w:rPr>
                                  <w:rFonts w:ascii="Calibri" w:hAnsi="Calibri" w:eastAsia="Calibri"/>
                                  <w:color w:val="000000"/>
                                </w:rPr>
                                <w:t xml:space="preserve"> </w:t>
                              </w:r>
                              <w:r w:rsidR="00401E32">
                                <w:rPr>
                                  <w:rFonts w:ascii="Calibri" w:hAnsi="Calibri" w:eastAsia="Calibri"/>
                                  <w:color w:val="000000"/>
                                </w:rPr>
                                <w:t xml:space="preserve"> </w:t>
                              </w:r>
                              <w:r w:rsidR="00BF2309">
                                <w:rPr>
                                  <w:rFonts w:ascii="Calibri" w:hAnsi="Calibri" w:eastAsia="Calibri"/>
                                  <w:color w:val="000000"/>
                                </w:rPr>
                                <w:t>W</w:t>
                              </w:r>
                              <w:r w:rsidR="00401E32">
                                <w:rPr>
                                  <w:rFonts w:ascii="Calibri" w:hAnsi="Calibri" w:eastAsia="Calibri"/>
                                  <w:color w:val="000000"/>
                                </w:rPr>
                                <w:t>ork is ongoing to develop the interface and increase functionality for customers. For example in 2017/18:</w:t>
                              </w:r>
                              <w:r w:rsidR="00401E32">
                                <w:rPr>
                                  <w:rFonts w:ascii="Calibri" w:hAnsi="Calibri" w:eastAsia="Calibri"/>
                                  <w:color w:val="000000"/>
                                </w:rPr>
                                <w:br/>
                                <w:t xml:space="preserve">- </w:t>
                              </w:r>
                              <w:r>
                                <w:rPr>
                                  <w:rFonts w:ascii="Calibri" w:hAnsi="Calibri" w:eastAsia="Calibri"/>
                                  <w:color w:val="000000"/>
                                </w:rPr>
                                <w:t xml:space="preserve"> </w:t>
                              </w:r>
                              <w:r w:rsidR="00401E32">
                                <w:rPr>
                                  <w:rFonts w:ascii="Calibri" w:hAnsi="Calibri" w:eastAsia="Calibri"/>
                                  <w:color w:val="000000"/>
                                </w:rPr>
                                <w:t>work has been undertaken to improve Google indexing for search returns for the library catalogue</w:t>
                              </w:r>
                              <w:r w:rsidR="00401E32">
                                <w:rPr>
                                  <w:rFonts w:ascii="Calibri" w:hAnsi="Calibri" w:eastAsia="Calibri"/>
                                  <w:color w:val="000000"/>
                                </w:rPr>
                                <w:br/>
                                <w:t xml:space="preserve">- </w:t>
                              </w:r>
                              <w:r>
                                <w:rPr>
                                  <w:rFonts w:ascii="Calibri" w:hAnsi="Calibri" w:eastAsia="Calibri"/>
                                  <w:color w:val="000000"/>
                                </w:rPr>
                                <w:t xml:space="preserve"> </w:t>
                              </w:r>
                              <w:r w:rsidR="00401E32">
                                <w:rPr>
                                  <w:rFonts w:ascii="Calibri" w:hAnsi="Calibri" w:eastAsia="Calibri"/>
                                  <w:color w:val="000000"/>
                                </w:rPr>
                                <w:t>reader development principles have been embedded into the interface, improving access to collections and encouraging</w:t>
                              </w:r>
                            </w:p>
                            <w:p w:rsidR="009C0DFE" w:rsidP="009C0DFE" w:rsidRDefault="009C0DFE">
                              <w:pPr>
                                <w:rPr>
                                  <w:rFonts w:ascii="Calibri" w:hAnsi="Calibri" w:eastAsia="Calibri"/>
                                  <w:color w:val="000000"/>
                                </w:rPr>
                              </w:pPr>
                              <w:r>
                                <w:rPr>
                                  <w:rFonts w:ascii="Calibri" w:hAnsi="Calibri" w:eastAsia="Calibri"/>
                                  <w:color w:val="000000"/>
                                </w:rPr>
                                <w:t xml:space="preserve">  </w:t>
                              </w:r>
                              <w:r w:rsidR="00401E32">
                                <w:rPr>
                                  <w:rFonts w:ascii="Calibri" w:hAnsi="Calibri" w:eastAsia="Calibri"/>
                                  <w:color w:val="000000"/>
                                </w:rPr>
                                <w:t xml:space="preserve"> borrowers to expand their reading choices by highlighting the wide range of titles available.</w:t>
                              </w:r>
                              <w:r w:rsidR="00401E32">
                                <w:rPr>
                                  <w:rFonts w:ascii="Calibri" w:hAnsi="Calibri" w:eastAsia="Calibri"/>
                                  <w:color w:val="000000"/>
                                </w:rPr>
                                <w:br/>
                                <w:t xml:space="preserve">- </w:t>
                              </w:r>
                              <w:r>
                                <w:rPr>
                                  <w:rFonts w:ascii="Calibri" w:hAnsi="Calibri" w:eastAsia="Calibri"/>
                                  <w:color w:val="000000"/>
                                </w:rPr>
                                <w:t xml:space="preserve"> </w:t>
                              </w:r>
                              <w:r w:rsidR="00401E32">
                                <w:rPr>
                                  <w:rFonts w:ascii="Calibri" w:hAnsi="Calibri" w:eastAsia="Calibri"/>
                                  <w:color w:val="000000"/>
                                </w:rPr>
                                <w:t xml:space="preserve">the interface has also been developed to better promote the online and download services available by allowing regular </w:t>
                              </w:r>
                            </w:p>
                            <w:p w:rsidR="009C0DFE" w:rsidP="009C0DFE" w:rsidRDefault="009C0DFE">
                              <w:pPr>
                                <w:rPr>
                                  <w:rFonts w:ascii="Calibri" w:hAnsi="Calibri" w:eastAsia="Calibri"/>
                                  <w:color w:val="000000"/>
                                </w:rPr>
                              </w:pPr>
                              <w:r>
                                <w:rPr>
                                  <w:rFonts w:ascii="Calibri" w:hAnsi="Calibri" w:eastAsia="Calibri"/>
                                  <w:color w:val="000000"/>
                                </w:rPr>
                                <w:t xml:space="preserve">   </w:t>
                              </w:r>
                              <w:r w:rsidR="00401E32">
                                <w:rPr>
                                  <w:rFonts w:ascii="Calibri" w:hAnsi="Calibri" w:eastAsia="Calibri"/>
                                  <w:color w:val="000000"/>
                                </w:rPr>
                                <w:t>promotions of e.g. eBooks, magazine downloads, and family history resources, and to highlight reader promotions such</w:t>
                              </w:r>
                            </w:p>
                            <w:p w:rsidR="009C0DFE" w:rsidP="009C0DFE" w:rsidRDefault="009C0DFE">
                              <w:pPr>
                                <w:rPr>
                                  <w:rFonts w:ascii="Calibri" w:hAnsi="Calibri" w:eastAsia="Calibri"/>
                                  <w:color w:val="000000"/>
                                </w:rPr>
                              </w:pPr>
                              <w:r>
                                <w:rPr>
                                  <w:rFonts w:ascii="Calibri" w:hAnsi="Calibri" w:eastAsia="Calibri"/>
                                  <w:color w:val="000000"/>
                                </w:rPr>
                                <w:t xml:space="preserve">   </w:t>
                              </w:r>
                              <w:r w:rsidR="00401E32">
                                <w:rPr>
                                  <w:rFonts w:ascii="Calibri" w:hAnsi="Calibri" w:eastAsia="Calibri"/>
                                  <w:color w:val="000000"/>
                                </w:rPr>
                                <w:t>as prize winner shortlists and BBC campaigns.</w:t>
                              </w:r>
                              <w:r w:rsidR="00401E32">
                                <w:rPr>
                                  <w:rFonts w:ascii="Calibri" w:hAnsi="Calibri" w:eastAsia="Calibri"/>
                                  <w:color w:val="000000"/>
                                </w:rPr>
                                <w:br/>
                                <w:t xml:space="preserve">- </w:t>
                              </w:r>
                              <w:r>
                                <w:rPr>
                                  <w:rFonts w:ascii="Calibri" w:hAnsi="Calibri" w:eastAsia="Calibri"/>
                                  <w:color w:val="000000"/>
                                </w:rPr>
                                <w:t xml:space="preserve"> </w:t>
                              </w:r>
                              <w:r w:rsidR="00401E32">
                                <w:rPr>
                                  <w:rFonts w:ascii="Calibri" w:hAnsi="Calibri" w:eastAsia="Calibri"/>
                                  <w:color w:val="000000"/>
                                </w:rPr>
                                <w:t>Conwy has also led on the development and implementation of an online joining form for users to gain immediate access</w:t>
                              </w:r>
                            </w:p>
                            <w:p w:rsidR="009C0DFE" w:rsidP="009C0DFE" w:rsidRDefault="009C0DFE">
                              <w:pPr>
                                <w:rPr>
                                  <w:rFonts w:ascii="Calibri" w:hAnsi="Calibri" w:eastAsia="Calibri"/>
                                  <w:color w:val="000000"/>
                                </w:rPr>
                              </w:pPr>
                              <w:r>
                                <w:rPr>
                                  <w:rFonts w:ascii="Calibri" w:hAnsi="Calibri" w:eastAsia="Calibri"/>
                                  <w:color w:val="000000"/>
                                </w:rPr>
                                <w:t xml:space="preserve">  </w:t>
                              </w:r>
                              <w:r w:rsidR="00401E32">
                                <w:rPr>
                                  <w:rFonts w:ascii="Calibri" w:hAnsi="Calibri" w:eastAsia="Calibri"/>
                                  <w:color w:val="000000"/>
                                </w:rPr>
                                <w:t xml:space="preserve"> to resources out of service opening hours, and has provided training and guidance materials for the administration of the</w:t>
                              </w:r>
                            </w:p>
                            <w:p w:rsidR="00401E32" w:rsidP="009C0DFE" w:rsidRDefault="009C0DFE">
                              <w:r>
                                <w:rPr>
                                  <w:rFonts w:ascii="Calibri" w:hAnsi="Calibri" w:eastAsia="Calibri"/>
                                  <w:color w:val="000000"/>
                                </w:rPr>
                                <w:t xml:space="preserve">  </w:t>
                              </w:r>
                              <w:r w:rsidR="00401E32">
                                <w:rPr>
                                  <w:rFonts w:ascii="Calibri" w:hAnsi="Calibri" w:eastAsia="Calibri"/>
                                  <w:color w:val="000000"/>
                                </w:rPr>
                                <w:t xml:space="preserve"> catalogue interface, to other Welsh authorities on the same system.</w:t>
                              </w:r>
                              <w:r w:rsidR="00401E32">
                                <w:rPr>
                                  <w:rFonts w:ascii="Calibri" w:hAnsi="Calibri" w:eastAsia="Calibri"/>
                                  <w:color w:val="000000"/>
                                </w:rPr>
                                <w:br/>
                              </w:r>
                              <w:r w:rsidR="00401E32">
                                <w:rPr>
                                  <w:rFonts w:ascii="Calibri" w:hAnsi="Calibri" w:eastAsia="Calibri"/>
                                  <w:color w:val="000000"/>
                                </w:rPr>
                                <w:br/>
                                <w:t>Unfortunately the performance data for a number of the eBook and download services purchased via the Welsh consortium are unable to provide actual data in terms of downloads and renewals for Conwy. The total figure for these resources is simply apportioned based on the population for each Welsh authority. In instances where an actual figure can be obtained, we have seen a 50% increase in use in 2017/18.</w:t>
                              </w:r>
                              <w:r w:rsidR="00401E32">
                                <w:rPr>
                                  <w:rFonts w:ascii="Calibri" w:hAnsi="Calibri" w:eastAsia="Calibri"/>
                                  <w:color w:val="000000"/>
                                </w:rPr>
                                <w:br/>
                              </w:r>
                            </w:p>
                          </w:tc>
                          <w:tc>
                            <w:tcPr>
                              <w:tcW w:w="296" w:type="dxa"/>
                              <w:tcMar>
                                <w:top w:w="40" w:type="dxa"/>
                                <w:left w:w="40" w:type="dxa"/>
                                <w:bottom w:w="40" w:type="dxa"/>
                                <w:right w:w="40" w:type="dxa"/>
                              </w:tcMar>
                            </w:tcPr>
                            <w:p w:rsidR="00401E32" w:rsidRDefault="00401E32"/>
                          </w:tc>
                        </w:tr>
                        <w:tr w:rsidR="00401E32" w:rsidTr="002C1273">
                          <w:tblPrEx>
                            <w:tblCellMar>
                              <w:top w:w="0" w:type="dxa"/>
                              <w:left w:w="0" w:type="dxa"/>
                              <w:bottom w:w="0" w:type="dxa"/>
                              <w:right w:w="0" w:type="dxa"/>
                            </w:tblCellMar>
                          </w:tblPrEx>
                          <w:trPr>
                            <w:trHeight w:val="640"/>
                          </w:trPr>
                          <w:tc>
                            <w:tcPr>
                              <w:tcW w:w="143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M7.1b</w:t>
                              </w:r>
                            </w:p>
                          </w:tc>
                          <w:tc>
                            <w:tcPr>
                              <w:tcW w:w="205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Number of heritage related workshops/ events supported by the service at museums/ other venues</w:t>
                              </w:r>
                            </w:p>
                          </w:tc>
                          <w:tc>
                            <w:tcPr>
                              <w:tcW w:w="86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86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C41448" w:rsidRDefault="00401E32">
                              <w:pPr>
                                <w:jc w:val="center"/>
                                <w:rPr>
                                  <w:rFonts w:ascii="Calibri" w:hAnsi="Calibri"/>
                                </w:rPr>
                              </w:pPr>
                              <w:r w:rsidRPr="001B726F">
                                <w:rPr>
                                  <w:rFonts w:ascii="Calibri" w:hAnsi="Calibri" w:eastAsia="Calibri"/>
                                  <w:color w:val="000000"/>
                                </w:rPr>
                                <w:t>22.00</w:t>
                              </w:r>
                            </w:p>
                          </w:tc>
                          <w:tc>
                            <w:tcPr>
                              <w:tcW w:w="86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C41448" w:rsidRDefault="00C41448">
                              <w:pPr>
                                <w:jc w:val="center"/>
                                <w:rPr>
                                  <w:rFonts w:ascii="Calibri" w:hAnsi="Calibri"/>
                                </w:rPr>
                              </w:pPr>
                              <w:r w:rsidRPr="001B726F">
                                <w:rPr>
                                  <w:rFonts w:ascii="Calibri" w:hAnsi="Calibri"/>
                                </w:rPr>
                                <w:t>48.00</w:t>
                              </w:r>
                            </w:p>
                          </w:tc>
                          <w:tc>
                            <w:tcPr>
                              <w:tcW w:w="86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C41448" w:rsidRDefault="00401E32">
                              <w:pPr>
                                <w:jc w:val="center"/>
                                <w:rPr>
                                  <w:rFonts w:ascii="Calibri" w:hAnsi="Calibri"/>
                                </w:rPr>
                              </w:pPr>
                              <w:r w:rsidRPr="001B726F">
                                <w:rPr>
                                  <w:rFonts w:ascii="Calibri" w:hAnsi="Calibri" w:eastAsia="Calibri"/>
                                  <w:color w:val="000000"/>
                                </w:rPr>
                                <w:t>85.00</w:t>
                              </w:r>
                            </w:p>
                          </w:tc>
                          <w:tc>
                            <w:tcPr>
                              <w:tcW w:w="86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C41448"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4"/>
                                <w:gridCol w:w="720"/>
                                <w:gridCol w:w="356"/>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24" style="width:35.4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2C1273">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BF2309" w:rsidRDefault="00401E32">
                              <w:r>
                                <w:rPr>
                                  <w:rFonts w:ascii="Calibri" w:hAnsi="Calibri" w:eastAsia="Calibri"/>
                                  <w:color w:val="000000"/>
                                </w:rPr>
                                <w:t xml:space="preserve">This covers the period April 2017 - March 2018 and includes events held at the three </w:t>
                              </w:r>
                              <w:r w:rsidR="00BF2309">
                                <w:rPr>
                                  <w:rFonts w:ascii="Calibri" w:hAnsi="Calibri" w:eastAsia="Calibri"/>
                                  <w:color w:val="000000"/>
                                </w:rPr>
                                <w:t>independent</w:t>
                              </w:r>
                              <w:r>
                                <w:rPr>
                                  <w:rFonts w:ascii="Calibri" w:hAnsi="Calibri" w:eastAsia="Calibri"/>
                                  <w:color w:val="000000"/>
                                </w:rPr>
                                <w:t xml:space="preserve"> museums</w:t>
                              </w:r>
                              <w:r w:rsidR="00BF2309">
                                <w:rPr>
                                  <w:rFonts w:ascii="Calibri" w:hAnsi="Calibri" w:eastAsia="Calibri"/>
                                  <w:color w:val="000000"/>
                                </w:rPr>
                                <w:t xml:space="preserve"> supported by the service</w:t>
                              </w:r>
                              <w:r>
                                <w:rPr>
                                  <w:rFonts w:ascii="Calibri" w:hAnsi="Calibri" w:eastAsia="Calibri"/>
                                  <w:color w:val="000000"/>
                                </w:rPr>
                                <w:t xml:space="preserve"> and delivered via the Fusion project. </w:t>
                              </w:r>
                              <w:r>
                                <w:rPr>
                                  <w:rFonts w:ascii="Calibri" w:hAnsi="Calibri" w:eastAsia="Calibri"/>
                                  <w:color w:val="000000"/>
                                </w:rPr>
                                <w:br/>
                              </w:r>
                            </w:p>
                          </w:tc>
                          <w:tc>
                            <w:tcPr>
                              <w:tcW w:w="296" w:type="dxa"/>
                              <w:tcMar>
                                <w:top w:w="40" w:type="dxa"/>
                                <w:left w:w="40" w:type="dxa"/>
                                <w:bottom w:w="40" w:type="dxa"/>
                                <w:right w:w="40" w:type="dxa"/>
                              </w:tcMar>
                            </w:tcPr>
                            <w:p w:rsidR="00401E32" w:rsidRDefault="00401E32"/>
                          </w:tc>
                        </w:tr>
                        <w:tr w:rsidR="00401E32" w:rsidTr="002C1273">
                          <w:tblPrEx>
                            <w:tblCellMar>
                              <w:top w:w="0" w:type="dxa"/>
                              <w:left w:w="0" w:type="dxa"/>
                              <w:bottom w:w="0" w:type="dxa"/>
                              <w:right w:w="0" w:type="dxa"/>
                            </w:tblCellMar>
                          </w:tblPrEx>
                          <w:trPr>
                            <w:trHeight w:val="640"/>
                          </w:trPr>
                          <w:tc>
                            <w:tcPr>
                              <w:tcW w:w="143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M7.1c</w:t>
                              </w:r>
                            </w:p>
                          </w:tc>
                          <w:tc>
                            <w:tcPr>
                              <w:tcW w:w="205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 xml:space="preserve">Number of services and activities offered from library buildings </w:t>
                              </w:r>
                            </w:p>
                          </w:tc>
                          <w:tc>
                            <w:tcPr>
                              <w:tcW w:w="86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86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C41448" w:rsidRDefault="00401E32">
                              <w:pPr>
                                <w:jc w:val="center"/>
                                <w:rPr>
                                  <w:rFonts w:ascii="Calibri" w:hAnsi="Calibri"/>
                                </w:rPr>
                              </w:pPr>
                              <w:r w:rsidRPr="001B726F">
                                <w:rPr>
                                  <w:rFonts w:ascii="Calibri" w:hAnsi="Calibri" w:eastAsia="Calibri"/>
                                  <w:color w:val="000000"/>
                                </w:rPr>
                                <w:t>72.00</w:t>
                              </w:r>
                            </w:p>
                          </w:tc>
                          <w:tc>
                            <w:tcPr>
                              <w:tcW w:w="86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C41448" w:rsidRDefault="00C41448">
                              <w:pPr>
                                <w:jc w:val="center"/>
                                <w:rPr>
                                  <w:rFonts w:ascii="Calibri" w:hAnsi="Calibri"/>
                                </w:rPr>
                              </w:pPr>
                              <w:r w:rsidRPr="001B726F">
                                <w:rPr>
                                  <w:rFonts w:ascii="Calibri" w:hAnsi="Calibri"/>
                                </w:rPr>
                                <w:t>72.00</w:t>
                              </w:r>
                            </w:p>
                          </w:tc>
                          <w:tc>
                            <w:tcPr>
                              <w:tcW w:w="86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C41448" w:rsidRDefault="00401E32">
                              <w:pPr>
                                <w:jc w:val="center"/>
                                <w:rPr>
                                  <w:rFonts w:ascii="Calibri" w:hAnsi="Calibri"/>
                                </w:rPr>
                              </w:pPr>
                              <w:r w:rsidRPr="001B726F">
                                <w:rPr>
                                  <w:rFonts w:ascii="Calibri" w:hAnsi="Calibri" w:eastAsia="Calibri"/>
                                  <w:color w:val="000000"/>
                                </w:rPr>
                                <w:t>1,260.00</w:t>
                              </w:r>
                            </w:p>
                          </w:tc>
                          <w:tc>
                            <w:tcPr>
                              <w:tcW w:w="86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4"/>
                                <w:gridCol w:w="720"/>
                                <w:gridCol w:w="356"/>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25" style="width:35.4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2C1273">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We have not included any services data for the community libraries, as we do not have access to the information or control regarding the booking of events at those venues out of library hours.</w:t>
                              </w:r>
                              <w:r>
                                <w:rPr>
                                  <w:rFonts w:ascii="Calibri" w:hAnsi="Calibri" w:eastAsia="Calibri"/>
                                  <w:color w:val="000000"/>
                                </w:rPr>
                                <w:br/>
                              </w:r>
                            </w:p>
                          </w:tc>
                          <w:tc>
                            <w:tcPr>
                              <w:tcW w:w="296" w:type="dxa"/>
                              <w:tcMar>
                                <w:top w:w="40" w:type="dxa"/>
                                <w:left w:w="40" w:type="dxa"/>
                                <w:bottom w:w="40" w:type="dxa"/>
                                <w:right w:w="40" w:type="dxa"/>
                              </w:tcMar>
                            </w:tcPr>
                            <w:p w:rsidR="00401E32" w:rsidRDefault="00401E32"/>
                          </w:tc>
                        </w:tr>
                        <w:tr w:rsidR="00401E32" w:rsidTr="002C1273">
                          <w:tblPrEx>
                            <w:tblCellMar>
                              <w:top w:w="0" w:type="dxa"/>
                              <w:left w:w="0" w:type="dxa"/>
                              <w:bottom w:w="0" w:type="dxa"/>
                              <w:right w:w="0" w:type="dxa"/>
                            </w:tblCellMar>
                          </w:tblPrEx>
                          <w:trPr>
                            <w:trHeight w:val="640"/>
                          </w:trPr>
                          <w:tc>
                            <w:tcPr>
                              <w:tcW w:w="143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M7.1d</w:t>
                              </w:r>
                            </w:p>
                          </w:tc>
                          <w:tc>
                            <w:tcPr>
                              <w:tcW w:w="205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 of people attending  or participating in arts, culture or heritage activities at least three times a year (National Survey for Wales)</w:t>
                              </w:r>
                            </w:p>
                          </w:tc>
                          <w:tc>
                            <w:tcPr>
                              <w:tcW w:w="86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86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6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86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6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7"/>
                                <w:gridCol w:w="713"/>
                                <w:gridCol w:w="360"/>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26" style="width:11.4pt;height:11.4pt" type="#_x0000_t75">
                                          <v:imagedata o:title="bl" r:id="rId52"/>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3"/>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N/A</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2C1273">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 xml:space="preserve">The data for this indicator was only included in the National Survey </w:t>
                              </w:r>
                              <w:r w:rsidRPr="00C41448">
                                <w:rPr>
                                  <w:rFonts w:ascii="Calibri" w:hAnsi="Calibri" w:eastAsia="Calibri"/>
                                  <w:color w:val="000000"/>
                                </w:rPr>
                                <w:t xml:space="preserve">from 2017 and </w:t>
                              </w:r>
                              <w:r w:rsidRPr="00C41448" w:rsidR="00C41448">
                                <w:rPr>
                                  <w:rFonts w:ascii="Calibri" w:hAnsi="Calibri" w:eastAsia="Calibri"/>
                                  <w:color w:val="000000"/>
                                </w:rPr>
                                <w:t>is not yet available</w:t>
                              </w:r>
                              <w:r>
                                <w:rPr>
                                  <w:rFonts w:ascii="Calibri" w:hAnsi="Calibri" w:eastAsia="Calibri"/>
                                  <w:color w:val="000000"/>
                                </w:rPr>
                                <w:br/>
                              </w:r>
                            </w:p>
                            <w:p w:rsidR="002C1273" w:rsidRDefault="002C1273"/>
                          </w:tc>
                          <w:tc>
                            <w:tcPr>
                              <w:tcW w:w="296" w:type="dxa"/>
                              <w:tcMar>
                                <w:top w:w="40" w:type="dxa"/>
                                <w:left w:w="40" w:type="dxa"/>
                                <w:bottom w:w="40" w:type="dxa"/>
                                <w:right w:w="40" w:type="dxa"/>
                              </w:tcMar>
                            </w:tcPr>
                            <w:p w:rsidR="00401E32" w:rsidRDefault="00401E32"/>
                          </w:tc>
                        </w:tr>
                        <w:tr w:rsidR="002C1273" w:rsidTr="007D4323">
                          <w:tblPrEx>
                            <w:tblCellMar>
                              <w:top w:w="0" w:type="dxa"/>
                              <w:left w:w="0" w:type="dxa"/>
                              <w:bottom w:w="0" w:type="dxa"/>
                              <w:right w:w="0" w:type="dxa"/>
                            </w:tblCellMar>
                          </w:tblPrEx>
                          <w:trPr>
                            <w:trHeight w:val="640"/>
                          </w:trPr>
                          <w:tc>
                            <w:tcPr>
                              <w:tcW w:w="1436" w:type="dxa"/>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B6125" w:rsidR="002C1273" w:rsidP="007D4323" w:rsidRDefault="002C1273">
                              <w:pPr>
                                <w:jc w:val="center"/>
                                <w:rPr>
                                  <w:color w:val="FFFFFF"/>
                                </w:rPr>
                              </w:pPr>
                              <w:r w:rsidRPr="004B6125">
                                <w:rPr>
                                  <w:rFonts w:ascii="Calibri" w:hAnsi="Calibri" w:eastAsia="Calibri"/>
                                  <w:b/>
                                  <w:color w:val="FFFFFF"/>
                                </w:rPr>
                                <w:lastRenderedPageBreak/>
                                <w:t>Measures Code</w:t>
                              </w:r>
                            </w:p>
                          </w:tc>
                          <w:tc>
                            <w:tcPr>
                              <w:tcW w:w="2055" w:type="dxa"/>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B6125" w:rsidR="002C1273" w:rsidP="007D4323" w:rsidRDefault="002C1273">
                              <w:pPr>
                                <w:jc w:val="center"/>
                                <w:rPr>
                                  <w:color w:val="FFFFFF"/>
                                </w:rPr>
                              </w:pPr>
                              <w:r w:rsidRPr="004B6125">
                                <w:rPr>
                                  <w:rFonts w:ascii="Calibri" w:hAnsi="Calibri" w:eastAsia="Calibri"/>
                                  <w:b/>
                                  <w:color w:val="FFFFFF"/>
                                </w:rPr>
                                <w:t>Measures Title</w:t>
                              </w:r>
                            </w:p>
                          </w:tc>
                          <w:tc>
                            <w:tcPr>
                              <w:tcW w:w="864" w:type="dxa"/>
                              <w:tcBorders>
                                <w:top w:val="single" w:color="000000" w:sz="8" w:space="0"/>
                                <w:left w:val="single" w:color="000000" w:sz="8" w:space="0"/>
                                <w:bottom w:val="single" w:color="000000" w:sz="8" w:space="0"/>
                                <w:right w:val="single" w:color="000000" w:sz="8" w:space="0"/>
                              </w:tcBorders>
                              <w:shd w:val="clear" w:color="auto" w:fill="767171"/>
                              <w:tcMar>
                                <w:top w:w="0" w:type="dxa"/>
                                <w:left w:w="0" w:type="dxa"/>
                                <w:bottom w:w="0" w:type="dxa"/>
                                <w:right w:w="0" w:type="dxa"/>
                              </w:tcMar>
                              <w:vAlign w:val="center"/>
                            </w:tcPr>
                            <w:p w:rsidRPr="004B6125" w:rsidR="002C1273" w:rsidP="007D4323" w:rsidRDefault="002C1273">
                              <w:pPr>
                                <w:jc w:val="center"/>
                                <w:rPr>
                                  <w:color w:val="FFFFFF"/>
                                </w:rPr>
                              </w:pPr>
                              <w:r w:rsidRPr="004B6125">
                                <w:rPr>
                                  <w:rFonts w:ascii="Calibri" w:hAnsi="Calibri" w:eastAsia="Calibri"/>
                                  <w:b/>
                                  <w:color w:val="FFFFFF"/>
                                </w:rPr>
                                <w:t>Actual 16/17</w:t>
                              </w:r>
                            </w:p>
                          </w:tc>
                          <w:tc>
                            <w:tcPr>
                              <w:tcW w:w="864" w:type="dxa"/>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B6125" w:rsidR="002C1273" w:rsidP="007D4323" w:rsidRDefault="002C1273">
                              <w:pPr>
                                <w:jc w:val="center"/>
                                <w:rPr>
                                  <w:color w:val="FFFFFF"/>
                                </w:rPr>
                              </w:pPr>
                              <w:r w:rsidRPr="004B6125">
                                <w:rPr>
                                  <w:rFonts w:ascii="Calibri" w:hAnsi="Calibri" w:eastAsia="Calibri"/>
                                  <w:b/>
                                  <w:color w:val="FFFFFF"/>
                                </w:rPr>
                                <w:t>Target 17/18</w:t>
                              </w:r>
                            </w:p>
                          </w:tc>
                          <w:tc>
                            <w:tcPr>
                              <w:tcW w:w="864" w:type="dxa"/>
                              <w:tcBorders>
                                <w:top w:val="single" w:color="000000" w:sz="8" w:space="0"/>
                                <w:left w:val="single" w:color="000000" w:sz="8" w:space="0"/>
                                <w:bottom w:val="single" w:color="000000" w:sz="8" w:space="0"/>
                                <w:right w:val="single" w:color="000000" w:sz="8" w:space="0"/>
                              </w:tcBorders>
                              <w:shd w:val="clear" w:color="auto" w:fill="767171"/>
                              <w:tcMar>
                                <w:top w:w="0" w:type="dxa"/>
                                <w:left w:w="0" w:type="dxa"/>
                                <w:bottom w:w="0" w:type="dxa"/>
                                <w:right w:w="0" w:type="dxa"/>
                              </w:tcMar>
                              <w:vAlign w:val="center"/>
                            </w:tcPr>
                            <w:p w:rsidRPr="004B6125" w:rsidR="002C1273" w:rsidP="007D4323" w:rsidRDefault="002C1273">
                              <w:pPr>
                                <w:jc w:val="center"/>
                                <w:rPr>
                                  <w:color w:val="FFFFFF"/>
                                </w:rPr>
                              </w:pPr>
                              <w:r w:rsidRPr="004B6125">
                                <w:rPr>
                                  <w:rFonts w:ascii="Calibri" w:hAnsi="Calibri" w:eastAsia="Calibri"/>
                                  <w:b/>
                                  <w:color w:val="FFFFFF"/>
                                </w:rPr>
                                <w:t>Actual 17/18</w:t>
                              </w:r>
                            </w:p>
                          </w:tc>
                          <w:tc>
                            <w:tcPr>
                              <w:tcW w:w="864" w:type="dxa"/>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B6125" w:rsidR="002C1273" w:rsidP="007D4323" w:rsidRDefault="002C1273">
                              <w:pPr>
                                <w:jc w:val="center"/>
                                <w:rPr>
                                  <w:color w:val="FFFFFF"/>
                                </w:rPr>
                              </w:pPr>
                              <w:r w:rsidRPr="004B6125">
                                <w:rPr>
                                  <w:rFonts w:ascii="Calibri" w:hAnsi="Calibri" w:eastAsia="Calibri"/>
                                  <w:b/>
                                  <w:color w:val="FFFFFF"/>
                                </w:rPr>
                                <w:t>Target 18/19</w:t>
                              </w:r>
                            </w:p>
                          </w:tc>
                          <w:tc>
                            <w:tcPr>
                              <w:tcW w:w="862" w:type="dxa"/>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B6125" w:rsidR="002C1273" w:rsidP="007D4323" w:rsidRDefault="002C1273">
                              <w:pPr>
                                <w:jc w:val="center"/>
                                <w:rPr>
                                  <w:color w:val="FFFFFF"/>
                                </w:rPr>
                              </w:pPr>
                              <w:r w:rsidRPr="004B6125">
                                <w:rPr>
                                  <w:rFonts w:ascii="Calibri" w:hAnsi="Calibri" w:eastAsia="Calibri"/>
                                  <w:b/>
                                  <w:color w:val="FFFFFF"/>
                                </w:rPr>
                                <w:t>Bench mark</w:t>
                              </w:r>
                            </w:p>
                          </w:tc>
                          <w:tc>
                            <w:tcPr>
                              <w:tcW w:w="863" w:type="dxa"/>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B6125" w:rsidR="002C1273" w:rsidP="007D4323" w:rsidRDefault="002C1273">
                              <w:pPr>
                                <w:jc w:val="center"/>
                                <w:rPr>
                                  <w:color w:val="FFFFFF"/>
                                </w:rPr>
                              </w:pPr>
                              <w:r w:rsidRPr="004B6125">
                                <w:rPr>
                                  <w:rFonts w:ascii="Calibri" w:hAnsi="Calibri" w:eastAsia="Calibri"/>
                                  <w:b/>
                                  <w:color w:val="FFFFFF"/>
                                </w:rPr>
                                <w:t>Bench mark ranking</w:t>
                              </w:r>
                            </w:p>
                          </w:tc>
                          <w:tc>
                            <w:tcPr>
                              <w:tcW w:w="1450" w:type="dxa"/>
                              <w:tcBorders>
                                <w:top w:val="single" w:color="000000" w:sz="8" w:space="0"/>
                                <w:left w:val="single" w:color="000000" w:sz="8" w:space="0"/>
                                <w:bottom w:val="single" w:color="000000" w:sz="8" w:space="0"/>
                                <w:right w:val="single" w:color="000000" w:sz="8" w:space="0"/>
                              </w:tcBorders>
                              <w:shd w:val="clear" w:color="auto" w:fill="767171"/>
                              <w:tcMar>
                                <w:top w:w="0" w:type="dxa"/>
                                <w:left w:w="0" w:type="dxa"/>
                                <w:bottom w:w="0" w:type="dxa"/>
                                <w:right w:w="0" w:type="dxa"/>
                              </w:tcMar>
                              <w:vAlign w:val="center"/>
                            </w:tcPr>
                            <w:p w:rsidRPr="004B6125" w:rsidR="002C1273" w:rsidP="007D4323" w:rsidRDefault="002C1273">
                              <w:pPr>
                                <w:jc w:val="center"/>
                                <w:rPr>
                                  <w:color w:val="FFFFFF"/>
                                </w:rPr>
                              </w:pPr>
                              <w:r w:rsidRPr="004B6125">
                                <w:rPr>
                                  <w:rFonts w:ascii="Calibri" w:hAnsi="Calibri" w:eastAsia="Calibri"/>
                                  <w:b/>
                                  <w:color w:val="FFFFFF"/>
                                </w:rPr>
                                <w:t>Perf. RAG</w:t>
                              </w:r>
                            </w:p>
                          </w:tc>
                          <w:tc>
                            <w:tcPr>
                              <w:tcW w:w="296" w:type="dxa"/>
                              <w:tcMar>
                                <w:top w:w="40" w:type="dxa"/>
                                <w:left w:w="40" w:type="dxa"/>
                                <w:bottom w:w="40" w:type="dxa"/>
                                <w:right w:w="40" w:type="dxa"/>
                              </w:tcMar>
                            </w:tcPr>
                            <w:p w:rsidR="002C1273" w:rsidP="002C1273" w:rsidRDefault="002C1273"/>
                          </w:tc>
                        </w:tr>
                        <w:tr w:rsidR="002C1273" w:rsidTr="002C1273">
                          <w:tblPrEx>
                            <w:tblCellMar>
                              <w:top w:w="0" w:type="dxa"/>
                              <w:left w:w="0" w:type="dxa"/>
                              <w:bottom w:w="0" w:type="dxa"/>
                              <w:right w:w="0" w:type="dxa"/>
                            </w:tblCellMar>
                          </w:tblPrEx>
                          <w:trPr>
                            <w:trHeight w:val="640"/>
                          </w:trPr>
                          <w:tc>
                            <w:tcPr>
                              <w:tcW w:w="143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r>
                                <w:rPr>
                                  <w:rFonts w:ascii="Calibri" w:hAnsi="Calibri" w:eastAsia="Calibri"/>
                                  <w:color w:val="000000"/>
                                </w:rPr>
                                <w:t>M7.2</w:t>
                              </w:r>
                            </w:p>
                          </w:tc>
                          <w:tc>
                            <w:tcPr>
                              <w:tcW w:w="205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r>
                                <w:rPr>
                                  <w:rFonts w:ascii="Calibri" w:hAnsi="Calibri" w:eastAsia="Calibri"/>
                                  <w:color w:val="000000"/>
                                </w:rPr>
                                <w:t>No. of art events undertaken specifically to support well-being delivered by Conwy Arts Service, Venue Cymru and Conwy Arts Trust</w:t>
                              </w:r>
                            </w:p>
                          </w:tc>
                          <w:tc>
                            <w:tcPr>
                              <w:tcW w:w="86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2C1273" w:rsidP="002C1273" w:rsidRDefault="002C1273"/>
                          </w:tc>
                          <w:tc>
                            <w:tcPr>
                              <w:tcW w:w="86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2C1273" w:rsidP="00C41448" w:rsidRDefault="002C1273">
                              <w:pPr>
                                <w:jc w:val="center"/>
                                <w:rPr>
                                  <w:rFonts w:ascii="Calibri" w:hAnsi="Calibri"/>
                                </w:rPr>
                              </w:pPr>
                              <w:r w:rsidRPr="001B726F">
                                <w:rPr>
                                  <w:rFonts w:ascii="Calibri" w:hAnsi="Calibri" w:eastAsia="Calibri"/>
                                  <w:color w:val="000000"/>
                                </w:rPr>
                                <w:t>60.00</w:t>
                              </w:r>
                            </w:p>
                          </w:tc>
                          <w:tc>
                            <w:tcPr>
                              <w:tcW w:w="86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2C1273" w:rsidP="00B86198" w:rsidRDefault="00B86198">
                              <w:pPr>
                                <w:jc w:val="center"/>
                                <w:rPr>
                                  <w:rFonts w:ascii="Calibri" w:hAnsi="Calibri"/>
                                </w:rPr>
                              </w:pPr>
                              <w:r>
                                <w:rPr>
                                  <w:rFonts w:ascii="Calibri" w:hAnsi="Calibri"/>
                                </w:rPr>
                                <w:t>452.00</w:t>
                              </w:r>
                            </w:p>
                          </w:tc>
                          <w:tc>
                            <w:tcPr>
                              <w:tcW w:w="86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2C1273" w:rsidP="00C41448" w:rsidRDefault="002C1273">
                              <w:pPr>
                                <w:jc w:val="center"/>
                                <w:rPr>
                                  <w:rFonts w:ascii="Calibri" w:hAnsi="Calibri"/>
                                </w:rPr>
                              </w:pPr>
                              <w:r w:rsidRPr="001B726F">
                                <w:rPr>
                                  <w:rFonts w:ascii="Calibri" w:hAnsi="Calibri" w:eastAsia="Calibri"/>
                                  <w:color w:val="000000"/>
                                </w:rPr>
                                <w:t>70.00</w:t>
                              </w:r>
                            </w:p>
                          </w:tc>
                          <w:tc>
                            <w:tcPr>
                              <w:tcW w:w="86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C41448" w:rsidRDefault="002C1273"/>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4"/>
                                <w:gridCol w:w="720"/>
                                <w:gridCol w:w="356"/>
                              </w:tblGrid>
                              <w:tr w:rsidR="002C1273">
                                <w:tblPrEx>
                                  <w:tblCellMar>
                                    <w:top w:w="0" w:type="dxa"/>
                                    <w:left w:w="0" w:type="dxa"/>
                                    <w:bottom w:w="0" w:type="dxa"/>
                                    <w:right w:w="0" w:type="dxa"/>
                                  </w:tblCellMar>
                                </w:tblPrEx>
                                <w:trPr>
                                  <w:trHeight w:val="47"/>
                                </w:trPr>
                                <w:tc>
                                  <w:tcPr>
                                    <w:tcW w:w="366" w:type="dxa"/>
                                  </w:tcPr>
                                  <w:p w:rsidR="002C1273" w:rsidP="002C1273" w:rsidRDefault="002C1273">
                                    <w:pPr>
                                      <w:pStyle w:val="EmptyLayoutCell"/>
                                    </w:pPr>
                                  </w:p>
                                </w:tc>
                                <w:tc>
                                  <w:tcPr>
                                    <w:tcW w:w="720" w:type="dxa"/>
                                  </w:tcPr>
                                  <w:p w:rsidR="002C1273" w:rsidP="002C1273" w:rsidRDefault="002C1273">
                                    <w:pPr>
                                      <w:pStyle w:val="EmptyLayoutCell"/>
                                    </w:pPr>
                                  </w:p>
                                </w:tc>
                                <w:tc>
                                  <w:tcPr>
                                    <w:tcW w:w="368" w:type="dxa"/>
                                  </w:tcPr>
                                  <w:p w:rsidR="002C1273" w:rsidP="002C1273" w:rsidRDefault="002C1273">
                                    <w:pPr>
                                      <w:pStyle w:val="EmptyLayoutCell"/>
                                    </w:pPr>
                                  </w:p>
                                </w:tc>
                              </w:tr>
                              <w:tr w:rsidR="002C1273">
                                <w:tblPrEx>
                                  <w:tblCellMar>
                                    <w:top w:w="0" w:type="dxa"/>
                                    <w:left w:w="0" w:type="dxa"/>
                                    <w:bottom w:w="0" w:type="dxa"/>
                                    <w:right w:w="0" w:type="dxa"/>
                                  </w:tblCellMar>
                                </w:tblPrEx>
                                <w:trPr>
                                  <w:trHeight w:val="231"/>
                                </w:trPr>
                                <w:tc>
                                  <w:tcPr>
                                    <w:tcW w:w="366" w:type="dxa"/>
                                  </w:tcPr>
                                  <w:p w:rsidR="002C1273" w:rsidP="002C1273" w:rsidRDefault="002C1273">
                                    <w:pPr>
                                      <w:pStyle w:val="EmptyLayoutCell"/>
                                    </w:pPr>
                                  </w:p>
                                </w:tc>
                                <w:tc>
                                  <w:tcPr>
                                    <w:tcW w:w="720" w:type="dxa"/>
                                    <w:tcMar>
                                      <w:top w:w="0" w:type="dxa"/>
                                      <w:left w:w="0" w:type="dxa"/>
                                      <w:bottom w:w="0" w:type="dxa"/>
                                      <w:right w:w="0" w:type="dxa"/>
                                    </w:tcMar>
                                  </w:tcPr>
                                  <w:p w:rsidR="002C1273" w:rsidP="002C1273" w:rsidRDefault="002C1273">
                                    <w:r>
                                      <w:pict>
                                        <v:shape id="_x0000_i1127" style="width:35.4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2C1273" w:rsidP="002C1273" w:rsidRDefault="002C1273">
                                    <w:pPr>
                                      <w:pStyle w:val="EmptyLayoutCell"/>
                                    </w:pPr>
                                  </w:p>
                                </w:tc>
                              </w:tr>
                              <w:tr w:rsidR="002C1273">
                                <w:tblPrEx>
                                  <w:tblCellMar>
                                    <w:top w:w="0" w:type="dxa"/>
                                    <w:left w:w="0" w:type="dxa"/>
                                    <w:bottom w:w="0" w:type="dxa"/>
                                    <w:right w:w="0" w:type="dxa"/>
                                  </w:tblCellMar>
                                </w:tblPrEx>
                                <w:trPr>
                                  <w:trHeight w:val="281"/>
                                </w:trPr>
                                <w:tc>
                                  <w:tcPr>
                                    <w:tcW w:w="366" w:type="dxa"/>
                                  </w:tcPr>
                                  <w:p w:rsidR="002C1273" w:rsidP="002C1273" w:rsidRDefault="002C1273">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2C1273">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2C1273" w:rsidP="002C1273" w:rsidRDefault="002C1273">
                                          <w:pPr>
                                            <w:jc w:val="center"/>
                                          </w:pPr>
                                          <w:r>
                                            <w:rPr>
                                              <w:rFonts w:ascii="Calibri" w:hAnsi="Calibri" w:eastAsia="Calibri"/>
                                              <w:color w:val="000000"/>
                                            </w:rPr>
                                            <w:t>Green</w:t>
                                          </w:r>
                                        </w:p>
                                      </w:tc>
                                    </w:tr>
                                  </w:tbl>
                                  <w:p w:rsidR="002C1273" w:rsidP="002C1273" w:rsidRDefault="002C1273"/>
                                </w:tc>
                                <w:tc>
                                  <w:tcPr>
                                    <w:tcW w:w="368" w:type="dxa"/>
                                  </w:tcPr>
                                  <w:p w:rsidR="002C1273" w:rsidP="002C1273" w:rsidRDefault="002C1273">
                                    <w:pPr>
                                      <w:pStyle w:val="EmptyLayoutCell"/>
                                    </w:pPr>
                                  </w:p>
                                </w:tc>
                              </w:tr>
                              <w:tr w:rsidR="002C1273">
                                <w:tblPrEx>
                                  <w:tblCellMar>
                                    <w:top w:w="0" w:type="dxa"/>
                                    <w:left w:w="0" w:type="dxa"/>
                                    <w:bottom w:w="0" w:type="dxa"/>
                                    <w:right w:w="0" w:type="dxa"/>
                                  </w:tblCellMar>
                                </w:tblPrEx>
                                <w:trPr>
                                  <w:trHeight w:val="150"/>
                                </w:trPr>
                                <w:tc>
                                  <w:tcPr>
                                    <w:tcW w:w="366" w:type="dxa"/>
                                  </w:tcPr>
                                  <w:p w:rsidR="002C1273" w:rsidP="002C1273" w:rsidRDefault="002C1273">
                                    <w:pPr>
                                      <w:pStyle w:val="EmptyLayoutCell"/>
                                    </w:pPr>
                                  </w:p>
                                </w:tc>
                                <w:tc>
                                  <w:tcPr>
                                    <w:tcW w:w="720" w:type="dxa"/>
                                  </w:tcPr>
                                  <w:p w:rsidR="002C1273" w:rsidP="002C1273" w:rsidRDefault="002C1273">
                                    <w:pPr>
                                      <w:pStyle w:val="EmptyLayoutCell"/>
                                    </w:pPr>
                                  </w:p>
                                </w:tc>
                                <w:tc>
                                  <w:tcPr>
                                    <w:tcW w:w="368" w:type="dxa"/>
                                  </w:tcPr>
                                  <w:p w:rsidR="002C1273" w:rsidP="002C1273" w:rsidRDefault="002C1273">
                                    <w:pPr>
                                      <w:pStyle w:val="EmptyLayoutCell"/>
                                    </w:pPr>
                                  </w:p>
                                </w:tc>
                              </w:tr>
                            </w:tbl>
                            <w:p w:rsidR="002C1273" w:rsidP="002C1273" w:rsidRDefault="002C1273"/>
                          </w:tc>
                          <w:tc>
                            <w:tcPr>
                              <w:tcW w:w="296" w:type="dxa"/>
                              <w:tcMar>
                                <w:top w:w="40" w:type="dxa"/>
                                <w:left w:w="40" w:type="dxa"/>
                                <w:bottom w:w="40" w:type="dxa"/>
                                <w:right w:w="40" w:type="dxa"/>
                              </w:tcMar>
                            </w:tcPr>
                            <w:p w:rsidR="002C1273" w:rsidP="002C1273" w:rsidRDefault="002C1273"/>
                          </w:tc>
                        </w:tr>
                        <w:tr w:rsidR="002C1273" w:rsidTr="002C1273">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pPr>
                                <w:rPr>
                                  <w:rFonts w:ascii="Calibri" w:hAnsi="Calibri" w:eastAsia="Calibri"/>
                                  <w:color w:val="000000"/>
                                </w:rPr>
                              </w:pPr>
                              <w:r>
                                <w:rPr>
                                  <w:rFonts w:ascii="Calibri" w:hAnsi="Calibri" w:eastAsia="Calibri"/>
                                  <w:color w:val="000000"/>
                                </w:rPr>
                                <w:t xml:space="preserve">The year end data includes </w:t>
                              </w:r>
                            </w:p>
                            <w:p w:rsidR="00B86198" w:rsidP="002C1273" w:rsidRDefault="00B86198">
                              <w:pPr>
                                <w:rPr>
                                  <w:rFonts w:ascii="Calibri" w:hAnsi="Calibri" w:eastAsia="Calibri"/>
                                  <w:color w:val="000000"/>
                                </w:rPr>
                              </w:pPr>
                            </w:p>
                            <w:p w:rsidR="002C1273" w:rsidP="002C1273" w:rsidRDefault="002C1273">
                              <w:pPr>
                                <w:rPr>
                                  <w:rFonts w:ascii="Calibri" w:hAnsi="Calibri" w:eastAsia="Calibri"/>
                                  <w:color w:val="000000"/>
                                </w:rPr>
                              </w:pPr>
                              <w:r>
                                <w:rPr>
                                  <w:rFonts w:ascii="Calibri" w:hAnsi="Calibri" w:eastAsia="Calibri"/>
                                  <w:color w:val="000000"/>
                                </w:rPr>
                                <w:t xml:space="preserve">Culture Centre activity plan 221 </w:t>
                              </w:r>
                            </w:p>
                            <w:p w:rsidR="002C1273" w:rsidP="002C1273" w:rsidRDefault="002C1273">
                              <w:pPr>
                                <w:rPr>
                                  <w:rFonts w:ascii="Calibri" w:hAnsi="Calibri" w:eastAsia="Calibri"/>
                                  <w:color w:val="000000"/>
                                </w:rPr>
                              </w:pPr>
                              <w:r>
                                <w:rPr>
                                  <w:rFonts w:ascii="Calibri" w:hAnsi="Calibri" w:eastAsia="Calibri"/>
                                  <w:color w:val="000000"/>
                                </w:rPr>
                                <w:t>Arts Development 44</w:t>
                              </w:r>
                              <w:r>
                                <w:rPr>
                                  <w:rFonts w:ascii="Calibri" w:hAnsi="Calibri" w:eastAsia="Calibri"/>
                                  <w:color w:val="000000"/>
                                </w:rPr>
                                <w:br/>
                              </w:r>
                              <w:r>
                                <w:rPr>
                                  <w:rFonts w:ascii="Calibri" w:hAnsi="Calibri" w:eastAsia="Calibri"/>
                                  <w:color w:val="000000"/>
                                </w:rPr>
                                <w:br/>
                                <w:t>Venue Cymru:</w:t>
                              </w:r>
                            </w:p>
                            <w:p w:rsidR="00B86198" w:rsidP="00B86198" w:rsidRDefault="002C1273">
                              <w:pPr>
                                <w:rPr>
                                  <w:rFonts w:ascii="Calibri" w:hAnsi="Calibri" w:eastAsia="Calibri"/>
                                  <w:color w:val="000000"/>
                                </w:rPr>
                              </w:pPr>
                              <w:r>
                                <w:rPr>
                                  <w:rFonts w:ascii="Calibri" w:hAnsi="Calibri" w:eastAsia="Calibri"/>
                                  <w:color w:val="000000"/>
                                </w:rPr>
                                <w:t>Young creatives</w:t>
                              </w:r>
                              <w:r w:rsidR="00B86198">
                                <w:rPr>
                                  <w:rFonts w:ascii="Calibri" w:hAnsi="Calibri" w:eastAsia="Calibri"/>
                                  <w:color w:val="000000"/>
                                </w:rPr>
                                <w:t>-</w:t>
                              </w:r>
                              <w:r>
                                <w:rPr>
                                  <w:rFonts w:ascii="Calibri" w:hAnsi="Calibri" w:eastAsia="Calibri"/>
                                  <w:color w:val="000000"/>
                                </w:rPr>
                                <w:t xml:space="preserve"> </w:t>
                              </w:r>
                              <w:r w:rsidR="00D7576B">
                                <w:rPr>
                                  <w:rFonts w:ascii="Calibri" w:hAnsi="Calibri" w:eastAsia="Calibri"/>
                                  <w:color w:val="000000"/>
                                </w:rPr>
                                <w:t xml:space="preserve">73 </w:t>
                              </w:r>
                              <w:r>
                                <w:rPr>
                                  <w:rFonts w:ascii="Calibri" w:hAnsi="Calibri" w:eastAsia="Calibri"/>
                                  <w:color w:val="000000"/>
                                </w:rPr>
                                <w:t>sessions</w:t>
                              </w:r>
                              <w:r>
                                <w:rPr>
                                  <w:rFonts w:ascii="Calibri" w:hAnsi="Calibri" w:eastAsia="Calibri"/>
                                  <w:color w:val="000000"/>
                                </w:rPr>
                                <w:br/>
                                <w:t xml:space="preserve">Textile Project – </w:t>
                              </w:r>
                              <w:r w:rsidR="00D7576B">
                                <w:rPr>
                                  <w:rFonts w:ascii="Calibri" w:hAnsi="Calibri" w:eastAsia="Calibri"/>
                                  <w:color w:val="000000"/>
                                </w:rPr>
                                <w:t xml:space="preserve">11  </w:t>
                              </w:r>
                              <w:r>
                                <w:rPr>
                                  <w:rFonts w:ascii="Calibri" w:hAnsi="Calibri" w:eastAsia="Calibri"/>
                                  <w:color w:val="000000"/>
                                </w:rPr>
                                <w:t>Sessions</w:t>
                              </w:r>
                              <w:r>
                                <w:rPr>
                                  <w:rFonts w:ascii="Calibri" w:hAnsi="Calibri" w:eastAsia="Calibri"/>
                                  <w:color w:val="000000"/>
                                </w:rPr>
                                <w:br/>
                                <w:t xml:space="preserve">Create Project – </w:t>
                              </w:r>
                              <w:r w:rsidR="00B86198">
                                <w:rPr>
                                  <w:rFonts w:ascii="Calibri" w:hAnsi="Calibri" w:eastAsia="Calibri"/>
                                  <w:color w:val="000000"/>
                                </w:rPr>
                                <w:t xml:space="preserve">36  </w:t>
                              </w:r>
                              <w:r>
                                <w:rPr>
                                  <w:rFonts w:ascii="Calibri" w:hAnsi="Calibri" w:eastAsia="Calibri"/>
                                  <w:color w:val="000000"/>
                                </w:rPr>
                                <w:t>Sessions</w:t>
                              </w:r>
                              <w:r>
                                <w:rPr>
                                  <w:rFonts w:ascii="Calibri" w:hAnsi="Calibri" w:eastAsia="Calibri"/>
                                  <w:color w:val="000000"/>
                                </w:rPr>
                                <w:br/>
                                <w:t>Creations 2 Generations Project – 9 Sessions</w:t>
                              </w:r>
                              <w:r>
                                <w:rPr>
                                  <w:rFonts w:ascii="Calibri" w:hAnsi="Calibri" w:eastAsia="Calibri"/>
                                  <w:color w:val="000000"/>
                                </w:rPr>
                                <w:br/>
                              </w:r>
                              <w:r w:rsidR="00B86198">
                                <w:rPr>
                                  <w:rFonts w:ascii="Calibri" w:hAnsi="Calibri" w:eastAsia="Calibri"/>
                                  <w:color w:val="000000"/>
                                </w:rPr>
                                <w:t>Foyer art /</w:t>
                              </w:r>
                              <w:r w:rsidRPr="00D7576B" w:rsidR="00D7576B">
                                <w:rPr>
                                  <w:rFonts w:ascii="Calibri" w:hAnsi="Calibri" w:eastAsia="Calibri"/>
                                  <w:color w:val="000000"/>
                                </w:rPr>
                                <w:t xml:space="preserve"> photography exhibitions</w:t>
                              </w:r>
                              <w:r w:rsidR="00B86198">
                                <w:rPr>
                                  <w:rFonts w:ascii="Calibri" w:hAnsi="Calibri" w:eastAsia="Calibri"/>
                                  <w:color w:val="000000"/>
                                </w:rPr>
                                <w:t xml:space="preserve">  9</w:t>
                              </w:r>
                              <w:r>
                                <w:rPr>
                                  <w:rFonts w:ascii="Calibri" w:hAnsi="Calibri" w:eastAsia="Calibri"/>
                                  <w:color w:val="000000"/>
                                </w:rPr>
                                <w:br/>
                              </w:r>
                            </w:p>
                            <w:p w:rsidR="00B86198" w:rsidP="00B86198" w:rsidRDefault="00B86198">
                              <w:pPr>
                                <w:rPr>
                                  <w:rFonts w:ascii="Calibri" w:hAnsi="Calibri" w:eastAsia="Calibri"/>
                                  <w:color w:val="000000"/>
                                </w:rPr>
                              </w:pPr>
                              <w:r>
                                <w:rPr>
                                  <w:rFonts w:ascii="Calibri" w:hAnsi="Calibri" w:eastAsia="Calibri"/>
                                  <w:color w:val="000000"/>
                                </w:rPr>
                                <w:t>Oriel Colwyn</w:t>
                              </w:r>
                            </w:p>
                            <w:p w:rsidR="00B86198" w:rsidP="00B86198" w:rsidRDefault="00B86198">
                              <w:pPr>
                                <w:rPr>
                                  <w:rFonts w:ascii="Calibri" w:hAnsi="Calibri" w:eastAsia="Calibri"/>
                                  <w:color w:val="000000"/>
                                </w:rPr>
                              </w:pPr>
                              <w:r>
                                <w:rPr>
                                  <w:rFonts w:ascii="Calibri" w:hAnsi="Calibri" w:eastAsia="Calibri"/>
                                  <w:color w:val="000000"/>
                                </w:rPr>
                                <w:t>P</w:t>
                              </w:r>
                              <w:r w:rsidRPr="00B86198">
                                <w:rPr>
                                  <w:rFonts w:ascii="Calibri" w:hAnsi="Calibri" w:eastAsia="Calibri"/>
                                  <w:color w:val="000000"/>
                                </w:rPr>
                                <w:t>hotographic exhibitions</w:t>
                              </w:r>
                              <w:r>
                                <w:rPr>
                                  <w:rFonts w:ascii="Calibri" w:hAnsi="Calibri" w:eastAsia="Calibri"/>
                                  <w:color w:val="000000"/>
                                </w:rPr>
                                <w:t xml:space="preserve"> 23</w:t>
                              </w:r>
                            </w:p>
                            <w:p w:rsidR="00B86198" w:rsidP="00B86198" w:rsidRDefault="00B86198">
                              <w:pPr>
                                <w:rPr>
                                  <w:rFonts w:ascii="Calibri" w:hAnsi="Calibri" w:eastAsia="Calibri"/>
                                  <w:color w:val="000000"/>
                                </w:rPr>
                              </w:pPr>
                            </w:p>
                            <w:p w:rsidR="002C1273" w:rsidP="00B86198" w:rsidRDefault="002C1273">
                              <w:r>
                                <w:rPr>
                                  <w:rFonts w:ascii="Calibri" w:hAnsi="Calibri" w:eastAsia="Calibri"/>
                                  <w:color w:val="000000"/>
                                </w:rPr>
                                <w:t>Conwy Arts Service</w:t>
                              </w:r>
                              <w:r>
                                <w:rPr>
                                  <w:rFonts w:ascii="Calibri" w:hAnsi="Calibri" w:eastAsia="Calibri"/>
                                  <w:color w:val="000000"/>
                                </w:rPr>
                                <w:br/>
                              </w:r>
                              <w:r>
                                <w:rPr>
                                  <w:rFonts w:ascii="Calibri" w:hAnsi="Calibri" w:eastAsia="Calibri"/>
                                  <w:color w:val="000000"/>
                                </w:rPr>
                                <w:br/>
                                <w:t>Criw Celf Group 1 - 6 sessions</w:t>
                              </w:r>
                              <w:r>
                                <w:rPr>
                                  <w:rFonts w:ascii="Calibri" w:hAnsi="Calibri" w:eastAsia="Calibri"/>
                                  <w:color w:val="000000"/>
                                </w:rPr>
                                <w:br/>
                                <w:t>Criw Celf Group 2 - 4 sessions</w:t>
                              </w:r>
                              <w:r>
                                <w:rPr>
                                  <w:rFonts w:ascii="Calibri" w:hAnsi="Calibri" w:eastAsia="Calibri"/>
                                  <w:color w:val="000000"/>
                                </w:rPr>
                                <w:br/>
                                <w:t>Criw Celf Group 3 - 4 sessions</w:t>
                              </w:r>
                              <w:r>
                                <w:rPr>
                                  <w:rFonts w:ascii="Calibri" w:hAnsi="Calibri" w:eastAsia="Calibri"/>
                                  <w:color w:val="000000"/>
                                </w:rPr>
                                <w:br/>
                              </w:r>
                              <w:r>
                                <w:rPr>
                                  <w:rFonts w:ascii="Calibri" w:hAnsi="Calibri" w:eastAsia="Calibri"/>
                                  <w:color w:val="000000"/>
                                </w:rPr>
                                <w:br/>
                                <w:t>Conwy Art Trail - 4 sessions</w:t>
                              </w:r>
                              <w:r>
                                <w:rPr>
                                  <w:rFonts w:ascii="Calibri" w:hAnsi="Calibri" w:eastAsia="Calibri"/>
                                  <w:color w:val="000000"/>
                                </w:rPr>
                                <w:br/>
                              </w:r>
                              <w:r>
                                <w:rPr>
                                  <w:rFonts w:ascii="Calibri" w:hAnsi="Calibri" w:eastAsia="Calibri"/>
                                  <w:color w:val="000000"/>
                                </w:rPr>
                                <w:br/>
                                <w:t>Exhibitions at Llandudno Library x 2 (Susie Liddle and Hafod Gallery)</w:t>
                              </w:r>
                              <w:r>
                                <w:rPr>
                                  <w:rFonts w:ascii="Calibri" w:hAnsi="Calibri" w:eastAsia="Calibri"/>
                                  <w:color w:val="000000"/>
                                </w:rPr>
                                <w:br/>
                              </w:r>
                              <w:r>
                                <w:rPr>
                                  <w:rFonts w:ascii="Calibri" w:hAnsi="Calibri" w:eastAsia="Calibri"/>
                                  <w:color w:val="000000"/>
                                </w:rPr>
                                <w:br/>
                                <w:t xml:space="preserve">Exhibitions at Colwyn Bay Library x 3 </w:t>
                              </w:r>
                              <w:r>
                                <w:rPr>
                                  <w:rFonts w:ascii="Calibri" w:hAnsi="Calibri" w:eastAsia="Calibri"/>
                                  <w:color w:val="000000"/>
                                </w:rPr>
                                <w:br/>
                                <w:t xml:space="preserve">(Northern Eye Festival, Theatre Photography and Artist Caren Mynne) </w:t>
                              </w:r>
                              <w:r>
                                <w:rPr>
                                  <w:rFonts w:ascii="Calibri" w:hAnsi="Calibri" w:eastAsia="Calibri"/>
                                  <w:color w:val="000000"/>
                                </w:rPr>
                                <w:br/>
                              </w:r>
                              <w:r>
                                <w:rPr>
                                  <w:rFonts w:ascii="Calibri" w:hAnsi="Calibri" w:eastAsia="Calibri"/>
                                  <w:color w:val="000000"/>
                                </w:rPr>
                                <w:br/>
                                <w:t>Pentre Mawr Park - Easter in the Park event - Artist Sian Hutchinson workshop x 2</w:t>
                              </w:r>
                              <w:r>
                                <w:rPr>
                                  <w:rFonts w:ascii="Calibri" w:hAnsi="Calibri" w:eastAsia="Calibri"/>
                                  <w:color w:val="000000"/>
                                </w:rPr>
                                <w:br/>
                              </w:r>
                              <w:r>
                                <w:rPr>
                                  <w:rFonts w:ascii="Calibri" w:hAnsi="Calibri" w:eastAsia="Calibri"/>
                                  <w:color w:val="000000"/>
                                </w:rPr>
                                <w:br/>
                                <w:t xml:space="preserve">World Mental Health day Art workshop with Chloe Needham at Llanrwst Library x 1 </w:t>
                              </w:r>
                              <w:r>
                                <w:rPr>
                                  <w:rFonts w:ascii="Calibri" w:hAnsi="Calibri" w:eastAsia="Calibri"/>
                                  <w:color w:val="000000"/>
                                </w:rPr>
                                <w:br/>
                              </w:r>
                            </w:p>
                          </w:tc>
                          <w:tc>
                            <w:tcPr>
                              <w:tcW w:w="296" w:type="dxa"/>
                              <w:tcMar>
                                <w:top w:w="40" w:type="dxa"/>
                                <w:left w:w="40" w:type="dxa"/>
                                <w:bottom w:w="40" w:type="dxa"/>
                                <w:right w:w="40" w:type="dxa"/>
                              </w:tcMar>
                            </w:tcPr>
                            <w:p w:rsidR="002C1273" w:rsidP="002C1273" w:rsidRDefault="002C1273"/>
                          </w:tc>
                        </w:tr>
                        <w:tr w:rsidR="002C1273" w:rsidTr="002C1273">
                          <w:tblPrEx>
                            <w:tblCellMar>
                              <w:top w:w="0" w:type="dxa"/>
                              <w:left w:w="0" w:type="dxa"/>
                              <w:bottom w:w="0" w:type="dxa"/>
                              <w:right w:w="0" w:type="dxa"/>
                            </w:tblCellMar>
                          </w:tblPrEx>
                          <w:trPr>
                            <w:trHeight w:val="640"/>
                          </w:trPr>
                          <w:tc>
                            <w:tcPr>
                              <w:tcW w:w="143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r>
                                <w:rPr>
                                  <w:rFonts w:ascii="Calibri" w:hAnsi="Calibri" w:eastAsia="Calibri"/>
                                  <w:color w:val="000000"/>
                                </w:rPr>
                                <w:t>M7.3</w:t>
                              </w:r>
                            </w:p>
                          </w:tc>
                          <w:tc>
                            <w:tcPr>
                              <w:tcW w:w="205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r>
                                <w:rPr>
                                  <w:rFonts w:ascii="Calibri" w:hAnsi="Calibri" w:eastAsia="Calibri"/>
                                  <w:color w:val="000000"/>
                                </w:rPr>
                                <w:t xml:space="preserve"> % of staff within the Council's services who are able to speak Welsh (excluding school teachers and school based staff) - according to service division</w:t>
                              </w:r>
                            </w:p>
                          </w:tc>
                          <w:tc>
                            <w:tcPr>
                              <w:tcW w:w="86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2C1273" w:rsidP="002C1273" w:rsidRDefault="002C1273"/>
                          </w:tc>
                          <w:tc>
                            <w:tcPr>
                              <w:tcW w:w="86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2C1273" w:rsidP="00C41448" w:rsidRDefault="002C1273">
                              <w:pPr>
                                <w:jc w:val="center"/>
                                <w:rPr>
                                  <w:rFonts w:ascii="Calibri" w:hAnsi="Calibri"/>
                                </w:rPr>
                              </w:pPr>
                            </w:p>
                          </w:tc>
                          <w:tc>
                            <w:tcPr>
                              <w:tcW w:w="86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2C1273" w:rsidP="00C41448" w:rsidRDefault="00C41448">
                              <w:pPr>
                                <w:jc w:val="center"/>
                                <w:rPr>
                                  <w:rFonts w:ascii="Calibri" w:hAnsi="Calibri"/>
                                </w:rPr>
                              </w:pPr>
                              <w:r w:rsidRPr="001B726F">
                                <w:rPr>
                                  <w:rFonts w:ascii="Calibri" w:hAnsi="Calibri"/>
                                </w:rPr>
                                <w:t>30.00</w:t>
                              </w:r>
                            </w:p>
                          </w:tc>
                          <w:tc>
                            <w:tcPr>
                              <w:tcW w:w="86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pPr>
                                <w:jc w:val="center"/>
                              </w:pPr>
                            </w:p>
                          </w:tc>
                          <w:tc>
                            <w:tcPr>
                              <w:tcW w:w="86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7"/>
                                <w:gridCol w:w="713"/>
                                <w:gridCol w:w="360"/>
                              </w:tblGrid>
                              <w:tr w:rsidR="002C1273">
                                <w:tblPrEx>
                                  <w:tblCellMar>
                                    <w:top w:w="0" w:type="dxa"/>
                                    <w:left w:w="0" w:type="dxa"/>
                                    <w:bottom w:w="0" w:type="dxa"/>
                                    <w:right w:w="0" w:type="dxa"/>
                                  </w:tblCellMar>
                                </w:tblPrEx>
                                <w:trPr>
                                  <w:trHeight w:val="47"/>
                                </w:trPr>
                                <w:tc>
                                  <w:tcPr>
                                    <w:tcW w:w="366" w:type="dxa"/>
                                  </w:tcPr>
                                  <w:p w:rsidR="002C1273" w:rsidP="002C1273" w:rsidRDefault="002C1273">
                                    <w:pPr>
                                      <w:pStyle w:val="EmptyLayoutCell"/>
                                    </w:pPr>
                                  </w:p>
                                </w:tc>
                                <w:tc>
                                  <w:tcPr>
                                    <w:tcW w:w="720" w:type="dxa"/>
                                  </w:tcPr>
                                  <w:p w:rsidR="002C1273" w:rsidP="002C1273" w:rsidRDefault="002C1273">
                                    <w:pPr>
                                      <w:pStyle w:val="EmptyLayoutCell"/>
                                    </w:pPr>
                                  </w:p>
                                </w:tc>
                                <w:tc>
                                  <w:tcPr>
                                    <w:tcW w:w="368" w:type="dxa"/>
                                  </w:tcPr>
                                  <w:p w:rsidR="002C1273" w:rsidP="002C1273" w:rsidRDefault="002C1273">
                                    <w:pPr>
                                      <w:pStyle w:val="EmptyLayoutCell"/>
                                    </w:pPr>
                                  </w:p>
                                </w:tc>
                              </w:tr>
                              <w:tr w:rsidR="002C1273">
                                <w:tblPrEx>
                                  <w:tblCellMar>
                                    <w:top w:w="0" w:type="dxa"/>
                                    <w:left w:w="0" w:type="dxa"/>
                                    <w:bottom w:w="0" w:type="dxa"/>
                                    <w:right w:w="0" w:type="dxa"/>
                                  </w:tblCellMar>
                                </w:tblPrEx>
                                <w:trPr>
                                  <w:trHeight w:val="231"/>
                                </w:trPr>
                                <w:tc>
                                  <w:tcPr>
                                    <w:tcW w:w="366" w:type="dxa"/>
                                  </w:tcPr>
                                  <w:p w:rsidR="002C1273" w:rsidP="002C1273" w:rsidRDefault="002C1273">
                                    <w:pPr>
                                      <w:pStyle w:val="EmptyLayoutCell"/>
                                    </w:pPr>
                                  </w:p>
                                </w:tc>
                                <w:tc>
                                  <w:tcPr>
                                    <w:tcW w:w="720" w:type="dxa"/>
                                    <w:tcMar>
                                      <w:top w:w="0" w:type="dxa"/>
                                      <w:left w:w="0" w:type="dxa"/>
                                      <w:bottom w:w="0" w:type="dxa"/>
                                      <w:right w:w="0" w:type="dxa"/>
                                    </w:tcMar>
                                  </w:tcPr>
                                  <w:p w:rsidR="002C1273" w:rsidP="002C1273" w:rsidRDefault="002C1273">
                                    <w:r>
                                      <w:pict>
                                        <v:shape id="_x0000_i1128" style="width:11.4pt;height:11.4pt" type="#_x0000_t75">
                                          <v:imagedata o:title="bl" r:id="rId52"/>
                                          <w10:bordertop frame="t"/>
                                          <w10:borderleft frame="t"/>
                                          <w10:borderbottom frame="t"/>
                                          <w10:borderright frame="t"/>
                                        </v:shape>
                                      </w:pict>
                                    </w:r>
                                  </w:p>
                                </w:tc>
                                <w:tc>
                                  <w:tcPr>
                                    <w:tcW w:w="368" w:type="dxa"/>
                                    <w:tcMar>
                                      <w:top w:w="0" w:type="dxa"/>
                                      <w:left w:w="0" w:type="dxa"/>
                                      <w:bottom w:w="0" w:type="dxa"/>
                                      <w:right w:w="0" w:type="dxa"/>
                                    </w:tcMar>
                                  </w:tcPr>
                                  <w:p w:rsidR="002C1273" w:rsidP="002C1273" w:rsidRDefault="002C1273">
                                    <w:pPr>
                                      <w:pStyle w:val="EmptyLayoutCell"/>
                                    </w:pPr>
                                  </w:p>
                                </w:tc>
                              </w:tr>
                              <w:tr w:rsidR="002C1273">
                                <w:tblPrEx>
                                  <w:tblCellMar>
                                    <w:top w:w="0" w:type="dxa"/>
                                    <w:left w:w="0" w:type="dxa"/>
                                    <w:bottom w:w="0" w:type="dxa"/>
                                    <w:right w:w="0" w:type="dxa"/>
                                  </w:tblCellMar>
                                </w:tblPrEx>
                                <w:trPr>
                                  <w:trHeight w:val="281"/>
                                </w:trPr>
                                <w:tc>
                                  <w:tcPr>
                                    <w:tcW w:w="366" w:type="dxa"/>
                                  </w:tcPr>
                                  <w:p w:rsidR="002C1273" w:rsidP="002C1273" w:rsidRDefault="002C1273">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3"/>
                                    </w:tblGrid>
                                    <w:tr w:rsidR="002C1273">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2C1273" w:rsidP="002C1273" w:rsidRDefault="002C1273">
                                          <w:pPr>
                                            <w:jc w:val="center"/>
                                          </w:pPr>
                                          <w:r>
                                            <w:rPr>
                                              <w:rFonts w:ascii="Calibri" w:hAnsi="Calibri" w:eastAsia="Calibri"/>
                                              <w:color w:val="000000"/>
                                            </w:rPr>
                                            <w:t>N/A</w:t>
                                          </w:r>
                                        </w:p>
                                      </w:tc>
                                    </w:tr>
                                  </w:tbl>
                                  <w:p w:rsidR="002C1273" w:rsidP="002C1273" w:rsidRDefault="002C1273"/>
                                </w:tc>
                                <w:tc>
                                  <w:tcPr>
                                    <w:tcW w:w="368" w:type="dxa"/>
                                  </w:tcPr>
                                  <w:p w:rsidR="002C1273" w:rsidP="002C1273" w:rsidRDefault="002C1273">
                                    <w:pPr>
                                      <w:pStyle w:val="EmptyLayoutCell"/>
                                    </w:pPr>
                                  </w:p>
                                </w:tc>
                              </w:tr>
                              <w:tr w:rsidR="002C1273">
                                <w:tblPrEx>
                                  <w:tblCellMar>
                                    <w:top w:w="0" w:type="dxa"/>
                                    <w:left w:w="0" w:type="dxa"/>
                                    <w:bottom w:w="0" w:type="dxa"/>
                                    <w:right w:w="0" w:type="dxa"/>
                                  </w:tblCellMar>
                                </w:tblPrEx>
                                <w:trPr>
                                  <w:trHeight w:val="150"/>
                                </w:trPr>
                                <w:tc>
                                  <w:tcPr>
                                    <w:tcW w:w="366" w:type="dxa"/>
                                  </w:tcPr>
                                  <w:p w:rsidR="002C1273" w:rsidP="002C1273" w:rsidRDefault="002C1273">
                                    <w:pPr>
                                      <w:pStyle w:val="EmptyLayoutCell"/>
                                    </w:pPr>
                                  </w:p>
                                </w:tc>
                                <w:tc>
                                  <w:tcPr>
                                    <w:tcW w:w="720" w:type="dxa"/>
                                  </w:tcPr>
                                  <w:p w:rsidR="002C1273" w:rsidP="002C1273" w:rsidRDefault="002C1273">
                                    <w:pPr>
                                      <w:pStyle w:val="EmptyLayoutCell"/>
                                    </w:pPr>
                                  </w:p>
                                </w:tc>
                                <w:tc>
                                  <w:tcPr>
                                    <w:tcW w:w="368" w:type="dxa"/>
                                  </w:tcPr>
                                  <w:p w:rsidR="002C1273" w:rsidP="002C1273" w:rsidRDefault="002C1273">
                                    <w:pPr>
                                      <w:pStyle w:val="EmptyLayoutCell"/>
                                    </w:pPr>
                                  </w:p>
                                </w:tc>
                              </w:tr>
                            </w:tbl>
                            <w:p w:rsidR="002C1273" w:rsidP="002C1273" w:rsidRDefault="002C1273"/>
                          </w:tc>
                          <w:tc>
                            <w:tcPr>
                              <w:tcW w:w="296" w:type="dxa"/>
                              <w:tcMar>
                                <w:top w:w="40" w:type="dxa"/>
                                <w:left w:w="40" w:type="dxa"/>
                                <w:bottom w:w="40" w:type="dxa"/>
                                <w:right w:w="40" w:type="dxa"/>
                              </w:tcMar>
                            </w:tcPr>
                            <w:p w:rsidR="002C1273" w:rsidP="002C1273" w:rsidRDefault="002C1273"/>
                          </w:tc>
                        </w:tr>
                        <w:tr w:rsidR="002C1273" w:rsidTr="002C1273">
                          <w:tblPrEx>
                            <w:tblCellMar>
                              <w:top w:w="0" w:type="dxa"/>
                              <w:left w:w="0" w:type="dxa"/>
                              <w:bottom w:w="0" w:type="dxa"/>
                              <w:right w:w="0" w:type="dxa"/>
                            </w:tblCellMar>
                          </w:tblPrEx>
                          <w:trPr>
                            <w:trHeight w:val="640"/>
                          </w:trPr>
                          <w:tc>
                            <w:tcPr>
                              <w:tcW w:w="143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r>
                                <w:rPr>
                                  <w:rFonts w:ascii="Calibri" w:hAnsi="Calibri" w:eastAsia="Calibri"/>
                                  <w:color w:val="000000"/>
                                </w:rPr>
                                <w:t>M7.3a</w:t>
                              </w:r>
                            </w:p>
                          </w:tc>
                          <w:tc>
                            <w:tcPr>
                              <w:tcW w:w="205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r>
                                <w:rPr>
                                  <w:rFonts w:ascii="Calibri" w:hAnsi="Calibri" w:eastAsia="Calibri"/>
                                  <w:color w:val="000000"/>
                                </w:rPr>
                                <w:t>% of posts designated as ‘Welsh essential’ which were filled by a Welsh speaker</w:t>
                              </w:r>
                            </w:p>
                          </w:tc>
                          <w:tc>
                            <w:tcPr>
                              <w:tcW w:w="86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2C1273" w:rsidP="002C1273" w:rsidRDefault="002C1273"/>
                          </w:tc>
                          <w:tc>
                            <w:tcPr>
                              <w:tcW w:w="86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B6D37" w:rsidR="002C1273" w:rsidP="008D7E78" w:rsidRDefault="008D7E78">
                              <w:pPr>
                                <w:jc w:val="center"/>
                                <w:rPr>
                                  <w:rFonts w:ascii="Calibri" w:hAnsi="Calibri"/>
                                </w:rPr>
                              </w:pPr>
                              <w:r w:rsidRPr="002B6D37">
                                <w:rPr>
                                  <w:rFonts w:ascii="Calibri" w:hAnsi="Calibri"/>
                                </w:rPr>
                                <w:t>100.00</w:t>
                              </w:r>
                            </w:p>
                          </w:tc>
                          <w:tc>
                            <w:tcPr>
                              <w:tcW w:w="86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2B6D37" w:rsidR="002C1273" w:rsidP="008D7E78" w:rsidRDefault="002B6D37">
                              <w:pPr>
                                <w:jc w:val="center"/>
                                <w:rPr>
                                  <w:rFonts w:ascii="Calibri" w:hAnsi="Calibri"/>
                                </w:rPr>
                              </w:pPr>
                              <w:r w:rsidRPr="002B6D37">
                                <w:rPr>
                                  <w:rFonts w:ascii="Calibri" w:hAnsi="Calibri"/>
                                </w:rPr>
                                <w:t>100.00</w:t>
                              </w:r>
                            </w:p>
                          </w:tc>
                          <w:tc>
                            <w:tcPr>
                              <w:tcW w:w="86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2B6D37" w:rsidR="002C1273" w:rsidP="008D7E78" w:rsidRDefault="002C1273">
                              <w:pPr>
                                <w:jc w:val="center"/>
                                <w:rPr>
                                  <w:rFonts w:ascii="Calibri" w:hAnsi="Calibri"/>
                                </w:rPr>
                              </w:pPr>
                              <w:r w:rsidRPr="002B6D37">
                                <w:rPr>
                                  <w:rFonts w:ascii="Calibri" w:hAnsi="Calibri" w:eastAsia="Calibri"/>
                                  <w:color w:val="000000"/>
                                </w:rPr>
                                <w:t>100.00</w:t>
                              </w:r>
                            </w:p>
                          </w:tc>
                          <w:tc>
                            <w:tcPr>
                              <w:tcW w:w="86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4"/>
                                <w:gridCol w:w="720"/>
                                <w:gridCol w:w="356"/>
                              </w:tblGrid>
                              <w:tr w:rsidR="002C1273">
                                <w:tblPrEx>
                                  <w:tblCellMar>
                                    <w:top w:w="0" w:type="dxa"/>
                                    <w:left w:w="0" w:type="dxa"/>
                                    <w:bottom w:w="0" w:type="dxa"/>
                                    <w:right w:w="0" w:type="dxa"/>
                                  </w:tblCellMar>
                                </w:tblPrEx>
                                <w:trPr>
                                  <w:trHeight w:val="47"/>
                                </w:trPr>
                                <w:tc>
                                  <w:tcPr>
                                    <w:tcW w:w="366" w:type="dxa"/>
                                  </w:tcPr>
                                  <w:p w:rsidR="002C1273" w:rsidP="002C1273" w:rsidRDefault="002C1273">
                                    <w:pPr>
                                      <w:pStyle w:val="EmptyLayoutCell"/>
                                    </w:pPr>
                                  </w:p>
                                </w:tc>
                                <w:tc>
                                  <w:tcPr>
                                    <w:tcW w:w="720" w:type="dxa"/>
                                  </w:tcPr>
                                  <w:p w:rsidR="002C1273" w:rsidP="002C1273" w:rsidRDefault="002C1273">
                                    <w:pPr>
                                      <w:pStyle w:val="EmptyLayoutCell"/>
                                    </w:pPr>
                                  </w:p>
                                </w:tc>
                                <w:tc>
                                  <w:tcPr>
                                    <w:tcW w:w="368" w:type="dxa"/>
                                  </w:tcPr>
                                  <w:p w:rsidR="002C1273" w:rsidP="002C1273" w:rsidRDefault="002C1273">
                                    <w:pPr>
                                      <w:pStyle w:val="EmptyLayoutCell"/>
                                    </w:pPr>
                                  </w:p>
                                </w:tc>
                              </w:tr>
                              <w:tr w:rsidR="002C1273">
                                <w:tblPrEx>
                                  <w:tblCellMar>
                                    <w:top w:w="0" w:type="dxa"/>
                                    <w:left w:w="0" w:type="dxa"/>
                                    <w:bottom w:w="0" w:type="dxa"/>
                                    <w:right w:w="0" w:type="dxa"/>
                                  </w:tblCellMar>
                                </w:tblPrEx>
                                <w:trPr>
                                  <w:trHeight w:val="231"/>
                                </w:trPr>
                                <w:tc>
                                  <w:tcPr>
                                    <w:tcW w:w="366" w:type="dxa"/>
                                  </w:tcPr>
                                  <w:p w:rsidR="002C1273" w:rsidP="002C1273" w:rsidRDefault="002C1273">
                                    <w:pPr>
                                      <w:pStyle w:val="EmptyLayoutCell"/>
                                    </w:pPr>
                                  </w:p>
                                </w:tc>
                                <w:tc>
                                  <w:tcPr>
                                    <w:tcW w:w="720" w:type="dxa"/>
                                    <w:tcMar>
                                      <w:top w:w="0" w:type="dxa"/>
                                      <w:left w:w="0" w:type="dxa"/>
                                      <w:bottom w:w="0" w:type="dxa"/>
                                      <w:right w:w="0" w:type="dxa"/>
                                    </w:tcMar>
                                  </w:tcPr>
                                  <w:p w:rsidR="002C1273" w:rsidP="002C1273" w:rsidRDefault="002C1273">
                                    <w:r>
                                      <w:pict>
                                        <v:shape id="_x0000_i1129" style="width:35.4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2C1273" w:rsidP="002C1273" w:rsidRDefault="002C1273">
                                    <w:pPr>
                                      <w:pStyle w:val="EmptyLayoutCell"/>
                                    </w:pPr>
                                  </w:p>
                                </w:tc>
                              </w:tr>
                              <w:tr w:rsidR="002C1273">
                                <w:tblPrEx>
                                  <w:tblCellMar>
                                    <w:top w:w="0" w:type="dxa"/>
                                    <w:left w:w="0" w:type="dxa"/>
                                    <w:bottom w:w="0" w:type="dxa"/>
                                    <w:right w:w="0" w:type="dxa"/>
                                  </w:tblCellMar>
                                </w:tblPrEx>
                                <w:trPr>
                                  <w:trHeight w:val="281"/>
                                </w:trPr>
                                <w:tc>
                                  <w:tcPr>
                                    <w:tcW w:w="366" w:type="dxa"/>
                                  </w:tcPr>
                                  <w:p w:rsidR="002C1273" w:rsidP="002C1273" w:rsidRDefault="002C1273">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2C1273">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2C1273" w:rsidP="002C1273" w:rsidRDefault="002C1273">
                                          <w:pPr>
                                            <w:jc w:val="center"/>
                                          </w:pPr>
                                          <w:r>
                                            <w:rPr>
                                              <w:rFonts w:ascii="Calibri" w:hAnsi="Calibri" w:eastAsia="Calibri"/>
                                              <w:color w:val="000000"/>
                                            </w:rPr>
                                            <w:t>Green</w:t>
                                          </w:r>
                                        </w:p>
                                      </w:tc>
                                    </w:tr>
                                  </w:tbl>
                                  <w:p w:rsidR="002C1273" w:rsidP="002C1273" w:rsidRDefault="002C1273"/>
                                </w:tc>
                                <w:tc>
                                  <w:tcPr>
                                    <w:tcW w:w="368" w:type="dxa"/>
                                  </w:tcPr>
                                  <w:p w:rsidR="002C1273" w:rsidP="002C1273" w:rsidRDefault="002C1273">
                                    <w:pPr>
                                      <w:pStyle w:val="EmptyLayoutCell"/>
                                    </w:pPr>
                                  </w:p>
                                </w:tc>
                              </w:tr>
                              <w:tr w:rsidR="002C1273">
                                <w:tblPrEx>
                                  <w:tblCellMar>
                                    <w:top w:w="0" w:type="dxa"/>
                                    <w:left w:w="0" w:type="dxa"/>
                                    <w:bottom w:w="0" w:type="dxa"/>
                                    <w:right w:w="0" w:type="dxa"/>
                                  </w:tblCellMar>
                                </w:tblPrEx>
                                <w:trPr>
                                  <w:trHeight w:val="150"/>
                                </w:trPr>
                                <w:tc>
                                  <w:tcPr>
                                    <w:tcW w:w="366" w:type="dxa"/>
                                  </w:tcPr>
                                  <w:p w:rsidR="002C1273" w:rsidP="002C1273" w:rsidRDefault="002C1273">
                                    <w:pPr>
                                      <w:pStyle w:val="EmptyLayoutCell"/>
                                    </w:pPr>
                                  </w:p>
                                </w:tc>
                                <w:tc>
                                  <w:tcPr>
                                    <w:tcW w:w="720" w:type="dxa"/>
                                  </w:tcPr>
                                  <w:p w:rsidR="002C1273" w:rsidP="002C1273" w:rsidRDefault="002C1273">
                                    <w:pPr>
                                      <w:pStyle w:val="EmptyLayoutCell"/>
                                    </w:pPr>
                                  </w:p>
                                </w:tc>
                                <w:tc>
                                  <w:tcPr>
                                    <w:tcW w:w="368" w:type="dxa"/>
                                  </w:tcPr>
                                  <w:p w:rsidR="002C1273" w:rsidP="002C1273" w:rsidRDefault="002C1273">
                                    <w:pPr>
                                      <w:pStyle w:val="EmptyLayoutCell"/>
                                    </w:pPr>
                                  </w:p>
                                </w:tc>
                              </w:tr>
                            </w:tbl>
                            <w:p w:rsidR="002C1273" w:rsidP="002C1273" w:rsidRDefault="002C1273"/>
                          </w:tc>
                          <w:tc>
                            <w:tcPr>
                              <w:tcW w:w="296" w:type="dxa"/>
                              <w:tcMar>
                                <w:top w:w="40" w:type="dxa"/>
                                <w:left w:w="40" w:type="dxa"/>
                                <w:bottom w:w="40" w:type="dxa"/>
                                <w:right w:w="40" w:type="dxa"/>
                              </w:tcMar>
                            </w:tcPr>
                            <w:p w:rsidR="002C1273" w:rsidP="002C1273" w:rsidRDefault="002C1273"/>
                          </w:tc>
                        </w:tr>
                        <w:tr w:rsidR="002C1273" w:rsidTr="002C1273">
                          <w:tblPrEx>
                            <w:tblCellMar>
                              <w:top w:w="0" w:type="dxa"/>
                              <w:left w:w="0" w:type="dxa"/>
                              <w:bottom w:w="0" w:type="dxa"/>
                              <w:right w:w="0" w:type="dxa"/>
                            </w:tblCellMar>
                          </w:tblPrEx>
                          <w:trPr>
                            <w:trHeight w:val="640"/>
                          </w:trPr>
                          <w:tc>
                            <w:tcPr>
                              <w:tcW w:w="143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r>
                                <w:rPr>
                                  <w:rFonts w:ascii="Calibri" w:hAnsi="Calibri" w:eastAsia="Calibri"/>
                                  <w:color w:val="000000"/>
                                </w:rPr>
                                <w:t>M7.4</w:t>
                              </w:r>
                            </w:p>
                          </w:tc>
                          <w:tc>
                            <w:tcPr>
                              <w:tcW w:w="205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r>
                                <w:rPr>
                                  <w:rFonts w:ascii="Calibri" w:hAnsi="Calibri" w:eastAsia="Calibri"/>
                                  <w:color w:val="000000"/>
                                </w:rPr>
                                <w:t>% of pupils accessing welsh medium education as at Pupil Level Annual School Census.</w:t>
                              </w:r>
                            </w:p>
                          </w:tc>
                          <w:tc>
                            <w:tcPr>
                              <w:tcW w:w="86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2C1273" w:rsidP="002C1273" w:rsidRDefault="002C1273"/>
                          </w:tc>
                          <w:tc>
                            <w:tcPr>
                              <w:tcW w:w="86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2C1273" w:rsidP="008D7E78" w:rsidRDefault="002C1273">
                              <w:pPr>
                                <w:jc w:val="center"/>
                                <w:rPr>
                                  <w:rFonts w:ascii="Calibri" w:hAnsi="Calibri" w:cs="Arial"/>
                                </w:rPr>
                              </w:pPr>
                              <w:r w:rsidRPr="001B726F">
                                <w:rPr>
                                  <w:rFonts w:ascii="Calibri" w:hAnsi="Calibri" w:eastAsia="Calibri" w:cs="Arial"/>
                                  <w:color w:val="000000"/>
                                </w:rPr>
                                <w:t>22.00</w:t>
                              </w:r>
                            </w:p>
                          </w:tc>
                          <w:tc>
                            <w:tcPr>
                              <w:tcW w:w="86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2C1273" w:rsidP="008D7E78" w:rsidRDefault="008D7E78">
                              <w:pPr>
                                <w:jc w:val="center"/>
                                <w:rPr>
                                  <w:rFonts w:ascii="Calibri" w:hAnsi="Calibri" w:cs="Arial"/>
                                </w:rPr>
                              </w:pPr>
                              <w:r w:rsidRPr="001B726F">
                                <w:rPr>
                                  <w:rFonts w:ascii="Calibri" w:hAnsi="Calibri" w:cs="Arial"/>
                                </w:rPr>
                                <w:t>21.97</w:t>
                              </w:r>
                            </w:p>
                          </w:tc>
                          <w:tc>
                            <w:tcPr>
                              <w:tcW w:w="86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2C1273" w:rsidP="008D7E78" w:rsidRDefault="002C1273">
                              <w:pPr>
                                <w:jc w:val="center"/>
                                <w:rPr>
                                  <w:rFonts w:ascii="Calibri" w:hAnsi="Calibri" w:cs="Arial"/>
                                </w:rPr>
                              </w:pPr>
                              <w:r w:rsidRPr="001B726F">
                                <w:rPr>
                                  <w:rFonts w:ascii="Calibri" w:hAnsi="Calibri" w:eastAsia="Calibri" w:cs="Arial"/>
                                  <w:color w:val="000000"/>
                                </w:rPr>
                                <w:t>23.50</w:t>
                              </w:r>
                            </w:p>
                          </w:tc>
                          <w:tc>
                            <w:tcPr>
                              <w:tcW w:w="86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4"/>
                                <w:gridCol w:w="720"/>
                                <w:gridCol w:w="356"/>
                              </w:tblGrid>
                              <w:tr w:rsidR="002C1273" w:rsidTr="00774A7F">
                                <w:tblPrEx>
                                  <w:tblCellMar>
                                    <w:top w:w="0" w:type="dxa"/>
                                    <w:left w:w="0" w:type="dxa"/>
                                    <w:bottom w:w="0" w:type="dxa"/>
                                    <w:right w:w="0" w:type="dxa"/>
                                  </w:tblCellMar>
                                </w:tblPrEx>
                                <w:trPr>
                                  <w:trHeight w:val="47"/>
                                </w:trPr>
                                <w:tc>
                                  <w:tcPr>
                                    <w:tcW w:w="354" w:type="dxa"/>
                                  </w:tcPr>
                                  <w:p w:rsidR="002C1273" w:rsidP="002C1273" w:rsidRDefault="002C1273">
                                    <w:pPr>
                                      <w:pStyle w:val="EmptyLayoutCell"/>
                                    </w:pPr>
                                  </w:p>
                                </w:tc>
                                <w:tc>
                                  <w:tcPr>
                                    <w:tcW w:w="720" w:type="dxa"/>
                                  </w:tcPr>
                                  <w:p w:rsidR="002C1273" w:rsidP="002C1273" w:rsidRDefault="002C1273">
                                    <w:pPr>
                                      <w:pStyle w:val="EmptyLayoutCell"/>
                                    </w:pPr>
                                  </w:p>
                                </w:tc>
                                <w:tc>
                                  <w:tcPr>
                                    <w:tcW w:w="356" w:type="dxa"/>
                                  </w:tcPr>
                                  <w:p w:rsidR="002C1273" w:rsidP="002C1273" w:rsidRDefault="002C1273">
                                    <w:pPr>
                                      <w:pStyle w:val="EmptyLayoutCell"/>
                                    </w:pPr>
                                  </w:p>
                                </w:tc>
                              </w:tr>
                              <w:tr w:rsidR="00774A7F" w:rsidTr="00774A7F">
                                <w:tblPrEx>
                                  <w:tblCellMar>
                                    <w:top w:w="0" w:type="dxa"/>
                                    <w:left w:w="0" w:type="dxa"/>
                                    <w:bottom w:w="0" w:type="dxa"/>
                                    <w:right w:w="0" w:type="dxa"/>
                                  </w:tblCellMar>
                                </w:tblPrEx>
                                <w:trPr>
                                  <w:trHeight w:val="231"/>
                                </w:trPr>
                                <w:tc>
                                  <w:tcPr>
                                    <w:tcW w:w="354" w:type="dxa"/>
                                  </w:tcPr>
                                  <w:p w:rsidR="00774A7F" w:rsidP="00774A7F" w:rsidRDefault="00774A7F">
                                    <w:pPr>
                                      <w:pStyle w:val="EmptyLayoutCell"/>
                                    </w:pPr>
                                  </w:p>
                                </w:tc>
                                <w:tc>
                                  <w:tcPr>
                                    <w:tcW w:w="720" w:type="dxa"/>
                                    <w:tcMar>
                                      <w:top w:w="0" w:type="dxa"/>
                                      <w:left w:w="0" w:type="dxa"/>
                                      <w:bottom w:w="0" w:type="dxa"/>
                                      <w:right w:w="0" w:type="dxa"/>
                                    </w:tcMar>
                                  </w:tcPr>
                                  <w:p w:rsidR="00774A7F" w:rsidP="00774A7F" w:rsidRDefault="00774A7F">
                                    <w:r>
                                      <w:pict>
                                        <v:shape id="_x0000_i1130" style="width:33pt;height:11.4pt" type="#_x0000_t75">
                                          <v:imagedata o:title="bl" r:id="rId47"/>
                                          <w10:bordertop frame="t"/>
                                          <w10:borderleft frame="t"/>
                                          <w10:borderbottom frame="t"/>
                                          <w10:borderright frame="t"/>
                                        </v:shape>
                                      </w:pict>
                                    </w:r>
                                  </w:p>
                                </w:tc>
                                <w:tc>
                                  <w:tcPr>
                                    <w:tcW w:w="356" w:type="dxa"/>
                                    <w:tcMar>
                                      <w:top w:w="0" w:type="dxa"/>
                                      <w:left w:w="0" w:type="dxa"/>
                                      <w:bottom w:w="0" w:type="dxa"/>
                                      <w:right w:w="0" w:type="dxa"/>
                                    </w:tcMar>
                                  </w:tcPr>
                                  <w:p w:rsidR="00774A7F" w:rsidP="00774A7F" w:rsidRDefault="00774A7F">
                                    <w:pPr>
                                      <w:pStyle w:val="EmptyLayoutCell"/>
                                    </w:pPr>
                                  </w:p>
                                </w:tc>
                              </w:tr>
                              <w:tr w:rsidR="00774A7F" w:rsidTr="00774A7F">
                                <w:tblPrEx>
                                  <w:tblCellMar>
                                    <w:top w:w="0" w:type="dxa"/>
                                    <w:left w:w="0" w:type="dxa"/>
                                    <w:bottom w:w="0" w:type="dxa"/>
                                    <w:right w:w="0" w:type="dxa"/>
                                  </w:tblCellMar>
                                </w:tblPrEx>
                                <w:trPr>
                                  <w:trHeight w:val="281"/>
                                </w:trPr>
                                <w:tc>
                                  <w:tcPr>
                                    <w:tcW w:w="354" w:type="dxa"/>
                                  </w:tcPr>
                                  <w:p w:rsidR="00774A7F" w:rsidP="00774A7F" w:rsidRDefault="00774A7F">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774A7F" w:rsidTr="002C4AC3">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774A7F" w:rsidP="00774A7F" w:rsidRDefault="00774A7F">
                                          <w:pPr>
                                            <w:jc w:val="center"/>
                                          </w:pPr>
                                          <w:r>
                                            <w:rPr>
                                              <w:rFonts w:ascii="Calibri" w:hAnsi="Calibri" w:eastAsia="Calibri"/>
                                              <w:color w:val="000000"/>
                                            </w:rPr>
                                            <w:t>Amber</w:t>
                                          </w:r>
                                        </w:p>
                                      </w:tc>
                                    </w:tr>
                                  </w:tbl>
                                  <w:p w:rsidR="00774A7F" w:rsidP="00774A7F" w:rsidRDefault="00774A7F"/>
                                </w:tc>
                                <w:tc>
                                  <w:tcPr>
                                    <w:tcW w:w="356" w:type="dxa"/>
                                  </w:tcPr>
                                  <w:p w:rsidR="00774A7F" w:rsidP="00774A7F" w:rsidRDefault="00774A7F">
                                    <w:pPr>
                                      <w:pStyle w:val="EmptyLayoutCell"/>
                                    </w:pPr>
                                  </w:p>
                                </w:tc>
                              </w:tr>
                              <w:tr w:rsidR="00774A7F" w:rsidTr="00774A7F">
                                <w:tblPrEx>
                                  <w:tblCellMar>
                                    <w:top w:w="0" w:type="dxa"/>
                                    <w:left w:w="0" w:type="dxa"/>
                                    <w:bottom w:w="0" w:type="dxa"/>
                                    <w:right w:w="0" w:type="dxa"/>
                                  </w:tblCellMar>
                                </w:tblPrEx>
                                <w:trPr>
                                  <w:trHeight w:val="150"/>
                                </w:trPr>
                                <w:tc>
                                  <w:tcPr>
                                    <w:tcW w:w="354" w:type="dxa"/>
                                  </w:tcPr>
                                  <w:p w:rsidR="00774A7F" w:rsidP="00774A7F" w:rsidRDefault="00774A7F">
                                    <w:pPr>
                                      <w:pStyle w:val="EmptyLayoutCell"/>
                                    </w:pPr>
                                  </w:p>
                                </w:tc>
                                <w:tc>
                                  <w:tcPr>
                                    <w:tcW w:w="720" w:type="dxa"/>
                                  </w:tcPr>
                                  <w:p w:rsidR="00774A7F" w:rsidP="00774A7F" w:rsidRDefault="00774A7F">
                                    <w:pPr>
                                      <w:pStyle w:val="EmptyLayoutCell"/>
                                    </w:pPr>
                                  </w:p>
                                </w:tc>
                                <w:tc>
                                  <w:tcPr>
                                    <w:tcW w:w="356" w:type="dxa"/>
                                  </w:tcPr>
                                  <w:p w:rsidR="00774A7F" w:rsidP="00774A7F" w:rsidRDefault="00774A7F">
                                    <w:pPr>
                                      <w:pStyle w:val="EmptyLayoutCell"/>
                                    </w:pPr>
                                  </w:p>
                                </w:tc>
                              </w:tr>
                            </w:tbl>
                            <w:p w:rsidR="002C1273" w:rsidP="002C1273" w:rsidRDefault="002C1273"/>
                          </w:tc>
                          <w:tc>
                            <w:tcPr>
                              <w:tcW w:w="296" w:type="dxa"/>
                              <w:tcMar>
                                <w:top w:w="40" w:type="dxa"/>
                                <w:left w:w="40" w:type="dxa"/>
                                <w:bottom w:w="40" w:type="dxa"/>
                                <w:right w:w="40" w:type="dxa"/>
                              </w:tcMar>
                            </w:tcPr>
                            <w:p w:rsidR="002C1273" w:rsidP="002C1273" w:rsidRDefault="002C1273"/>
                          </w:tc>
                        </w:tr>
                        <w:tr w:rsidR="002C1273" w:rsidTr="002C1273">
                          <w:tblPrEx>
                            <w:tblCellMar>
                              <w:top w:w="0" w:type="dxa"/>
                              <w:left w:w="0" w:type="dxa"/>
                              <w:bottom w:w="0" w:type="dxa"/>
                              <w:right w:w="0" w:type="dxa"/>
                            </w:tblCellMar>
                          </w:tblPrEx>
                          <w:trPr>
                            <w:trHeight w:val="640"/>
                          </w:trPr>
                          <w:tc>
                            <w:tcPr>
                              <w:tcW w:w="143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r>
                                <w:rPr>
                                  <w:rFonts w:ascii="Calibri" w:hAnsi="Calibri" w:eastAsia="Calibri"/>
                                  <w:color w:val="000000"/>
                                </w:rPr>
                                <w:lastRenderedPageBreak/>
                                <w:t>M7.5a</w:t>
                              </w:r>
                            </w:p>
                          </w:tc>
                          <w:tc>
                            <w:tcPr>
                              <w:tcW w:w="205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r>
                                <w:rPr>
                                  <w:rFonts w:ascii="Calibri" w:hAnsi="Calibri" w:eastAsia="Calibri"/>
                                  <w:color w:val="000000"/>
                                </w:rPr>
                                <w:t>% of primary school children in welsh medium education that go to welsh medium secondary school</w:t>
                              </w:r>
                            </w:p>
                          </w:tc>
                          <w:tc>
                            <w:tcPr>
                              <w:tcW w:w="86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2C1273" w:rsidP="008D7E78" w:rsidRDefault="008D7E78">
                              <w:pPr>
                                <w:jc w:val="center"/>
                                <w:rPr>
                                  <w:rFonts w:ascii="Calibri" w:hAnsi="Calibri"/>
                                </w:rPr>
                              </w:pPr>
                              <w:r w:rsidRPr="001B726F">
                                <w:rPr>
                                  <w:rFonts w:ascii="Calibri" w:hAnsi="Calibri"/>
                                </w:rPr>
                                <w:t>90.39</w:t>
                              </w:r>
                            </w:p>
                          </w:tc>
                          <w:tc>
                            <w:tcPr>
                              <w:tcW w:w="86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2C1273" w:rsidP="008D7E78" w:rsidRDefault="002C1273">
                              <w:pPr>
                                <w:jc w:val="center"/>
                                <w:rPr>
                                  <w:rFonts w:ascii="Calibri" w:hAnsi="Calibri"/>
                                </w:rPr>
                              </w:pPr>
                              <w:r w:rsidRPr="001B726F">
                                <w:rPr>
                                  <w:rFonts w:ascii="Calibri" w:hAnsi="Calibri" w:eastAsia="Calibri"/>
                                  <w:color w:val="000000"/>
                                </w:rPr>
                                <w:t>90.00</w:t>
                              </w:r>
                            </w:p>
                          </w:tc>
                          <w:tc>
                            <w:tcPr>
                              <w:tcW w:w="86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2C1273" w:rsidP="008D7E78" w:rsidRDefault="008D7E78">
                              <w:pPr>
                                <w:jc w:val="center"/>
                                <w:rPr>
                                  <w:rFonts w:ascii="Calibri" w:hAnsi="Calibri"/>
                                </w:rPr>
                              </w:pPr>
                              <w:r w:rsidRPr="001B726F">
                                <w:rPr>
                                  <w:rFonts w:ascii="Calibri" w:hAnsi="Calibri"/>
                                </w:rPr>
                                <w:t>93.75</w:t>
                              </w:r>
                            </w:p>
                          </w:tc>
                          <w:tc>
                            <w:tcPr>
                              <w:tcW w:w="86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2C1273" w:rsidP="008D7E78" w:rsidRDefault="002C1273">
                              <w:pPr>
                                <w:jc w:val="center"/>
                                <w:rPr>
                                  <w:rFonts w:ascii="Calibri" w:hAnsi="Calibri"/>
                                </w:rPr>
                              </w:pPr>
                              <w:r w:rsidRPr="001B726F">
                                <w:rPr>
                                  <w:rFonts w:ascii="Calibri" w:hAnsi="Calibri" w:eastAsia="Calibri"/>
                                  <w:color w:val="000000"/>
                                </w:rPr>
                                <w:t>94.00</w:t>
                              </w:r>
                            </w:p>
                          </w:tc>
                          <w:tc>
                            <w:tcPr>
                              <w:tcW w:w="86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2C1273" w:rsidP="008D7E78" w:rsidRDefault="002C1273">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4"/>
                                <w:gridCol w:w="720"/>
                                <w:gridCol w:w="356"/>
                              </w:tblGrid>
                              <w:tr w:rsidR="002C1273">
                                <w:tblPrEx>
                                  <w:tblCellMar>
                                    <w:top w:w="0" w:type="dxa"/>
                                    <w:left w:w="0" w:type="dxa"/>
                                    <w:bottom w:w="0" w:type="dxa"/>
                                    <w:right w:w="0" w:type="dxa"/>
                                  </w:tblCellMar>
                                </w:tblPrEx>
                                <w:trPr>
                                  <w:trHeight w:val="47"/>
                                </w:trPr>
                                <w:tc>
                                  <w:tcPr>
                                    <w:tcW w:w="366" w:type="dxa"/>
                                  </w:tcPr>
                                  <w:p w:rsidR="002C1273" w:rsidP="002C1273" w:rsidRDefault="002C1273">
                                    <w:pPr>
                                      <w:pStyle w:val="EmptyLayoutCell"/>
                                    </w:pPr>
                                  </w:p>
                                </w:tc>
                                <w:tc>
                                  <w:tcPr>
                                    <w:tcW w:w="720" w:type="dxa"/>
                                  </w:tcPr>
                                  <w:p w:rsidR="002C1273" w:rsidP="002C1273" w:rsidRDefault="002C1273">
                                    <w:pPr>
                                      <w:pStyle w:val="EmptyLayoutCell"/>
                                    </w:pPr>
                                  </w:p>
                                </w:tc>
                                <w:tc>
                                  <w:tcPr>
                                    <w:tcW w:w="368" w:type="dxa"/>
                                  </w:tcPr>
                                  <w:p w:rsidR="002C1273" w:rsidP="002C1273" w:rsidRDefault="002C1273">
                                    <w:pPr>
                                      <w:pStyle w:val="EmptyLayoutCell"/>
                                    </w:pPr>
                                  </w:p>
                                </w:tc>
                              </w:tr>
                              <w:tr w:rsidR="002C1273">
                                <w:tblPrEx>
                                  <w:tblCellMar>
                                    <w:top w:w="0" w:type="dxa"/>
                                    <w:left w:w="0" w:type="dxa"/>
                                    <w:bottom w:w="0" w:type="dxa"/>
                                    <w:right w:w="0" w:type="dxa"/>
                                  </w:tblCellMar>
                                </w:tblPrEx>
                                <w:trPr>
                                  <w:trHeight w:val="231"/>
                                </w:trPr>
                                <w:tc>
                                  <w:tcPr>
                                    <w:tcW w:w="366" w:type="dxa"/>
                                  </w:tcPr>
                                  <w:p w:rsidR="002C1273" w:rsidP="002C1273" w:rsidRDefault="002C1273">
                                    <w:pPr>
                                      <w:pStyle w:val="EmptyLayoutCell"/>
                                    </w:pPr>
                                  </w:p>
                                </w:tc>
                                <w:tc>
                                  <w:tcPr>
                                    <w:tcW w:w="720" w:type="dxa"/>
                                    <w:tcMar>
                                      <w:top w:w="0" w:type="dxa"/>
                                      <w:left w:w="0" w:type="dxa"/>
                                      <w:bottom w:w="0" w:type="dxa"/>
                                      <w:right w:w="0" w:type="dxa"/>
                                    </w:tcMar>
                                  </w:tcPr>
                                  <w:p w:rsidR="002C1273" w:rsidP="002C1273" w:rsidRDefault="002C1273">
                                    <w:r>
                                      <w:pict>
                                        <v:shape id="_x0000_i1131" style="width:35.4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2C1273" w:rsidP="002C1273" w:rsidRDefault="002C1273">
                                    <w:pPr>
                                      <w:pStyle w:val="EmptyLayoutCell"/>
                                    </w:pPr>
                                  </w:p>
                                </w:tc>
                              </w:tr>
                              <w:tr w:rsidR="002C1273">
                                <w:tblPrEx>
                                  <w:tblCellMar>
                                    <w:top w:w="0" w:type="dxa"/>
                                    <w:left w:w="0" w:type="dxa"/>
                                    <w:bottom w:w="0" w:type="dxa"/>
                                    <w:right w:w="0" w:type="dxa"/>
                                  </w:tblCellMar>
                                </w:tblPrEx>
                                <w:trPr>
                                  <w:trHeight w:val="281"/>
                                </w:trPr>
                                <w:tc>
                                  <w:tcPr>
                                    <w:tcW w:w="366" w:type="dxa"/>
                                  </w:tcPr>
                                  <w:p w:rsidR="002C1273" w:rsidP="002C1273" w:rsidRDefault="002C1273">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2C1273">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2C1273" w:rsidP="002C1273" w:rsidRDefault="002C1273">
                                          <w:pPr>
                                            <w:jc w:val="center"/>
                                          </w:pPr>
                                          <w:r>
                                            <w:rPr>
                                              <w:rFonts w:ascii="Calibri" w:hAnsi="Calibri" w:eastAsia="Calibri"/>
                                              <w:color w:val="000000"/>
                                            </w:rPr>
                                            <w:t>Green</w:t>
                                          </w:r>
                                        </w:p>
                                      </w:tc>
                                    </w:tr>
                                  </w:tbl>
                                  <w:p w:rsidR="002C1273" w:rsidP="002C1273" w:rsidRDefault="002C1273"/>
                                </w:tc>
                                <w:tc>
                                  <w:tcPr>
                                    <w:tcW w:w="368" w:type="dxa"/>
                                  </w:tcPr>
                                  <w:p w:rsidR="002C1273" w:rsidP="002C1273" w:rsidRDefault="002C1273">
                                    <w:pPr>
                                      <w:pStyle w:val="EmptyLayoutCell"/>
                                    </w:pPr>
                                  </w:p>
                                </w:tc>
                              </w:tr>
                              <w:tr w:rsidR="002C1273">
                                <w:tblPrEx>
                                  <w:tblCellMar>
                                    <w:top w:w="0" w:type="dxa"/>
                                    <w:left w:w="0" w:type="dxa"/>
                                    <w:bottom w:w="0" w:type="dxa"/>
                                    <w:right w:w="0" w:type="dxa"/>
                                  </w:tblCellMar>
                                </w:tblPrEx>
                                <w:trPr>
                                  <w:trHeight w:val="150"/>
                                </w:trPr>
                                <w:tc>
                                  <w:tcPr>
                                    <w:tcW w:w="366" w:type="dxa"/>
                                  </w:tcPr>
                                  <w:p w:rsidR="002C1273" w:rsidP="002C1273" w:rsidRDefault="002C1273">
                                    <w:pPr>
                                      <w:pStyle w:val="EmptyLayoutCell"/>
                                    </w:pPr>
                                  </w:p>
                                </w:tc>
                                <w:tc>
                                  <w:tcPr>
                                    <w:tcW w:w="720" w:type="dxa"/>
                                  </w:tcPr>
                                  <w:p w:rsidR="002C1273" w:rsidP="002C1273" w:rsidRDefault="002C1273">
                                    <w:pPr>
                                      <w:pStyle w:val="EmptyLayoutCell"/>
                                    </w:pPr>
                                  </w:p>
                                </w:tc>
                                <w:tc>
                                  <w:tcPr>
                                    <w:tcW w:w="368" w:type="dxa"/>
                                  </w:tcPr>
                                  <w:p w:rsidR="002C1273" w:rsidP="002C1273" w:rsidRDefault="002C1273">
                                    <w:pPr>
                                      <w:pStyle w:val="EmptyLayoutCell"/>
                                    </w:pPr>
                                  </w:p>
                                </w:tc>
                              </w:tr>
                            </w:tbl>
                            <w:p w:rsidR="002C1273" w:rsidP="002C1273" w:rsidRDefault="002C1273"/>
                          </w:tc>
                          <w:tc>
                            <w:tcPr>
                              <w:tcW w:w="296" w:type="dxa"/>
                              <w:tcMar>
                                <w:top w:w="40" w:type="dxa"/>
                                <w:left w:w="40" w:type="dxa"/>
                                <w:bottom w:w="40" w:type="dxa"/>
                                <w:right w:w="40" w:type="dxa"/>
                              </w:tcMar>
                            </w:tcPr>
                            <w:p w:rsidR="002C1273" w:rsidP="002C1273" w:rsidRDefault="002C1273"/>
                          </w:tc>
                        </w:tr>
                        <w:tr w:rsidR="002C1273" w:rsidTr="002C1273">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r>
                                <w:rPr>
                                  <w:rFonts w:ascii="Calibri" w:hAnsi="Calibri" w:eastAsia="Calibri"/>
                                  <w:color w:val="000000"/>
                                </w:rPr>
                                <w:t>For pupils starting the Academic year 2016/17 (calculated PLASC 2017).</w:t>
                              </w:r>
                            </w:p>
                          </w:tc>
                          <w:tc>
                            <w:tcPr>
                              <w:tcW w:w="296" w:type="dxa"/>
                              <w:tcMar>
                                <w:top w:w="40" w:type="dxa"/>
                                <w:left w:w="40" w:type="dxa"/>
                                <w:bottom w:w="40" w:type="dxa"/>
                                <w:right w:w="40" w:type="dxa"/>
                              </w:tcMar>
                            </w:tcPr>
                            <w:p w:rsidR="002C1273" w:rsidP="002C1273" w:rsidRDefault="002C1273"/>
                          </w:tc>
                        </w:tr>
                        <w:tr w:rsidR="002C1273" w:rsidTr="002C1273">
                          <w:tblPrEx>
                            <w:tblCellMar>
                              <w:top w:w="0" w:type="dxa"/>
                              <w:left w:w="0" w:type="dxa"/>
                              <w:bottom w:w="0" w:type="dxa"/>
                              <w:right w:w="0" w:type="dxa"/>
                            </w:tblCellMar>
                          </w:tblPrEx>
                          <w:trPr>
                            <w:trHeight w:val="640"/>
                          </w:trPr>
                          <w:tc>
                            <w:tcPr>
                              <w:tcW w:w="143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r>
                                <w:rPr>
                                  <w:rFonts w:ascii="Calibri" w:hAnsi="Calibri" w:eastAsia="Calibri"/>
                                  <w:color w:val="000000"/>
                                </w:rPr>
                                <w:t>M7.5b</w:t>
                              </w:r>
                            </w:p>
                          </w:tc>
                          <w:tc>
                            <w:tcPr>
                              <w:tcW w:w="205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r>
                                <w:rPr>
                                  <w:rFonts w:ascii="Calibri" w:hAnsi="Calibri" w:eastAsia="Calibri"/>
                                  <w:color w:val="000000"/>
                                </w:rPr>
                                <w:t>Number of Welsh language promotion/ awareness events held in collaboration with our partners</w:t>
                              </w:r>
                            </w:p>
                          </w:tc>
                          <w:tc>
                            <w:tcPr>
                              <w:tcW w:w="86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2C1273" w:rsidP="002C1273" w:rsidRDefault="002C1273"/>
                          </w:tc>
                          <w:tc>
                            <w:tcPr>
                              <w:tcW w:w="86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2C1273" w:rsidP="008D7E78" w:rsidRDefault="002C1273">
                              <w:pPr>
                                <w:jc w:val="center"/>
                                <w:rPr>
                                  <w:rFonts w:ascii="Calibri" w:hAnsi="Calibri"/>
                                </w:rPr>
                              </w:pPr>
                            </w:p>
                          </w:tc>
                          <w:tc>
                            <w:tcPr>
                              <w:tcW w:w="864"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2C1273" w:rsidP="008D7E78" w:rsidRDefault="008D7E78">
                              <w:pPr>
                                <w:jc w:val="center"/>
                                <w:rPr>
                                  <w:rFonts w:ascii="Calibri" w:hAnsi="Calibri"/>
                                </w:rPr>
                              </w:pPr>
                              <w:r w:rsidRPr="001B726F">
                                <w:rPr>
                                  <w:rFonts w:ascii="Calibri" w:hAnsi="Calibri"/>
                                </w:rPr>
                                <w:t>198.00</w:t>
                              </w:r>
                            </w:p>
                          </w:tc>
                          <w:tc>
                            <w:tcPr>
                              <w:tcW w:w="864"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2C1273" w:rsidP="008D7E78" w:rsidRDefault="002C1273">
                              <w:pPr>
                                <w:jc w:val="center"/>
                                <w:rPr>
                                  <w:rFonts w:ascii="Calibri" w:hAnsi="Calibri"/>
                                </w:rPr>
                              </w:pPr>
                            </w:p>
                          </w:tc>
                          <w:tc>
                            <w:tcPr>
                              <w:tcW w:w="862"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7"/>
                                <w:gridCol w:w="713"/>
                                <w:gridCol w:w="360"/>
                              </w:tblGrid>
                              <w:tr w:rsidR="008D7E78" w:rsidTr="001B726F">
                                <w:tblPrEx>
                                  <w:tblCellMar>
                                    <w:top w:w="0" w:type="dxa"/>
                                    <w:left w:w="0" w:type="dxa"/>
                                    <w:bottom w:w="0" w:type="dxa"/>
                                    <w:right w:w="0" w:type="dxa"/>
                                  </w:tblCellMar>
                                </w:tblPrEx>
                                <w:trPr>
                                  <w:trHeight w:val="47"/>
                                </w:trPr>
                                <w:tc>
                                  <w:tcPr>
                                    <w:tcW w:w="366" w:type="dxa"/>
                                  </w:tcPr>
                                  <w:p w:rsidR="008D7E78" w:rsidP="008D7E78" w:rsidRDefault="008D7E78">
                                    <w:pPr>
                                      <w:pStyle w:val="EmptyLayoutCell"/>
                                    </w:pPr>
                                  </w:p>
                                </w:tc>
                                <w:tc>
                                  <w:tcPr>
                                    <w:tcW w:w="720" w:type="dxa"/>
                                  </w:tcPr>
                                  <w:p w:rsidR="008D7E78" w:rsidP="008D7E78" w:rsidRDefault="008D7E78">
                                    <w:pPr>
                                      <w:pStyle w:val="EmptyLayoutCell"/>
                                    </w:pPr>
                                  </w:p>
                                </w:tc>
                                <w:tc>
                                  <w:tcPr>
                                    <w:tcW w:w="368" w:type="dxa"/>
                                  </w:tcPr>
                                  <w:p w:rsidR="008D7E78" w:rsidP="008D7E78" w:rsidRDefault="008D7E78">
                                    <w:pPr>
                                      <w:pStyle w:val="EmptyLayoutCell"/>
                                    </w:pPr>
                                  </w:p>
                                </w:tc>
                              </w:tr>
                              <w:tr w:rsidR="008D7E78" w:rsidTr="001B726F">
                                <w:tblPrEx>
                                  <w:tblCellMar>
                                    <w:top w:w="0" w:type="dxa"/>
                                    <w:left w:w="0" w:type="dxa"/>
                                    <w:bottom w:w="0" w:type="dxa"/>
                                    <w:right w:w="0" w:type="dxa"/>
                                  </w:tblCellMar>
                                </w:tblPrEx>
                                <w:trPr>
                                  <w:trHeight w:val="231"/>
                                </w:trPr>
                                <w:tc>
                                  <w:tcPr>
                                    <w:tcW w:w="366" w:type="dxa"/>
                                  </w:tcPr>
                                  <w:p w:rsidR="008D7E78" w:rsidP="008D7E78" w:rsidRDefault="008D7E78">
                                    <w:pPr>
                                      <w:pStyle w:val="EmptyLayoutCell"/>
                                    </w:pPr>
                                  </w:p>
                                </w:tc>
                                <w:tc>
                                  <w:tcPr>
                                    <w:tcW w:w="720" w:type="dxa"/>
                                    <w:tcMar>
                                      <w:top w:w="0" w:type="dxa"/>
                                      <w:left w:w="0" w:type="dxa"/>
                                      <w:bottom w:w="0" w:type="dxa"/>
                                      <w:right w:w="0" w:type="dxa"/>
                                    </w:tcMar>
                                  </w:tcPr>
                                  <w:p w:rsidR="008D7E78" w:rsidP="008D7E78" w:rsidRDefault="008D7E78">
                                    <w:r>
                                      <w:pict>
                                        <v:shape id="_x0000_i1132" style="width:11.4pt;height:11.4pt" type="#_x0000_t75">
                                          <v:imagedata o:title="bl" r:id="rId52"/>
                                          <w10:bordertop frame="t"/>
                                          <w10:borderleft frame="t"/>
                                          <w10:borderbottom frame="t"/>
                                          <w10:borderright frame="t"/>
                                        </v:shape>
                                      </w:pict>
                                    </w:r>
                                  </w:p>
                                </w:tc>
                                <w:tc>
                                  <w:tcPr>
                                    <w:tcW w:w="368" w:type="dxa"/>
                                    <w:tcMar>
                                      <w:top w:w="0" w:type="dxa"/>
                                      <w:left w:w="0" w:type="dxa"/>
                                      <w:bottom w:w="0" w:type="dxa"/>
                                      <w:right w:w="0" w:type="dxa"/>
                                    </w:tcMar>
                                  </w:tcPr>
                                  <w:p w:rsidR="008D7E78" w:rsidP="008D7E78" w:rsidRDefault="008D7E78">
                                    <w:pPr>
                                      <w:pStyle w:val="EmptyLayoutCell"/>
                                    </w:pPr>
                                  </w:p>
                                </w:tc>
                              </w:tr>
                              <w:tr w:rsidR="008D7E78" w:rsidTr="001B726F">
                                <w:tblPrEx>
                                  <w:tblCellMar>
                                    <w:top w:w="0" w:type="dxa"/>
                                    <w:left w:w="0" w:type="dxa"/>
                                    <w:bottom w:w="0" w:type="dxa"/>
                                    <w:right w:w="0" w:type="dxa"/>
                                  </w:tblCellMar>
                                </w:tblPrEx>
                                <w:trPr>
                                  <w:trHeight w:val="281"/>
                                </w:trPr>
                                <w:tc>
                                  <w:tcPr>
                                    <w:tcW w:w="366" w:type="dxa"/>
                                  </w:tcPr>
                                  <w:p w:rsidR="008D7E78" w:rsidP="008D7E78" w:rsidRDefault="008D7E78">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3"/>
                                    </w:tblGrid>
                                    <w:tr w:rsidR="008D7E78" w:rsidTr="001B726F">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8D7E78" w:rsidP="008D7E78" w:rsidRDefault="008D7E78">
                                          <w:pPr>
                                            <w:jc w:val="center"/>
                                          </w:pPr>
                                          <w:r>
                                            <w:rPr>
                                              <w:rFonts w:ascii="Calibri" w:hAnsi="Calibri" w:eastAsia="Calibri"/>
                                              <w:color w:val="000000"/>
                                            </w:rPr>
                                            <w:t>N/A</w:t>
                                          </w:r>
                                        </w:p>
                                      </w:tc>
                                    </w:tr>
                                  </w:tbl>
                                  <w:p w:rsidR="008D7E78" w:rsidP="008D7E78" w:rsidRDefault="008D7E78"/>
                                </w:tc>
                                <w:tc>
                                  <w:tcPr>
                                    <w:tcW w:w="368" w:type="dxa"/>
                                  </w:tcPr>
                                  <w:p w:rsidR="008D7E78" w:rsidP="008D7E78" w:rsidRDefault="008D7E78">
                                    <w:pPr>
                                      <w:pStyle w:val="EmptyLayoutCell"/>
                                    </w:pPr>
                                  </w:p>
                                </w:tc>
                              </w:tr>
                              <w:tr w:rsidR="008D7E78" w:rsidTr="001B726F">
                                <w:tblPrEx>
                                  <w:tblCellMar>
                                    <w:top w:w="0" w:type="dxa"/>
                                    <w:left w:w="0" w:type="dxa"/>
                                    <w:bottom w:w="0" w:type="dxa"/>
                                    <w:right w:w="0" w:type="dxa"/>
                                  </w:tblCellMar>
                                </w:tblPrEx>
                                <w:trPr>
                                  <w:trHeight w:val="150"/>
                                </w:trPr>
                                <w:tc>
                                  <w:tcPr>
                                    <w:tcW w:w="366" w:type="dxa"/>
                                  </w:tcPr>
                                  <w:p w:rsidR="008D7E78" w:rsidP="008D7E78" w:rsidRDefault="008D7E78">
                                    <w:pPr>
                                      <w:pStyle w:val="EmptyLayoutCell"/>
                                    </w:pPr>
                                  </w:p>
                                </w:tc>
                                <w:tc>
                                  <w:tcPr>
                                    <w:tcW w:w="720" w:type="dxa"/>
                                  </w:tcPr>
                                  <w:p w:rsidR="008D7E78" w:rsidP="008D7E78" w:rsidRDefault="008D7E78">
                                    <w:pPr>
                                      <w:pStyle w:val="EmptyLayoutCell"/>
                                    </w:pPr>
                                  </w:p>
                                </w:tc>
                                <w:tc>
                                  <w:tcPr>
                                    <w:tcW w:w="368" w:type="dxa"/>
                                  </w:tcPr>
                                  <w:p w:rsidR="008D7E78" w:rsidP="008D7E78" w:rsidRDefault="008D7E78">
                                    <w:pPr>
                                      <w:pStyle w:val="EmptyLayoutCell"/>
                                    </w:pPr>
                                  </w:p>
                                </w:tc>
                              </w:tr>
                            </w:tbl>
                            <w:p w:rsidR="002C1273" w:rsidP="002C1273" w:rsidRDefault="002C1273"/>
                          </w:tc>
                          <w:tc>
                            <w:tcPr>
                              <w:tcW w:w="296" w:type="dxa"/>
                              <w:tcMar>
                                <w:top w:w="40" w:type="dxa"/>
                                <w:left w:w="40" w:type="dxa"/>
                                <w:bottom w:w="40" w:type="dxa"/>
                                <w:right w:w="40" w:type="dxa"/>
                              </w:tcMar>
                            </w:tcPr>
                            <w:p w:rsidR="002C1273" w:rsidP="002C1273" w:rsidRDefault="002C1273"/>
                          </w:tc>
                        </w:tr>
                        <w:tr w:rsidR="002C1273" w:rsidTr="002C1273">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C1273" w:rsidP="002C1273" w:rsidRDefault="002C1273">
                              <w:pPr>
                                <w:rPr>
                                  <w:rFonts w:ascii="Calibri" w:hAnsi="Calibri" w:eastAsia="Calibri"/>
                                  <w:color w:val="000000"/>
                                </w:rPr>
                              </w:pPr>
                              <w:r>
                                <w:rPr>
                                  <w:rFonts w:ascii="Calibri" w:hAnsi="Calibri" w:eastAsia="Calibri"/>
                                  <w:color w:val="000000"/>
                                </w:rPr>
                                <w:t>The Corporate Language unit have confirmed that awareness sessions are held in each of the Corporate Induction meetings, held 6 times a year.</w:t>
                              </w:r>
                              <w:r>
                                <w:rPr>
                                  <w:rFonts w:ascii="Calibri" w:hAnsi="Calibri" w:eastAsia="Calibri"/>
                                  <w:color w:val="000000"/>
                                </w:rPr>
                                <w:br/>
                              </w:r>
                              <w:r>
                                <w:rPr>
                                  <w:rFonts w:ascii="Calibri" w:hAnsi="Calibri" w:eastAsia="Calibri"/>
                                  <w:color w:val="000000"/>
                                </w:rPr>
                                <w:br/>
                                <w:t xml:space="preserve">Through our </w:t>
                              </w:r>
                              <w:r w:rsidR="00084CD7">
                                <w:rPr>
                                  <w:rFonts w:ascii="Calibri" w:hAnsi="Calibri" w:eastAsia="Calibri"/>
                                  <w:color w:val="000000"/>
                                </w:rPr>
                                <w:t>C</w:t>
                              </w:r>
                              <w:r>
                                <w:rPr>
                                  <w:rFonts w:ascii="Calibri" w:hAnsi="Calibri" w:eastAsia="Calibri"/>
                                  <w:color w:val="000000"/>
                                </w:rPr>
                                <w:t>ulture and Information se</w:t>
                              </w:r>
                              <w:r w:rsidR="00084CD7">
                                <w:rPr>
                                  <w:rFonts w:ascii="Calibri" w:hAnsi="Calibri" w:eastAsia="Calibri"/>
                                  <w:color w:val="000000"/>
                                </w:rPr>
                                <w:t>ction</w:t>
                              </w:r>
                              <w:r>
                                <w:rPr>
                                  <w:rFonts w:ascii="Calibri" w:hAnsi="Calibri" w:eastAsia="Calibri"/>
                                  <w:color w:val="000000"/>
                                </w:rPr>
                                <w:t>, we have held a variety of sessions to encourage Welsh speaking and through the Welsh language at various locations across the county including Abergele, Colwyn Bay, Penrhyn Bay, Cer</w:t>
                              </w:r>
                              <w:r w:rsidR="00AF7CD4">
                                <w:rPr>
                                  <w:rFonts w:ascii="Calibri" w:hAnsi="Calibri" w:eastAsia="Calibri"/>
                                  <w:color w:val="000000"/>
                                </w:rPr>
                                <w:t>rigydrudion, Conwy, Llandudno, L</w:t>
                              </w:r>
                              <w:r>
                                <w:rPr>
                                  <w:rFonts w:ascii="Calibri" w:hAnsi="Calibri" w:eastAsia="Calibri"/>
                                  <w:color w:val="000000"/>
                                </w:rPr>
                                <w:t>lanf</w:t>
                              </w:r>
                              <w:r w:rsidR="00AF7CD4">
                                <w:rPr>
                                  <w:rFonts w:ascii="Calibri" w:hAnsi="Calibri" w:eastAsia="Calibri"/>
                                  <w:color w:val="000000"/>
                                </w:rPr>
                                <w:t>a</w:t>
                              </w:r>
                              <w:r>
                                <w:rPr>
                                  <w:rFonts w:ascii="Calibri" w:hAnsi="Calibri" w:eastAsia="Calibri"/>
                                  <w:color w:val="000000"/>
                                </w:rPr>
                                <w:t xml:space="preserve">irfechan, </w:t>
                              </w:r>
                              <w:r w:rsidR="00AF7CD4">
                                <w:rPr>
                                  <w:rFonts w:ascii="Calibri" w:hAnsi="Calibri" w:eastAsia="Calibri"/>
                                  <w:color w:val="000000"/>
                                </w:rPr>
                                <w:t>L</w:t>
                              </w:r>
                              <w:r>
                                <w:rPr>
                                  <w:rFonts w:ascii="Calibri" w:hAnsi="Calibri" w:eastAsia="Calibri"/>
                                  <w:color w:val="000000"/>
                                </w:rPr>
                                <w:t xml:space="preserve">lanrwst and Penmaenmawr. </w:t>
                              </w:r>
                              <w:r w:rsidR="00AF7CD4">
                                <w:rPr>
                                  <w:rFonts w:ascii="Calibri" w:hAnsi="Calibri" w:eastAsia="Calibri"/>
                                  <w:color w:val="000000"/>
                                </w:rPr>
                                <w:t>Sessions</w:t>
                              </w:r>
                              <w:r w:rsidR="00084CD7">
                                <w:rPr>
                                  <w:rFonts w:ascii="Calibri" w:hAnsi="Calibri" w:eastAsia="Calibri"/>
                                  <w:color w:val="000000"/>
                                </w:rPr>
                                <w:t xml:space="preserve"> </w:t>
                              </w:r>
                              <w:r>
                                <w:rPr>
                                  <w:rFonts w:ascii="Calibri" w:hAnsi="Calibri" w:eastAsia="Calibri"/>
                                  <w:color w:val="000000"/>
                                </w:rPr>
                                <w:t xml:space="preserve">include: </w:t>
                              </w:r>
                              <w:r w:rsidR="00084CD7">
                                <w:rPr>
                                  <w:rFonts w:ascii="Calibri" w:hAnsi="Calibri" w:eastAsia="Calibri"/>
                                  <w:color w:val="000000"/>
                                </w:rPr>
                                <w:t>‘</w:t>
                              </w:r>
                              <w:r>
                                <w:rPr>
                                  <w:rFonts w:ascii="Calibri" w:hAnsi="Calibri" w:eastAsia="Calibri"/>
                                  <w:color w:val="000000"/>
                                </w:rPr>
                                <w:t>Cylch Ti a Fi</w:t>
                              </w:r>
                              <w:r w:rsidR="00084CD7">
                                <w:rPr>
                                  <w:rFonts w:ascii="Calibri" w:hAnsi="Calibri" w:eastAsia="Calibri"/>
                                  <w:color w:val="000000"/>
                                </w:rPr>
                                <w:t>’</w:t>
                              </w:r>
                              <w:r>
                                <w:rPr>
                                  <w:rFonts w:ascii="Calibri" w:hAnsi="Calibri" w:eastAsia="Calibri"/>
                                  <w:color w:val="000000"/>
                                </w:rPr>
                                <w:t>, Stori a Chan, Cymraeg i Blant, Eiddwen Jones, a</w:t>
                              </w:r>
                              <w:r w:rsidR="00084CD7">
                                <w:rPr>
                                  <w:rFonts w:ascii="Calibri" w:hAnsi="Calibri" w:eastAsia="Calibri"/>
                                  <w:color w:val="000000"/>
                                </w:rPr>
                                <w:t>uthor</w:t>
                              </w:r>
                              <w:r>
                                <w:rPr>
                                  <w:rFonts w:ascii="Calibri" w:hAnsi="Calibri" w:eastAsia="Calibri"/>
                                  <w:color w:val="000000"/>
                                </w:rPr>
                                <w:t xml:space="preserve"> Harri Tudur, </w:t>
                              </w:r>
                              <w:r w:rsidR="00084CD7">
                                <w:rPr>
                                  <w:rFonts w:ascii="Calibri" w:hAnsi="Calibri" w:eastAsia="Calibri"/>
                                  <w:color w:val="000000"/>
                                </w:rPr>
                                <w:t>show for key stage 2 pupils</w:t>
                              </w:r>
                              <w:r>
                                <w:rPr>
                                  <w:rFonts w:ascii="Calibri" w:hAnsi="Calibri" w:eastAsia="Calibri"/>
                                  <w:color w:val="000000"/>
                                </w:rPr>
                                <w:t>, ‘Mewn Cymeriad’, Menter</w:t>
                              </w:r>
                              <w:r w:rsidR="00084CD7">
                                <w:rPr>
                                  <w:rFonts w:ascii="Calibri" w:hAnsi="Calibri" w:eastAsia="Calibri"/>
                                  <w:color w:val="000000"/>
                                </w:rPr>
                                <w:t xml:space="preserve"> Iaith, Chwedlau ar y Cledrau, prize giving for the national award, </w:t>
                              </w:r>
                              <w:r>
                                <w:rPr>
                                  <w:rFonts w:ascii="Calibri" w:hAnsi="Calibri" w:eastAsia="Calibri"/>
                                  <w:color w:val="000000"/>
                                </w:rPr>
                                <w:t>Tir Na Nog</w:t>
                              </w:r>
                              <w:r w:rsidR="00084CD7">
                                <w:rPr>
                                  <w:rFonts w:ascii="Calibri" w:hAnsi="Calibri" w:eastAsia="Calibri"/>
                                  <w:color w:val="000000"/>
                                </w:rPr>
                                <w:t>, Welsh Books Council</w:t>
                              </w:r>
                              <w:r>
                                <w:rPr>
                                  <w:rFonts w:ascii="Calibri" w:hAnsi="Calibri" w:eastAsia="Calibri"/>
                                  <w:color w:val="000000"/>
                                </w:rPr>
                                <w:t xml:space="preserve"> &amp; Sadwrn Siarad. </w:t>
                              </w:r>
                              <w:r w:rsidR="00084CD7">
                                <w:rPr>
                                  <w:rFonts w:ascii="Calibri" w:hAnsi="Calibri" w:eastAsia="Calibri"/>
                                  <w:color w:val="000000"/>
                                </w:rPr>
                                <w:t xml:space="preserve"> </w:t>
                              </w:r>
                              <w:r>
                                <w:rPr>
                                  <w:rFonts w:ascii="Calibri" w:hAnsi="Calibri" w:eastAsia="Calibri"/>
                                  <w:color w:val="000000"/>
                                </w:rPr>
                                <w:t>We have had almost 3</w:t>
                              </w:r>
                              <w:r w:rsidR="00084CD7">
                                <w:rPr>
                                  <w:rFonts w:ascii="Calibri" w:hAnsi="Calibri" w:eastAsia="Calibri"/>
                                  <w:color w:val="000000"/>
                                </w:rPr>
                                <w:t>,</w:t>
                              </w:r>
                              <w:r>
                                <w:rPr>
                                  <w:rFonts w:ascii="Calibri" w:hAnsi="Calibri" w:eastAsia="Calibri"/>
                                  <w:color w:val="000000"/>
                                </w:rPr>
                                <w:t xml:space="preserve">000 attendances to these events. </w:t>
                              </w:r>
                              <w:r>
                                <w:rPr>
                                  <w:rFonts w:ascii="Calibri" w:hAnsi="Calibri" w:eastAsia="Calibri"/>
                                  <w:color w:val="000000"/>
                                </w:rPr>
                                <w:br/>
                              </w:r>
                            </w:p>
                            <w:p w:rsidRPr="00AB3AA7" w:rsidR="002C1273" w:rsidP="002C1273" w:rsidRDefault="002C1273">
                              <w:pPr>
                                <w:autoSpaceDE w:val="0"/>
                                <w:autoSpaceDN w:val="0"/>
                                <w:rPr>
                                  <w:rFonts w:ascii="Calibri" w:hAnsi="Calibri"/>
                                  <w:lang w:eastAsia="en-GB"/>
                                </w:rPr>
                              </w:pPr>
                              <w:r w:rsidRPr="00AB3AA7">
                                <w:rPr>
                                  <w:rFonts w:ascii="Calibri" w:hAnsi="Calibri" w:eastAsia="Calibri"/>
                                  <w:color w:val="000000"/>
                                </w:rPr>
                                <w:t>In addition, 23 of the events which have been in contract or sponsored by Conwy County Borough Council were required to p</w:t>
                              </w:r>
                              <w:r w:rsidRPr="00AB3AA7">
                                <w:rPr>
                                  <w:rFonts w:ascii="Calibri" w:hAnsi="Calibri"/>
                                  <w:iCs/>
                                  <w:lang w:eastAsia="en-GB"/>
                                </w:rPr>
                                <w:t xml:space="preserve">romote the Welsh language where possible.  </w:t>
                              </w:r>
                              <w:r w:rsidRPr="00AB3AA7">
                                <w:rPr>
                                  <w:rFonts w:ascii="Calibri" w:hAnsi="Calibri"/>
                                  <w:lang w:eastAsia="en-GB"/>
                                </w:rPr>
                                <w:t xml:space="preserve">Prom Xtra, North Wales Choral Festival, World Shore Angling Championships, Wales Rally GB, Glamorgan Cricket Festival and BBC Proms in the Park are in the main bilingual. </w:t>
                              </w:r>
                            </w:p>
                            <w:p w:rsidR="002C1273" w:rsidP="002C1273" w:rsidRDefault="002C1273"/>
                          </w:tc>
                          <w:tc>
                            <w:tcPr>
                              <w:tcW w:w="296" w:type="dxa"/>
                              <w:tcMar>
                                <w:top w:w="40" w:type="dxa"/>
                                <w:left w:w="40" w:type="dxa"/>
                                <w:bottom w:w="40" w:type="dxa"/>
                                <w:right w:w="40" w:type="dxa"/>
                              </w:tcMar>
                            </w:tcPr>
                            <w:p w:rsidR="002C1273" w:rsidP="002C1273" w:rsidRDefault="002C1273"/>
                          </w:tc>
                        </w:tr>
                      </w:tbl>
                      <w:p w:rsidR="00B93195" w:rsidP="00B93195" w:rsidRDefault="00B93195"/>
                      <w:p w:rsidRPr="00140634" w:rsidR="00B93195" w:rsidP="00B93195" w:rsidRDefault="00B93195">
                        <w:pPr>
                          <w:tabs>
                            <w:tab w:val="num" w:pos="1800"/>
                          </w:tabs>
                          <w:ind w:left="360"/>
                          <w:rPr>
                            <w:rFonts w:ascii="Calibri" w:hAnsi="Calibri" w:cs="Arial"/>
                            <w:b/>
                            <w:color w:val="000000"/>
                          </w:rPr>
                        </w:pPr>
                        <w:r>
                          <w:rPr>
                            <w:rFonts w:ascii="Calibri" w:hAnsi="Calibri" w:cs="Arial"/>
                            <w:b/>
                            <w:color w:val="000000"/>
                          </w:rPr>
                          <w:t>7</w:t>
                        </w:r>
                        <w:r w:rsidRPr="00140634">
                          <w:rPr>
                            <w:rFonts w:ascii="Calibri" w:hAnsi="Calibri" w:cs="Arial"/>
                            <w:b/>
                            <w:color w:val="000000"/>
                          </w:rPr>
                          <w:t>.3  Self-evaluation of performance</w:t>
                        </w:r>
                      </w:p>
                      <w:p w:rsidRPr="00140634" w:rsidR="00B93195" w:rsidP="00B93195" w:rsidRDefault="00B93195">
                        <w:pPr>
                          <w:rPr>
                            <w:rFonts w:ascii="Calibri" w:hAnsi="Calibri" w:cs="Arial"/>
                          </w:rPr>
                        </w:pPr>
                      </w:p>
                      <w:p w:rsidRPr="00140634" w:rsidR="00B93195" w:rsidP="00B93195" w:rsidRDefault="00910573">
                        <w:pPr>
                          <w:rPr>
                            <w:rFonts w:ascii="Calibri" w:hAnsi="Calibri" w:cs="Arial"/>
                          </w:rPr>
                        </w:pPr>
                        <w:r>
                          <w:rPr>
                            <w:rFonts w:ascii="Calibri" w:hAnsi="Calibri" w:cs="Arial"/>
                          </w:rPr>
                          <w:t>The long term focus for this outcome is to celebrate o</w:t>
                        </w:r>
                        <w:r w:rsidR="00CE39D2">
                          <w:rPr>
                            <w:rFonts w:ascii="Calibri" w:hAnsi="Calibri" w:cs="Arial"/>
                          </w:rPr>
                          <w:t>u</w:t>
                        </w:r>
                        <w:r>
                          <w:rPr>
                            <w:rFonts w:ascii="Calibri" w:hAnsi="Calibri" w:cs="Arial"/>
                          </w:rPr>
                          <w:t xml:space="preserve">r culture and to maximise well-being. </w:t>
                        </w:r>
                        <w:r w:rsidR="00CE39D2">
                          <w:rPr>
                            <w:rFonts w:ascii="Calibri" w:hAnsi="Calibri" w:cs="Arial"/>
                          </w:rPr>
                          <w:t xml:space="preserve"> The work that has been developed through our libraries and theatres are great examples of how the arts can</w:t>
                        </w:r>
                        <w:r w:rsidR="003B0A19">
                          <w:rPr>
                            <w:rFonts w:ascii="Calibri" w:hAnsi="Calibri" w:cs="Arial"/>
                          </w:rPr>
                          <w:t xml:space="preserve"> be</w:t>
                        </w:r>
                        <w:r w:rsidR="00CE39D2">
                          <w:rPr>
                            <w:rFonts w:ascii="Calibri" w:hAnsi="Calibri" w:cs="Arial"/>
                          </w:rPr>
                          <w:t xml:space="preserve"> used to support well-being across every age range and in particular can be used as a form of social prescribing to support</w:t>
                        </w:r>
                        <w:r w:rsidR="005F75EE">
                          <w:rPr>
                            <w:rFonts w:ascii="Calibri" w:hAnsi="Calibri" w:cs="Arial"/>
                          </w:rPr>
                          <w:t xml:space="preserve"> and prevent</w:t>
                        </w:r>
                        <w:r w:rsidR="00CE39D2">
                          <w:rPr>
                            <w:rFonts w:ascii="Calibri" w:hAnsi="Calibri" w:cs="Arial"/>
                          </w:rPr>
                          <w:t xml:space="preserve"> a number of health and social problems.  </w:t>
                        </w:r>
                        <w:r w:rsidR="003B0A19">
                          <w:rPr>
                            <w:rFonts w:ascii="Calibri" w:hAnsi="Calibri" w:cs="Arial"/>
                          </w:rPr>
                          <w:t>The work to construct a new C</w:t>
                        </w:r>
                        <w:r w:rsidR="00CE39D2">
                          <w:rPr>
                            <w:rFonts w:ascii="Calibri" w:hAnsi="Calibri" w:cs="Arial"/>
                          </w:rPr>
                          <w:t xml:space="preserve">ulture </w:t>
                        </w:r>
                        <w:r w:rsidR="003B0A19">
                          <w:rPr>
                            <w:rFonts w:ascii="Calibri" w:hAnsi="Calibri" w:cs="Arial"/>
                          </w:rPr>
                          <w:t>C</w:t>
                        </w:r>
                        <w:r w:rsidR="00CE39D2">
                          <w:rPr>
                            <w:rFonts w:ascii="Calibri" w:hAnsi="Calibri" w:cs="Arial"/>
                          </w:rPr>
                          <w:t xml:space="preserve">entre is particularly exciting and we are delighted that funding has been approved to </w:t>
                        </w:r>
                        <w:r w:rsidR="005F75EE">
                          <w:rPr>
                            <w:rFonts w:ascii="Calibri" w:hAnsi="Calibri" w:cs="Arial"/>
                          </w:rPr>
                          <w:t xml:space="preserve">improve two </w:t>
                        </w:r>
                        <w:r w:rsidR="00CE39D2">
                          <w:rPr>
                            <w:rFonts w:ascii="Calibri" w:hAnsi="Calibri" w:cs="Arial"/>
                          </w:rPr>
                          <w:t>museums.</w:t>
                        </w:r>
                        <w:r w:rsidR="003B0A19">
                          <w:rPr>
                            <w:rFonts w:ascii="Calibri" w:hAnsi="Calibri" w:cs="Arial"/>
                          </w:rPr>
                          <w:t xml:space="preserve">  The revised Welsh Language Education Strategy has now been launched and there is good multi agency attendance at the Welsh in Education Forum.  There has also been a positive to response from staff to the offer of Work Welsh courses.</w:t>
                        </w:r>
                      </w:p>
                      <w:p w:rsidRPr="00BD2261" w:rsidR="00B93195" w:rsidP="00B93195" w:rsidRDefault="00B93195">
                        <w:pPr>
                          <w:rPr>
                            <w:rFonts w:ascii="Calibri" w:hAnsi="Calibri" w:cs="Arial"/>
                          </w:rPr>
                        </w:pPr>
                      </w:p>
                      <w:p w:rsidRPr="00BD2261" w:rsidR="00B93195" w:rsidP="00B93195" w:rsidRDefault="00B93195">
                        <w:pPr>
                          <w:tabs>
                            <w:tab w:val="num" w:pos="1800"/>
                          </w:tabs>
                          <w:ind w:left="360"/>
                          <w:rPr>
                            <w:rFonts w:ascii="Calibri" w:hAnsi="Calibri" w:cs="Arial"/>
                            <w:b/>
                            <w:color w:val="000000"/>
                          </w:rPr>
                        </w:pPr>
                        <w:r w:rsidRPr="00BD2261">
                          <w:rPr>
                            <w:rFonts w:ascii="Calibri" w:hAnsi="Calibri" w:cs="Arial"/>
                            <w:b/>
                            <w:color w:val="000000"/>
                          </w:rPr>
                          <w:t>7.4  Areas for improvement / development</w:t>
                        </w:r>
                      </w:p>
                      <w:p w:rsidRPr="00BD2261" w:rsidR="00B93195" w:rsidP="00B93195" w:rsidRDefault="00B93195">
                        <w:pPr>
                          <w:rPr>
                            <w:rFonts w:ascii="Calibri" w:hAnsi="Calibri" w:cs="Arial"/>
                          </w:rPr>
                        </w:pPr>
                      </w:p>
                      <w:p w:rsidR="005F75EE" w:rsidRDefault="00CE39D2">
                        <w:pPr>
                          <w:rPr>
                            <w:rFonts w:ascii="Calibri" w:hAnsi="Calibri"/>
                          </w:rPr>
                        </w:pPr>
                        <w:r w:rsidRPr="00BD2261">
                          <w:rPr>
                            <w:rFonts w:ascii="Calibri" w:hAnsi="Calibri"/>
                          </w:rPr>
                          <w:t xml:space="preserve">We are working to review our </w:t>
                        </w:r>
                        <w:r w:rsidR="005F75EE">
                          <w:rPr>
                            <w:rFonts w:ascii="Calibri" w:hAnsi="Calibri"/>
                          </w:rPr>
                          <w:t xml:space="preserve">Council </w:t>
                        </w:r>
                        <w:r w:rsidRPr="00BD2261">
                          <w:rPr>
                            <w:rFonts w:ascii="Calibri" w:hAnsi="Calibri"/>
                          </w:rPr>
                          <w:t xml:space="preserve">Welsh Language Strategy and to increase the promotion of spoken Welsh </w:t>
                        </w:r>
                        <w:r w:rsidRPr="00BD2261" w:rsidR="003B0A19">
                          <w:rPr>
                            <w:rFonts w:ascii="Calibri" w:hAnsi="Calibri"/>
                          </w:rPr>
                          <w:t>in the workplace, schools, communities and at home, in order to support the Welsh Government goal of 1 million Welsh speakers by 2050.</w:t>
                        </w:r>
                        <w:r w:rsidRPr="00BD2261" w:rsidR="00992C87">
                          <w:rPr>
                            <w:rFonts w:ascii="Calibri" w:hAnsi="Calibri"/>
                          </w:rPr>
                          <w:t xml:space="preserve">  Whilst there has been a downward trend in the number of visits to libraries, this has been balanced by an increase in online </w:t>
                        </w:r>
                        <w:r w:rsidR="00AC2D2D">
                          <w:rPr>
                            <w:rFonts w:ascii="Calibri" w:hAnsi="Calibri"/>
                          </w:rPr>
                          <w:t>use</w:t>
                        </w:r>
                        <w:r w:rsidRPr="00BD2261" w:rsidR="00992C87">
                          <w:rPr>
                            <w:rFonts w:ascii="Calibri" w:hAnsi="Calibri"/>
                          </w:rPr>
                          <w:t xml:space="preserve">, reflecting a change in public preference for services. However we are working to develop our libraries into community hubs which will provide a wide range of services and act as a focal point for communities. </w:t>
                        </w:r>
                      </w:p>
                      <w:p w:rsidR="005F75EE" w:rsidRDefault="005F75EE">
                        <w:pPr>
                          <w:rPr>
                            <w:rFonts w:ascii="Calibri" w:hAnsi="Calibri"/>
                          </w:rPr>
                        </w:pPr>
                      </w:p>
                      <w:p w:rsidR="005F75EE" w:rsidRDefault="005F75EE">
                        <w:pPr>
                          <w:rPr>
                            <w:rFonts w:ascii="Calibri" w:hAnsi="Calibri"/>
                          </w:rPr>
                        </w:pPr>
                      </w:p>
                      <w:p w:rsidR="005F75EE" w:rsidRDefault="005F75EE">
                        <w:pPr>
                          <w:rPr>
                            <w:rFonts w:ascii="Calibri" w:hAnsi="Calibri"/>
                          </w:rPr>
                        </w:pPr>
                      </w:p>
                      <w:p w:rsidR="005F75EE" w:rsidRDefault="005F75EE">
                        <w:pPr>
                          <w:rPr>
                            <w:rFonts w:ascii="Calibri" w:hAnsi="Calibri"/>
                          </w:rPr>
                        </w:pPr>
                      </w:p>
                      <w:p w:rsidR="005F75EE" w:rsidRDefault="005F75EE">
                        <w:pPr>
                          <w:rPr>
                            <w:rFonts w:ascii="Calibri" w:hAnsi="Calibri"/>
                          </w:rPr>
                        </w:pPr>
                      </w:p>
                      <w:p w:rsidR="005F75EE" w:rsidRDefault="005F75EE">
                        <w:pPr>
                          <w:rPr>
                            <w:rFonts w:ascii="Calibri" w:hAnsi="Calibri"/>
                          </w:rPr>
                        </w:pPr>
                      </w:p>
                      <w:p w:rsidR="005F75EE" w:rsidRDefault="005F75EE">
                        <w:pPr>
                          <w:rPr>
                            <w:rFonts w:ascii="Calibri" w:hAnsi="Calibri"/>
                          </w:rPr>
                        </w:pPr>
                      </w:p>
                      <w:p w:rsidR="005F75EE" w:rsidRDefault="005F75EE">
                        <w:pPr>
                          <w:rPr>
                            <w:rFonts w:ascii="Calibri" w:hAnsi="Calibri"/>
                          </w:rPr>
                        </w:pPr>
                      </w:p>
                      <w:p w:rsidR="005F75EE" w:rsidRDefault="005F75EE">
                        <w:pPr>
                          <w:rPr>
                            <w:rFonts w:ascii="Calibri" w:hAnsi="Calibri"/>
                          </w:rPr>
                        </w:pPr>
                      </w:p>
                      <w:p w:rsidR="005F75EE" w:rsidRDefault="005F75EE">
                        <w:pPr>
                          <w:rPr>
                            <w:rFonts w:ascii="Calibri" w:hAnsi="Calibri"/>
                          </w:rPr>
                        </w:pPr>
                      </w:p>
                      <w:p w:rsidR="007D4323" w:rsidRDefault="007D4323">
                        <w:pPr>
                          <w:rPr>
                            <w:rFonts w:ascii="Calibri" w:hAnsi="Calibri"/>
                          </w:rPr>
                        </w:pPr>
                      </w:p>
                      <w:p w:rsidR="007D4323" w:rsidRDefault="007D4323">
                        <w:pPr>
                          <w:rPr>
                            <w:rFonts w:ascii="Calibri" w:hAnsi="Calibri"/>
                          </w:rPr>
                        </w:pPr>
                      </w:p>
                      <w:p w:rsidR="007D4323" w:rsidRDefault="007D4323">
                        <w:pPr>
                          <w:rPr>
                            <w:rFonts w:ascii="Calibri" w:hAnsi="Calibri"/>
                          </w:rPr>
                        </w:pPr>
                      </w:p>
                      <w:p w:rsidRPr="005F75EE" w:rsidR="005F75EE" w:rsidRDefault="005F75EE">
                        <w:pPr>
                          <w:rPr>
                            <w:rFonts w:ascii="Calibri" w:hAnsi="Calibri"/>
                          </w:rPr>
                        </w:pPr>
                      </w:p>
                    </w:tc>
                  </w:tr>
                </w:tbl>
                <w:p w:rsidR="00401E32" w:rsidRDefault="00401E32"/>
              </w:tc>
            </w:tr>
            <w:tr w:rsidR="002F2FD5" w:rsidTr="00F67EE1">
              <w:tblPrEx>
                <w:tblCellMar>
                  <w:top w:w="0" w:type="dxa"/>
                  <w:left w:w="0" w:type="dxa"/>
                  <w:bottom w:w="0" w:type="dxa"/>
                  <w:right w:w="0" w:type="dxa"/>
                </w:tblCellMar>
              </w:tblPrEx>
              <w:trPr>
                <w:trHeight w:val="64"/>
              </w:trPr>
              <w:tc>
                <w:tcPr>
                  <w:tcW w:w="10131" w:type="dxa"/>
                  <w:tcMar>
                    <w:top w:w="0" w:type="dxa"/>
                    <w:left w:w="0" w:type="dxa"/>
                    <w:bottom w:w="0" w:type="dxa"/>
                    <w:right w:w="0" w:type="dxa"/>
                  </w:tcMar>
                </w:tcPr>
                <w:p w:rsidR="00C7669A" w:rsidRDefault="00C7669A"/>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280"/>
              </w:trPr>
              <w:tc>
                <w:tcPr>
                  <w:tcW w:w="10131" w:type="dxa"/>
                  <w:tcBorders>
                    <w:top w:val="single" w:color="000000" w:sz="8" w:space="0"/>
                    <w:left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111"/>
                  </w:tblGrid>
                  <w:tr w:rsidR="00401E32">
                    <w:tblPrEx>
                      <w:tblCellMar>
                        <w:top w:w="0" w:type="dxa"/>
                        <w:left w:w="0" w:type="dxa"/>
                        <w:bottom w:w="0" w:type="dxa"/>
                        <w:right w:w="0" w:type="dxa"/>
                      </w:tblCellMar>
                    </w:tblPrEx>
                    <w:trPr>
                      <w:trHeight w:val="360"/>
                    </w:trPr>
                    <w:tc>
                      <w:tcPr>
                        <w:tcW w:w="10141" w:type="dxa"/>
                      </w:tcPr>
                      <w:tbl>
                        <w:tblPr>
                          <w:tblW w:w="0" w:type="auto"/>
                          <w:tblCellMar>
                            <w:left w:w="0" w:type="dxa"/>
                            <w:right w:w="0" w:type="dxa"/>
                          </w:tblCellMar>
                          <w:tblLook w:val="0000" w:firstRow="0" w:lastRow="0" w:firstColumn="0" w:lastColumn="0" w:noHBand="0" w:noVBand="0"/>
                        </w:tblPr>
                        <w:tblGrid>
                          <w:gridCol w:w="10111"/>
                        </w:tblGrid>
                        <w:tr w:rsidR="00401E32">
                          <w:tblPrEx>
                            <w:tblCellMar>
                              <w:top w:w="0" w:type="dxa"/>
                              <w:left w:w="0" w:type="dxa"/>
                              <w:bottom w:w="0" w:type="dxa"/>
                              <w:right w:w="0" w:type="dxa"/>
                            </w:tblCellMar>
                          </w:tblPrEx>
                          <w:trPr>
                            <w:trHeight w:val="280"/>
                          </w:trPr>
                          <w:tc>
                            <w:tcPr>
                              <w:tcW w:w="10141" w:type="dxa"/>
                              <w:tcMar>
                                <w:top w:w="40" w:type="dxa"/>
                                <w:left w:w="40" w:type="dxa"/>
                                <w:bottom w:w="40" w:type="dxa"/>
                                <w:right w:w="40" w:type="dxa"/>
                              </w:tcMar>
                            </w:tcPr>
                            <w:p w:rsidRPr="007D4323" w:rsidR="00401E32" w:rsidP="00272268" w:rsidRDefault="00401E32">
                              <w:pPr>
                                <w:pStyle w:val="Heading1"/>
                                <w:spacing w:before="0" w:after="0"/>
                                <w:rPr>
                                  <w:rFonts w:ascii="Calibri" w:hAnsi="Calibri" w:cs="Calibri"/>
                                </w:rPr>
                              </w:pPr>
                              <w:bookmarkStart w:name="_Toc527009676" w:id="13"/>
                              <w:r w:rsidRPr="007D4323">
                                <w:rPr>
                                  <w:rFonts w:ascii="Calibri" w:hAnsi="Calibri" w:eastAsia="Calibri" w:cs="Calibri"/>
                                  <w:sz w:val="24"/>
                                </w:rPr>
                                <w:lastRenderedPageBreak/>
                                <w:t xml:space="preserve">Outcome 8 - </w:t>
                              </w:r>
                              <w:r w:rsidRPr="007D4323">
                                <w:rPr>
                                  <w:rFonts w:ascii="Calibri" w:hAnsi="Calibri" w:eastAsia="Calibri" w:cs="Calibri"/>
                                  <w:sz w:val="23"/>
                                  <w:szCs w:val="23"/>
                                </w:rPr>
                                <w:t>People in Conwy contribute to their community. They are informed, included and listened to</w:t>
                              </w:r>
                              <w:bookmarkEnd w:id="13"/>
                            </w:p>
                          </w:tc>
                        </w:tr>
                      </w:tbl>
                      <w:p w:rsidR="00401E32" w:rsidRDefault="00401E32"/>
                    </w:tc>
                  </w:tr>
                </w:tbl>
                <w:p w:rsidR="00401E32" w:rsidRDefault="00401E32"/>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280"/>
              </w:trPr>
              <w:tc>
                <w:tcPr>
                  <w:tcW w:w="10131" w:type="dxa"/>
                  <w:tcBorders>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b/>
                      <w:color w:val="000000"/>
                    </w:rPr>
                    <w:t>8.1. Our Priority Actions</w:t>
                  </w:r>
                </w:p>
              </w:tc>
              <w:tc>
                <w:tcPr>
                  <w:tcW w:w="297" w:type="dxa"/>
                  <w:tcMar>
                    <w:top w:w="40" w:type="dxa"/>
                    <w:left w:w="40" w:type="dxa"/>
                    <w:bottom w:w="40" w:type="dxa"/>
                    <w:right w:w="40" w:type="dxa"/>
                  </w:tcMar>
                </w:tcPr>
                <w:p w:rsidR="00401E32" w:rsidRDefault="00401E32"/>
              </w:tc>
            </w:tr>
            <w:tr w:rsidR="002F2FD5" w:rsidTr="005F75EE">
              <w:tblPrEx>
                <w:tblCellMar>
                  <w:top w:w="0" w:type="dxa"/>
                  <w:left w:w="0" w:type="dxa"/>
                  <w:bottom w:w="0" w:type="dxa"/>
                  <w:right w:w="0" w:type="dxa"/>
                </w:tblCellMar>
              </w:tblPrEx>
              <w:trPr>
                <w:trHeight w:val="4424"/>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rsidTr="005F75EE">
                    <w:tblPrEx>
                      <w:tblCellMar>
                        <w:top w:w="0" w:type="dxa"/>
                        <w:left w:w="0" w:type="dxa"/>
                        <w:bottom w:w="0" w:type="dxa"/>
                        <w:right w:w="0" w:type="dxa"/>
                      </w:tblCellMar>
                    </w:tblPrEx>
                    <w:trPr>
                      <w:trHeight w:val="4444"/>
                    </w:trPr>
                    <w:tc>
                      <w:tcPr>
                        <w:tcW w:w="10438" w:type="dxa"/>
                      </w:tcPr>
                      <w:tbl>
                        <w:tblPr>
                          <w:tblW w:w="0" w:type="auto"/>
                          <w:tblCellMar>
                            <w:left w:w="0" w:type="dxa"/>
                            <w:right w:w="0" w:type="dxa"/>
                          </w:tblCellMar>
                          <w:tblLook w:val="0000" w:firstRow="0" w:lastRow="0" w:firstColumn="0" w:lastColumn="0" w:noHBand="0" w:noVBand="0"/>
                        </w:tblPr>
                        <w:tblGrid>
                          <w:gridCol w:w="1439"/>
                          <w:gridCol w:w="7231"/>
                          <w:gridCol w:w="1452"/>
                          <w:gridCol w:w="296"/>
                        </w:tblGrid>
                        <w:tr w:rsidR="00401E32">
                          <w:tblPrEx>
                            <w:tblCellMar>
                              <w:top w:w="0" w:type="dxa"/>
                              <w:left w:w="0" w:type="dxa"/>
                              <w:bottom w:w="0" w:type="dxa"/>
                              <w:right w:w="0" w:type="dxa"/>
                            </w:tblCellMar>
                          </w:tblPrEx>
                          <w:trPr>
                            <w:trHeight w:val="280"/>
                          </w:trPr>
                          <w:tc>
                            <w:tcPr>
                              <w:tcW w:w="1440"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Action Code</w:t>
                              </w:r>
                            </w:p>
                          </w:tc>
                          <w:tc>
                            <w:tcPr>
                              <w:tcW w:w="7246"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Action Name</w:t>
                              </w:r>
                            </w:p>
                          </w:tc>
                          <w:tc>
                            <w:tcPr>
                              <w:tcW w:w="1454"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Perf. RAG</w:t>
                              </w:r>
                            </w:p>
                          </w:tc>
                          <w:tc>
                            <w:tcPr>
                              <w:tcW w:w="297" w:type="dxa"/>
                              <w:tcMar>
                                <w:top w:w="40" w:type="dxa"/>
                                <w:left w:w="40" w:type="dxa"/>
                                <w:bottom w:w="40" w:type="dxa"/>
                                <w:right w:w="40" w:type="dxa"/>
                              </w:tcMar>
                            </w:tcPr>
                            <w:p w:rsidR="00401E32" w:rsidRDefault="00401E32"/>
                          </w:tc>
                        </w:tr>
                        <w:tr w:rsidR="00401E32">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A8.1</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We will work with communities to develop place plans</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6"/>
                                <w:gridCol w:w="718"/>
                                <w:gridCol w:w="358"/>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33" style="width:33pt;height:11.4pt" type="#_x0000_t75">
                                          <v:imagedata o:title="bl" r:id="rId47"/>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18"/>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Amber</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2F2FD5" w:rsidTr="002F2FD5">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522E78" w:rsidRDefault="00522E78">
                              <w:pPr>
                                <w:rPr>
                                  <w:rFonts w:ascii="Calibri" w:hAnsi="Calibri" w:eastAsia="Calibri"/>
                                  <w:color w:val="000000"/>
                                </w:rPr>
                              </w:pPr>
                              <w:r>
                                <w:rPr>
                                  <w:rFonts w:ascii="Calibri" w:hAnsi="Calibri" w:eastAsia="Calibri"/>
                                  <w:color w:val="000000"/>
                                </w:rPr>
                                <w:t>The</w:t>
                              </w:r>
                              <w:r w:rsidR="00401E32">
                                <w:rPr>
                                  <w:rFonts w:ascii="Calibri" w:hAnsi="Calibri" w:eastAsia="Calibri"/>
                                  <w:color w:val="000000"/>
                                </w:rPr>
                                <w:t xml:space="preserve"> Place Plan Toolkit and supporting documentation is now complete and subject to political approval.  Whilst there is no target with this work the Policy Team are currently supporting 4 </w:t>
                              </w:r>
                              <w:r>
                                <w:rPr>
                                  <w:rFonts w:ascii="Calibri" w:hAnsi="Calibri" w:eastAsia="Calibri"/>
                                  <w:color w:val="000000"/>
                                </w:rPr>
                                <w:t>Town and Community Councils</w:t>
                              </w:r>
                              <w:r w:rsidR="00401E32">
                                <w:rPr>
                                  <w:rFonts w:ascii="Calibri" w:hAnsi="Calibri" w:eastAsia="Calibri"/>
                                  <w:color w:val="000000"/>
                                </w:rPr>
                                <w:t xml:space="preserve"> </w:t>
                              </w:r>
                              <w:r>
                                <w:rPr>
                                  <w:rFonts w:ascii="Calibri" w:hAnsi="Calibri" w:eastAsia="Calibri"/>
                                  <w:color w:val="000000"/>
                                </w:rPr>
                                <w:t xml:space="preserve">who </w:t>
                              </w:r>
                              <w:r w:rsidR="00401E32">
                                <w:rPr>
                                  <w:rFonts w:ascii="Calibri" w:hAnsi="Calibri" w:eastAsia="Calibri"/>
                                  <w:color w:val="000000"/>
                                </w:rPr>
                                <w:t>are in the early stages of preparing a Place Plan in line with the L</w:t>
                              </w:r>
                              <w:r>
                                <w:rPr>
                                  <w:rFonts w:ascii="Calibri" w:hAnsi="Calibri" w:eastAsia="Calibri"/>
                                  <w:color w:val="000000"/>
                                </w:rPr>
                                <w:t xml:space="preserve">ocal </w:t>
                              </w:r>
                              <w:r w:rsidR="00401E32">
                                <w:rPr>
                                  <w:rFonts w:ascii="Calibri" w:hAnsi="Calibri" w:eastAsia="Calibri"/>
                                  <w:color w:val="000000"/>
                                </w:rPr>
                                <w:t>D</w:t>
                              </w:r>
                              <w:r>
                                <w:rPr>
                                  <w:rFonts w:ascii="Calibri" w:hAnsi="Calibri" w:eastAsia="Calibri"/>
                                  <w:color w:val="000000"/>
                                </w:rPr>
                                <w:t xml:space="preserve">evelopment </w:t>
                              </w:r>
                              <w:r w:rsidR="00401E32">
                                <w:rPr>
                                  <w:rFonts w:ascii="Calibri" w:hAnsi="Calibri" w:eastAsia="Calibri"/>
                                  <w:color w:val="000000"/>
                                </w:rPr>
                                <w:t>P</w:t>
                              </w:r>
                              <w:r>
                                <w:rPr>
                                  <w:rFonts w:ascii="Calibri" w:hAnsi="Calibri" w:eastAsia="Calibri"/>
                                  <w:color w:val="000000"/>
                                </w:rPr>
                                <w:t>lan</w:t>
                              </w:r>
                              <w:r w:rsidR="00401E32">
                                <w:rPr>
                                  <w:rFonts w:ascii="Calibri" w:hAnsi="Calibri" w:eastAsia="Calibri"/>
                                  <w:color w:val="000000"/>
                                </w:rPr>
                                <w:t xml:space="preserve"> Review</w:t>
                              </w:r>
                              <w:r>
                                <w:rPr>
                                  <w:rFonts w:ascii="Calibri" w:hAnsi="Calibri" w:eastAsia="Calibri"/>
                                  <w:color w:val="000000"/>
                                </w:rPr>
                                <w:t>.</w:t>
                              </w:r>
                            </w:p>
                            <w:p w:rsidR="00C7669A" w:rsidP="00522E78" w:rsidRDefault="00C7669A"/>
                          </w:tc>
                          <w:tc>
                            <w:tcPr>
                              <w:tcW w:w="297" w:type="dxa"/>
                              <w:tcMar>
                                <w:top w:w="40" w:type="dxa"/>
                                <w:left w:w="40" w:type="dxa"/>
                                <w:bottom w:w="40" w:type="dxa"/>
                                <w:right w:w="40" w:type="dxa"/>
                              </w:tcMar>
                            </w:tcPr>
                            <w:p w:rsidR="00401E32" w:rsidRDefault="00401E32"/>
                          </w:tc>
                        </w:tr>
                        <w:tr w:rsidR="00401E32">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sidRPr="00081BB6">
                                <w:rPr>
                                  <w:rFonts w:ascii="Calibri" w:hAnsi="Calibri" w:eastAsia="Calibri"/>
                                  <w:color w:val="000000"/>
                                </w:rPr>
                                <w:t>A8.2</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We will review how we engage communities and ensure all communities have the opportunity to be involved in service development</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6"/>
                                <w:gridCol w:w="718"/>
                                <w:gridCol w:w="358"/>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34" style="width:33pt;height:11.4pt" type="#_x0000_t75">
                                          <v:imagedata o:title="bl" r:id="rId47"/>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18"/>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Amber</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2F2FD5" w:rsidTr="002F2FD5">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522E78" w:rsidRDefault="009E5A03">
                              <w:pPr>
                                <w:rPr>
                                  <w:rFonts w:ascii="Calibri" w:hAnsi="Calibri" w:eastAsia="Calibri"/>
                                  <w:color w:val="000000"/>
                                </w:rPr>
                              </w:pPr>
                              <w:r w:rsidRPr="009E5A03">
                                <w:rPr>
                                  <w:rFonts w:ascii="Calibri" w:hAnsi="Calibri" w:eastAsia="Calibri"/>
                                  <w:color w:val="000000"/>
                                </w:rPr>
                                <w:t>The Engagement Strategy has been updated and approved.  A training programme is now being developed and Engagement Training is now part of the Corporate Training plan.</w:t>
                              </w:r>
                              <w:r w:rsidR="00522E78">
                                <w:rPr>
                                  <w:rFonts w:ascii="Calibri" w:hAnsi="Calibri" w:eastAsia="Calibri"/>
                                  <w:color w:val="000000"/>
                                </w:rPr>
                                <w:t xml:space="preserve">  All reports presented to democracy must evidence what consultation has taken place.  </w:t>
                              </w:r>
                            </w:p>
                            <w:p w:rsidR="00081BB6" w:rsidP="00522E78" w:rsidRDefault="00081BB6">
                              <w:pPr>
                                <w:rPr>
                                  <w:rFonts w:ascii="Calibri" w:hAnsi="Calibri" w:eastAsia="Calibri"/>
                                  <w:color w:val="000000"/>
                                </w:rPr>
                              </w:pPr>
                            </w:p>
                            <w:p w:rsidRPr="00081BB6" w:rsidR="00081BB6" w:rsidP="00081BB6" w:rsidRDefault="00081BB6">
                              <w:pPr>
                                <w:rPr>
                                  <w:rFonts w:ascii="Calibri" w:hAnsi="Calibri" w:eastAsia="Calibri"/>
                                  <w:color w:val="000000"/>
                                  <w:lang w:val="en-GB"/>
                                </w:rPr>
                              </w:pPr>
                              <w:r w:rsidRPr="00081BB6">
                                <w:rPr>
                                  <w:rFonts w:ascii="Calibri" w:hAnsi="Calibri" w:eastAsia="Calibri"/>
                                  <w:color w:val="000000"/>
                                  <w:lang w:val="en-GB"/>
                                </w:rPr>
                                <w:t xml:space="preserve">All committee meetings are open to the public, </w:t>
                              </w:r>
                              <w:r>
                                <w:rPr>
                                  <w:rFonts w:ascii="Calibri" w:hAnsi="Calibri" w:eastAsia="Calibri"/>
                                  <w:color w:val="000000"/>
                                  <w:lang w:val="en-GB"/>
                                </w:rPr>
                                <w:t>and a</w:t>
                              </w:r>
                              <w:r w:rsidRPr="00081BB6">
                                <w:rPr>
                                  <w:rFonts w:ascii="Calibri" w:hAnsi="Calibri" w:eastAsia="Calibri"/>
                                  <w:color w:val="000000"/>
                                  <w:lang w:val="en-GB"/>
                                </w:rPr>
                                <w:t xml:space="preserve"> number of committee meetings are webcast, and we have a process for members of the public to table items for discussion at scrutiny committees.  We have also recently launched e-petitions.  Involvement and accountability in a complex organisation is not without its challenges.  We need to enable people to understand, get involved and influence our work in a way that is not overly burdensome or complex.  We have strived to do this by making our key documents more accessible in format – using simple language, infographics and translating them into BSL.  The launch of the County Conversation is another method to keep things simple.  Every public organisation named under the </w:t>
                              </w:r>
                              <w:r>
                                <w:rPr>
                                  <w:rFonts w:ascii="Calibri" w:hAnsi="Calibri" w:eastAsia="Calibri"/>
                                  <w:color w:val="000000"/>
                                  <w:lang w:val="en-GB"/>
                                </w:rPr>
                                <w:t xml:space="preserve">Well-being </w:t>
                              </w:r>
                              <w:r w:rsidRPr="00081BB6">
                                <w:rPr>
                                  <w:rFonts w:ascii="Calibri" w:hAnsi="Calibri" w:eastAsia="Calibri"/>
                                  <w:color w:val="000000"/>
                                  <w:lang w:val="en-GB"/>
                                </w:rPr>
                                <w:t>Act must engage – and it is important that we don’t over burden communities and repeat the same questions.  Through the county conversation we have shared feedback across organisations and used it to inform relevant engagement developments in order to avoid duplication.  We are also using social media more to invite views and out social media presence is currently under review to assess if there are improvements we can make.  In addition, any decision presented for democratic approval must also detail what consultation has taken place, as well as completing an equality impact screening.</w:t>
                              </w:r>
                            </w:p>
                            <w:p w:rsidRPr="00081BB6" w:rsidR="00081BB6" w:rsidP="00081BB6" w:rsidRDefault="00081BB6">
                              <w:pPr>
                                <w:rPr>
                                  <w:rFonts w:ascii="Calibri" w:hAnsi="Calibri" w:eastAsia="Calibri"/>
                                  <w:color w:val="000000"/>
                                  <w:lang w:val="en-GB"/>
                                </w:rPr>
                              </w:pPr>
                            </w:p>
                            <w:p w:rsidR="00081BB6" w:rsidP="00522E78" w:rsidRDefault="00081BB6">
                              <w:pPr>
                                <w:rPr>
                                  <w:rFonts w:ascii="Calibri" w:hAnsi="Calibri" w:eastAsia="Calibri"/>
                                  <w:color w:val="000000"/>
                                  <w:lang w:val="en-GB"/>
                                </w:rPr>
                              </w:pPr>
                              <w:r w:rsidRPr="00081BB6">
                                <w:rPr>
                                  <w:rFonts w:ascii="Calibri" w:hAnsi="Calibri" w:eastAsia="Calibri"/>
                                  <w:color w:val="000000"/>
                                  <w:lang w:val="en-GB"/>
                                </w:rPr>
                                <w:t xml:space="preserve">We also use information gathered by other organisations – for example the </w:t>
                              </w:r>
                              <w:hyperlink w:history="1" r:id="rId56">
                                <w:r w:rsidRPr="00081BB6">
                                  <w:rPr>
                                    <w:rStyle w:val="Hyperlink"/>
                                    <w:rFonts w:ascii="Calibri" w:hAnsi="Calibri" w:eastAsia="Calibri"/>
                                    <w:lang w:val="en-GB"/>
                                  </w:rPr>
                                  <w:t>National Survey for Wales</w:t>
                                </w:r>
                              </w:hyperlink>
                              <w:r w:rsidRPr="00081BB6">
                                <w:rPr>
                                  <w:rFonts w:ascii="Calibri" w:hAnsi="Calibri" w:eastAsia="Calibri"/>
                                  <w:color w:val="000000"/>
                                  <w:lang w:val="en-GB"/>
                                </w:rPr>
                                <w:t>.  The November 2017 bulletin stated that people rated Conwy as the top performing authority in Wales in relation to the provision of high quality services.  The survey also noted a high level of satisfaction with the area as a good place to live as well as positive results for community cohesion and community safety.  We have also reflected on the level of contact with a County Councillor, which placed Conwy as the 7</w:t>
                              </w:r>
                              <w:r w:rsidRPr="00081BB6">
                                <w:rPr>
                                  <w:rFonts w:ascii="Calibri" w:hAnsi="Calibri" w:eastAsia="Calibri"/>
                                  <w:color w:val="000000"/>
                                  <w:vertAlign w:val="superscript"/>
                                  <w:lang w:val="en-GB"/>
                                </w:rPr>
                                <w:t>th</w:t>
                              </w:r>
                              <w:r w:rsidRPr="00081BB6">
                                <w:rPr>
                                  <w:rFonts w:ascii="Calibri" w:hAnsi="Calibri" w:eastAsia="Calibri"/>
                                  <w:color w:val="000000"/>
                                  <w:lang w:val="en-GB"/>
                                </w:rPr>
                                <w:t xml:space="preserve"> highest in Wales.  We now have a programme in place for diversity in democracy, and we are developing new material to explain what a councillor </w:t>
                              </w:r>
                              <w:r w:rsidR="00C7669A">
                                <w:rPr>
                                  <w:rFonts w:ascii="Calibri" w:hAnsi="Calibri" w:eastAsia="Calibri"/>
                                  <w:color w:val="000000"/>
                                  <w:lang w:val="en-GB"/>
                                </w:rPr>
                                <w:t>does and what the council does.</w:t>
                              </w:r>
                            </w:p>
                            <w:p w:rsidRPr="00C7669A" w:rsidR="00C7669A" w:rsidP="00522E78" w:rsidRDefault="00C7669A">
                              <w:pPr>
                                <w:rPr>
                                  <w:rFonts w:ascii="Calibri" w:hAnsi="Calibri" w:eastAsia="Calibri"/>
                                  <w:color w:val="000000"/>
                                  <w:lang w:val="en-GB"/>
                                </w:rPr>
                              </w:pPr>
                            </w:p>
                          </w:tc>
                          <w:tc>
                            <w:tcPr>
                              <w:tcW w:w="297" w:type="dxa"/>
                              <w:tcMar>
                                <w:top w:w="40" w:type="dxa"/>
                                <w:left w:w="40" w:type="dxa"/>
                                <w:bottom w:w="40" w:type="dxa"/>
                                <w:right w:w="40" w:type="dxa"/>
                              </w:tcMar>
                            </w:tcPr>
                            <w:p w:rsidR="00401E32" w:rsidRDefault="00401E32"/>
                          </w:tc>
                        </w:tr>
                        <w:tr w:rsidR="00401E32">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A8.3</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We will review and update our Communication Strategy making the information we share relevant and more accessible</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6"/>
                                <w:gridCol w:w="718"/>
                                <w:gridCol w:w="358"/>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35" style="width:33pt;height:11.4pt" type="#_x0000_t75">
                                          <v:imagedata o:title="bl" r:id="rId47"/>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18"/>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Amber</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2F2FD5" w:rsidTr="002F2FD5">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CE32A8" w:rsidRDefault="00CE32A8">
                              <w:pPr>
                                <w:rPr>
                                  <w:rFonts w:ascii="Calibri" w:hAnsi="Calibri" w:eastAsia="Calibri"/>
                                  <w:color w:val="000000"/>
                                </w:rPr>
                              </w:pPr>
                              <w:r>
                                <w:rPr>
                                  <w:rFonts w:ascii="Calibri" w:hAnsi="Calibri" w:eastAsia="Calibri"/>
                                  <w:color w:val="000000"/>
                                </w:rPr>
                                <w:t>The Communications &amp; Engagement Strategy was approved by Cabinet in June 2018.  A template for action will be de</w:t>
                              </w:r>
                              <w:r w:rsidR="00401E32">
                                <w:rPr>
                                  <w:rFonts w:ascii="Calibri" w:hAnsi="Calibri" w:eastAsia="Calibri"/>
                                  <w:color w:val="000000"/>
                                </w:rPr>
                                <w:t>veloped and presented t</w:t>
                              </w:r>
                              <w:r w:rsidR="00C7669A">
                                <w:rPr>
                                  <w:rFonts w:ascii="Calibri" w:hAnsi="Calibri" w:eastAsia="Calibri"/>
                                  <w:color w:val="000000"/>
                                </w:rPr>
                                <w:t>o Communications Working Group.</w:t>
                              </w:r>
                            </w:p>
                            <w:p w:rsidR="00C7669A" w:rsidP="00CE32A8" w:rsidRDefault="00C7669A"/>
                          </w:tc>
                          <w:tc>
                            <w:tcPr>
                              <w:tcW w:w="297" w:type="dxa"/>
                              <w:tcMar>
                                <w:top w:w="40" w:type="dxa"/>
                                <w:left w:w="40" w:type="dxa"/>
                                <w:bottom w:w="40" w:type="dxa"/>
                                <w:right w:w="40" w:type="dxa"/>
                              </w:tcMar>
                            </w:tcPr>
                            <w:p w:rsidR="00401E32" w:rsidRDefault="00401E32"/>
                          </w:tc>
                        </w:tr>
                        <w:tr w:rsidR="00401E32">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A8.4</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We will maximise the use of digital technology and digital channels to provide more effective and efficient access to services</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36" style="width:35.4pt;height:11.4pt" type="#_x0000_t75">
                                          <v:imagedata o:title="bl" r:id="rId49"/>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2F2FD5" w:rsidTr="002F2FD5">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C7669A" w:rsidP="00AC2D2D" w:rsidRDefault="00401E32">
                              <w:pPr>
                                <w:rPr>
                                  <w:rFonts w:ascii="Calibri" w:hAnsi="Calibri" w:eastAsia="Calibri"/>
                                  <w:color w:val="000000"/>
                                </w:rPr>
                              </w:pPr>
                              <w:r>
                                <w:rPr>
                                  <w:rFonts w:ascii="Calibri" w:hAnsi="Calibri" w:eastAsia="Calibri"/>
                                  <w:color w:val="000000"/>
                                </w:rPr>
                                <w:t xml:space="preserve">A total of 24 different forms covering services including Education, </w:t>
                              </w:r>
                              <w:r w:rsidR="00CE32A8">
                                <w:rPr>
                                  <w:rFonts w:ascii="Calibri" w:hAnsi="Calibri" w:eastAsia="Calibri"/>
                                  <w:color w:val="000000"/>
                                </w:rPr>
                                <w:t xml:space="preserve">Community </w:t>
                              </w:r>
                              <w:r w:rsidR="00AC2D2D">
                                <w:rPr>
                                  <w:rFonts w:ascii="Calibri" w:hAnsi="Calibri" w:eastAsia="Calibri"/>
                                  <w:color w:val="000000"/>
                                </w:rPr>
                                <w:t>D</w:t>
                              </w:r>
                              <w:r w:rsidR="00CE32A8">
                                <w:rPr>
                                  <w:rFonts w:ascii="Calibri" w:hAnsi="Calibri" w:eastAsia="Calibri"/>
                                  <w:color w:val="000000"/>
                                </w:rPr>
                                <w:t>evelopment</w:t>
                              </w:r>
                              <w:r>
                                <w:rPr>
                                  <w:rFonts w:ascii="Calibri" w:hAnsi="Calibri" w:eastAsia="Calibri"/>
                                  <w:color w:val="000000"/>
                                </w:rPr>
                                <w:t xml:space="preserve">, Theatres, Regulatory, </w:t>
                              </w:r>
                              <w:r w:rsidR="00CE32A8">
                                <w:rPr>
                                  <w:rFonts w:ascii="Calibri" w:hAnsi="Calibri" w:eastAsia="Calibri"/>
                                  <w:color w:val="000000"/>
                                </w:rPr>
                                <w:t>Environment, Roads</w:t>
                              </w:r>
                              <w:r>
                                <w:rPr>
                                  <w:rFonts w:ascii="Calibri" w:hAnsi="Calibri" w:eastAsia="Calibri"/>
                                  <w:color w:val="000000"/>
                                </w:rPr>
                                <w:t xml:space="preserve"> </w:t>
                              </w:r>
                              <w:r w:rsidR="00CE32A8">
                                <w:rPr>
                                  <w:rFonts w:ascii="Calibri" w:hAnsi="Calibri" w:eastAsia="Calibri"/>
                                  <w:color w:val="000000"/>
                                </w:rPr>
                                <w:t>&amp;</w:t>
                              </w:r>
                              <w:r>
                                <w:rPr>
                                  <w:rFonts w:ascii="Calibri" w:hAnsi="Calibri" w:eastAsia="Calibri"/>
                                  <w:color w:val="000000"/>
                                </w:rPr>
                                <w:t xml:space="preserve"> </w:t>
                              </w:r>
                              <w:r w:rsidR="00CE32A8">
                                <w:rPr>
                                  <w:rFonts w:ascii="Calibri" w:hAnsi="Calibri" w:eastAsia="Calibri"/>
                                  <w:color w:val="000000"/>
                                </w:rPr>
                                <w:t>Facilities, and Revenue</w:t>
                              </w:r>
                              <w:r>
                                <w:rPr>
                                  <w:rFonts w:ascii="Calibri" w:hAnsi="Calibri" w:eastAsia="Calibri"/>
                                  <w:color w:val="000000"/>
                                </w:rPr>
                                <w:t xml:space="preserve"> &amp; Ben</w:t>
                              </w:r>
                              <w:r w:rsidR="00CE32A8">
                                <w:rPr>
                                  <w:rFonts w:ascii="Calibri" w:hAnsi="Calibri" w:eastAsia="Calibri"/>
                                  <w:color w:val="000000"/>
                                </w:rPr>
                                <w:t>efit</w:t>
                              </w:r>
                              <w:r>
                                <w:rPr>
                                  <w:rFonts w:ascii="Calibri" w:hAnsi="Calibri" w:eastAsia="Calibri"/>
                                  <w:color w:val="000000"/>
                                </w:rPr>
                                <w:t>s have been published</w:t>
                              </w:r>
                              <w:r w:rsidR="00CE32A8">
                                <w:rPr>
                                  <w:rFonts w:ascii="Calibri" w:hAnsi="Calibri" w:eastAsia="Calibri"/>
                                  <w:color w:val="000000"/>
                                </w:rPr>
                                <w:t xml:space="preserve"> and </w:t>
                              </w:r>
                              <w:r>
                                <w:rPr>
                                  <w:rFonts w:ascii="Calibri" w:hAnsi="Calibri" w:eastAsia="Calibri"/>
                                  <w:color w:val="000000"/>
                                </w:rPr>
                                <w:t xml:space="preserve">are available through the </w:t>
                              </w:r>
                              <w:hyperlink w:history="1" r:id="rId57">
                                <w:r w:rsidR="00CE32A8">
                                  <w:rPr>
                                    <w:rStyle w:val="Hyperlink"/>
                                    <w:rFonts w:ascii="Calibri" w:hAnsi="Calibri" w:eastAsia="Calibri"/>
                                  </w:rPr>
                                  <w:t>website</w:t>
                                </w:r>
                              </w:hyperlink>
                              <w:r w:rsidR="00CE32A8">
                                <w:rPr>
                                  <w:rFonts w:ascii="Calibri" w:hAnsi="Calibri" w:eastAsia="Calibri"/>
                                  <w:color w:val="000000"/>
                                </w:rPr>
                                <w:t xml:space="preserve"> </w:t>
                              </w:r>
                              <w:r>
                                <w:rPr>
                                  <w:rFonts w:ascii="Calibri" w:hAnsi="Calibri" w:eastAsia="Calibri"/>
                                  <w:color w:val="000000"/>
                                </w:rPr>
                                <w:t xml:space="preserve">or the </w:t>
                              </w:r>
                              <w:hyperlink w:history="1" r:id="rId58">
                                <w:r w:rsidR="00CE32A8">
                                  <w:rPr>
                                    <w:rStyle w:val="Hyperlink"/>
                                    <w:rFonts w:ascii="Calibri" w:hAnsi="Calibri" w:eastAsia="Calibri"/>
                                  </w:rPr>
                                  <w:t>Conwy app</w:t>
                                </w:r>
                              </w:hyperlink>
                              <w:r w:rsidR="00CE32A8">
                                <w:rPr>
                                  <w:rFonts w:ascii="Calibri" w:hAnsi="Calibri" w:eastAsia="Calibri"/>
                                  <w:color w:val="000000"/>
                                </w:rPr>
                                <w:t xml:space="preserve">  or </w:t>
                              </w:r>
                              <w:hyperlink w:history="1" r:id="rId59">
                                <w:r w:rsidR="00CE32A8">
                                  <w:rPr>
                                    <w:rStyle w:val="Hyperlink"/>
                                    <w:rFonts w:ascii="Calibri" w:hAnsi="Calibri" w:eastAsia="Calibri"/>
                                  </w:rPr>
                                  <w:t>App Conwy</w:t>
                                </w:r>
                              </w:hyperlink>
                              <w:r>
                                <w:rPr>
                                  <w:rFonts w:ascii="Calibri" w:hAnsi="Calibri" w:eastAsia="Calibri"/>
                                  <w:color w:val="000000"/>
                                </w:rPr>
                                <w:t xml:space="preserve">. Approximately 900 citizens have registered accounts on the app with 1262 digital forms completed. The app also links users directly on to other digital services including the new E-Store for collection of payments digitally, the </w:t>
                              </w:r>
                              <w:r w:rsidR="00AF7CD4">
                                <w:rPr>
                                  <w:rFonts w:ascii="Calibri" w:hAnsi="Calibri" w:eastAsia="Calibri"/>
                                  <w:color w:val="000000"/>
                                </w:rPr>
                                <w:t>Parent Pay</w:t>
                              </w:r>
                              <w:r>
                                <w:rPr>
                                  <w:rFonts w:ascii="Calibri" w:hAnsi="Calibri" w:eastAsia="Calibri"/>
                                  <w:color w:val="000000"/>
                                </w:rPr>
                                <w:t xml:space="preserve"> service which facilitates online payment for school dinners, </w:t>
                              </w:r>
                              <w:r w:rsidR="00AF7CD4">
                                <w:rPr>
                                  <w:rFonts w:ascii="Calibri" w:hAnsi="Calibri" w:eastAsia="Calibri"/>
                                  <w:color w:val="000000"/>
                                </w:rPr>
                                <w:t>w</w:t>
                              </w:r>
                              <w:r>
                                <w:rPr>
                                  <w:rFonts w:ascii="Calibri" w:hAnsi="Calibri" w:eastAsia="Calibri"/>
                                  <w:color w:val="000000"/>
                                </w:rPr>
                                <w:t xml:space="preserve">aste collection days and the Symology Portal which allows citizens and visitors to report issues on the highway etc. Next steps for development are the implementation of a full process culminating in a payment and the implementation of a booking process. Whilst progress has been </w:t>
                              </w:r>
                              <w:r w:rsidR="00CE32A8">
                                <w:rPr>
                                  <w:rFonts w:ascii="Calibri" w:hAnsi="Calibri" w:eastAsia="Calibri"/>
                                  <w:color w:val="000000"/>
                                </w:rPr>
                                <w:t>significant</w:t>
                              </w:r>
                              <w:r>
                                <w:rPr>
                                  <w:rFonts w:ascii="Calibri" w:hAnsi="Calibri" w:eastAsia="Calibri"/>
                                  <w:color w:val="000000"/>
                                </w:rPr>
                                <w:t xml:space="preserve"> up to Janu</w:t>
                              </w:r>
                              <w:r w:rsidR="00C272E8">
                                <w:rPr>
                                  <w:rFonts w:ascii="Calibri" w:hAnsi="Calibri" w:eastAsia="Calibri"/>
                                  <w:color w:val="000000"/>
                                </w:rPr>
                                <w:t xml:space="preserve">ary, there has been </w:t>
                              </w:r>
                              <w:r w:rsidR="00AF7CD4">
                                <w:rPr>
                                  <w:rFonts w:ascii="Calibri" w:hAnsi="Calibri" w:eastAsia="Calibri"/>
                                  <w:color w:val="000000"/>
                                </w:rPr>
                                <w:t>a pause</w:t>
                              </w:r>
                              <w:r w:rsidR="00C272E8">
                                <w:rPr>
                                  <w:rFonts w:ascii="Calibri" w:hAnsi="Calibri" w:eastAsia="Calibri"/>
                                  <w:color w:val="000000"/>
                                </w:rPr>
                                <w:t xml:space="preserve">, </w:t>
                              </w:r>
                              <w:r>
                                <w:rPr>
                                  <w:rFonts w:ascii="Calibri" w:hAnsi="Calibri" w:eastAsia="Calibri"/>
                                  <w:color w:val="000000"/>
                                </w:rPr>
                                <w:t xml:space="preserve">partly due to limitation of the </w:t>
                              </w:r>
                              <w:r w:rsidR="00C272E8">
                                <w:rPr>
                                  <w:rFonts w:ascii="Calibri" w:hAnsi="Calibri" w:eastAsia="Calibri"/>
                                  <w:color w:val="000000"/>
                                </w:rPr>
                                <w:t>technical platform,</w:t>
                              </w:r>
                              <w:r>
                                <w:rPr>
                                  <w:rFonts w:ascii="Calibri" w:hAnsi="Calibri" w:eastAsia="Calibri"/>
                                  <w:color w:val="000000"/>
                                </w:rPr>
                                <w:t xml:space="preserve"> as well as </w:t>
                              </w:r>
                              <w:r w:rsidR="00C272E8">
                                <w:rPr>
                                  <w:rFonts w:ascii="Calibri" w:hAnsi="Calibri" w:eastAsia="Calibri"/>
                                  <w:color w:val="000000"/>
                                </w:rPr>
                                <w:t>staff capacity</w:t>
                              </w:r>
                              <w:r>
                                <w:rPr>
                                  <w:rFonts w:ascii="Calibri" w:hAnsi="Calibri" w:eastAsia="Calibri"/>
                                  <w:color w:val="000000"/>
                                </w:rPr>
                                <w:t>.</w:t>
                              </w:r>
                              <w:r>
                                <w:rPr>
                                  <w:rFonts w:ascii="Calibri" w:hAnsi="Calibri" w:eastAsia="Calibri"/>
                                  <w:color w:val="000000"/>
                                </w:rPr>
                                <w:br/>
                              </w:r>
                            </w:p>
                            <w:p w:rsidR="00C7669A" w:rsidP="00AC2D2D" w:rsidRDefault="00C7669A">
                              <w:pPr>
                                <w:rPr>
                                  <w:rFonts w:ascii="Calibri" w:hAnsi="Calibri" w:eastAsia="Calibri"/>
                                  <w:color w:val="000000"/>
                                </w:rPr>
                              </w:pPr>
                            </w:p>
                            <w:p w:rsidR="00401E32" w:rsidP="00AC2D2D" w:rsidRDefault="00401E32">
                              <w:r>
                                <w:rPr>
                                  <w:rFonts w:ascii="Calibri" w:hAnsi="Calibri" w:eastAsia="Calibri"/>
                                  <w:color w:val="000000"/>
                                </w:rPr>
                                <w:t xml:space="preserve">Key to further developing the take up of the app is </w:t>
                              </w:r>
                              <w:r w:rsidR="00343E45">
                                <w:rPr>
                                  <w:rFonts w:ascii="Calibri" w:hAnsi="Calibri" w:eastAsia="Calibri"/>
                                  <w:color w:val="000000"/>
                                </w:rPr>
                                <w:t>identification</w:t>
                              </w:r>
                              <w:r>
                                <w:rPr>
                                  <w:rFonts w:ascii="Calibri" w:hAnsi="Calibri" w:eastAsia="Calibri"/>
                                  <w:color w:val="000000"/>
                                </w:rPr>
                                <w:t xml:space="preserve"> of forms / processes where there are significant numbers of transactions annually. Promoting availability o</w:t>
                              </w:r>
                              <w:r w:rsidR="00C272E8">
                                <w:rPr>
                                  <w:rFonts w:ascii="Calibri" w:hAnsi="Calibri" w:eastAsia="Calibri"/>
                                  <w:color w:val="000000"/>
                                </w:rPr>
                                <w:t>f</w:t>
                              </w:r>
                              <w:r>
                                <w:rPr>
                                  <w:rFonts w:ascii="Calibri" w:hAnsi="Calibri" w:eastAsia="Calibri"/>
                                  <w:color w:val="000000"/>
                                </w:rPr>
                                <w:t xml:space="preserve"> the services as a digital alternative to the traditional forms of submission e.g. by visiting the council, over the phone or through submission of paper forms for processing is also key to </w:t>
                              </w:r>
                              <w:r w:rsidR="00C272E8">
                                <w:rPr>
                                  <w:rFonts w:ascii="Calibri" w:hAnsi="Calibri" w:eastAsia="Calibri"/>
                                  <w:color w:val="000000"/>
                                </w:rPr>
                                <w:t>longer term development and suc</w:t>
                              </w:r>
                              <w:r>
                                <w:rPr>
                                  <w:rFonts w:ascii="Calibri" w:hAnsi="Calibri" w:eastAsia="Calibri"/>
                                  <w:color w:val="000000"/>
                                </w:rPr>
                                <w:t xml:space="preserve">cess. </w:t>
                              </w:r>
                              <w:r w:rsidR="00C272E8">
                                <w:rPr>
                                  <w:rFonts w:ascii="Calibri" w:hAnsi="Calibri" w:eastAsia="Calibri"/>
                                  <w:color w:val="000000"/>
                                </w:rPr>
                                <w:t xml:space="preserve"> </w:t>
                              </w:r>
                              <w:r>
                                <w:rPr>
                                  <w:rFonts w:ascii="Calibri" w:hAnsi="Calibri" w:eastAsia="Calibri"/>
                                  <w:color w:val="000000"/>
                                </w:rPr>
                                <w:t>A further step is the full integration of</w:t>
                              </w:r>
                              <w:r w:rsidR="00C272E8">
                                <w:rPr>
                                  <w:rFonts w:ascii="Calibri" w:hAnsi="Calibri" w:eastAsia="Calibri"/>
                                  <w:color w:val="000000"/>
                                </w:rPr>
                                <w:t xml:space="preserve"> forms into back end systems re</w:t>
                              </w:r>
                              <w:r>
                                <w:rPr>
                                  <w:rFonts w:ascii="Calibri" w:hAnsi="Calibri" w:eastAsia="Calibri"/>
                                  <w:color w:val="000000"/>
                                </w:rPr>
                                <w:t xml:space="preserve">moving requirements for manual input. </w:t>
                              </w:r>
                              <w:r w:rsidR="005A48C2">
                                <w:rPr>
                                  <w:rFonts w:ascii="Calibri" w:hAnsi="Calibri" w:eastAsia="Calibri"/>
                                  <w:color w:val="000000"/>
                                </w:rPr>
                                <w:t xml:space="preserve"> In addition, to enable digital inclusion, we have </w:t>
                              </w:r>
                              <w:r w:rsidRPr="005A48C2" w:rsidR="005A48C2">
                                <w:rPr>
                                  <w:rFonts w:ascii="Calibri" w:hAnsi="Calibri" w:eastAsia="Calibri"/>
                                  <w:color w:val="000000"/>
                                </w:rPr>
                                <w:t>expanded free</w:t>
                              </w:r>
                              <w:r w:rsidR="005A48C2">
                                <w:rPr>
                                  <w:rFonts w:ascii="Calibri" w:hAnsi="Calibri" w:eastAsia="Calibri"/>
                                  <w:color w:val="000000"/>
                                </w:rPr>
                                <w:t xml:space="preserve"> public access WI-FI</w:t>
                              </w:r>
                              <w:r w:rsidRPr="005A48C2" w:rsidR="005A48C2">
                                <w:rPr>
                                  <w:rFonts w:ascii="Calibri" w:hAnsi="Calibri" w:eastAsia="Calibri"/>
                                  <w:color w:val="000000"/>
                                </w:rPr>
                                <w:t xml:space="preserve"> access </w:t>
                              </w:r>
                              <w:r w:rsidR="005A48C2">
                                <w:rPr>
                                  <w:rFonts w:ascii="Calibri" w:hAnsi="Calibri" w:eastAsia="Calibri"/>
                                  <w:color w:val="000000"/>
                                </w:rPr>
                                <w:t>to outdoor spaces in</w:t>
                              </w:r>
                              <w:r w:rsidRPr="005A48C2" w:rsidR="005A48C2">
                                <w:rPr>
                                  <w:rFonts w:ascii="Calibri" w:hAnsi="Calibri" w:eastAsia="Calibri"/>
                                  <w:color w:val="000000"/>
                                </w:rPr>
                                <w:t xml:space="preserve"> Betws</w:t>
                              </w:r>
                              <w:r w:rsidR="005A48C2">
                                <w:rPr>
                                  <w:rFonts w:ascii="Calibri" w:hAnsi="Calibri" w:eastAsia="Calibri"/>
                                  <w:color w:val="000000"/>
                                </w:rPr>
                                <w:t xml:space="preserve"> y Coed</w:t>
                              </w:r>
                              <w:r w:rsidRPr="005A48C2" w:rsidR="005A48C2">
                                <w:rPr>
                                  <w:rFonts w:ascii="Calibri" w:hAnsi="Calibri" w:eastAsia="Calibri"/>
                                  <w:color w:val="000000"/>
                                </w:rPr>
                                <w:t xml:space="preserve">, llanrwst, Dolwyddelan, Llangenyw, Cerrig and Pentrefoelas. </w:t>
                              </w:r>
                              <w:r w:rsidR="005A48C2">
                                <w:rPr>
                                  <w:rFonts w:ascii="Calibri" w:hAnsi="Calibri" w:eastAsia="Calibri"/>
                                  <w:color w:val="000000"/>
                                </w:rPr>
                                <w:t>We a</w:t>
                              </w:r>
                              <w:r w:rsidRPr="005A48C2" w:rsidR="005A48C2">
                                <w:rPr>
                                  <w:rFonts w:ascii="Calibri" w:hAnsi="Calibri" w:eastAsia="Calibri"/>
                                  <w:color w:val="000000"/>
                                </w:rPr>
                                <w:t>lso</w:t>
                              </w:r>
                              <w:r w:rsidR="005A48C2">
                                <w:rPr>
                                  <w:rFonts w:ascii="Calibri" w:hAnsi="Calibri" w:eastAsia="Calibri"/>
                                  <w:color w:val="000000"/>
                                </w:rPr>
                                <w:t xml:space="preserve"> have public access WI-FI</w:t>
                              </w:r>
                              <w:r w:rsidRPr="005A48C2" w:rsidR="005A48C2">
                                <w:rPr>
                                  <w:rFonts w:ascii="Calibri" w:hAnsi="Calibri" w:eastAsia="Calibri"/>
                                  <w:color w:val="000000"/>
                                </w:rPr>
                                <w:t xml:space="preserve"> </w:t>
                              </w:r>
                              <w:r w:rsidR="005A48C2">
                                <w:rPr>
                                  <w:rFonts w:ascii="Calibri" w:hAnsi="Calibri" w:eastAsia="Calibri"/>
                                  <w:color w:val="000000"/>
                                </w:rPr>
                                <w:t>o</w:t>
                              </w:r>
                              <w:r w:rsidRPr="005A48C2" w:rsidR="005A48C2">
                                <w:rPr>
                                  <w:rFonts w:ascii="Calibri" w:hAnsi="Calibri" w:eastAsia="Calibri"/>
                                  <w:color w:val="000000"/>
                                </w:rPr>
                                <w:t>n Colwyn Bay prom</w:t>
                              </w:r>
                              <w:r w:rsidR="005A48C2">
                                <w:rPr>
                                  <w:rFonts w:ascii="Calibri" w:hAnsi="Calibri" w:eastAsia="Calibri"/>
                                  <w:color w:val="000000"/>
                                </w:rPr>
                                <w:t>enade</w:t>
                              </w:r>
                              <w:r w:rsidRPr="005A48C2" w:rsidR="005A48C2">
                                <w:rPr>
                                  <w:rFonts w:ascii="Calibri" w:hAnsi="Calibri" w:eastAsia="Calibri"/>
                                  <w:color w:val="000000"/>
                                </w:rPr>
                                <w:t>, outside the town hall in Llandudno</w:t>
                              </w:r>
                              <w:r w:rsidR="005A48C2">
                                <w:rPr>
                                  <w:rFonts w:ascii="Calibri" w:hAnsi="Calibri" w:eastAsia="Calibri"/>
                                  <w:color w:val="000000"/>
                                </w:rPr>
                                <w:t>,</w:t>
                              </w:r>
                              <w:r w:rsidRPr="005A48C2" w:rsidR="005A48C2">
                                <w:rPr>
                                  <w:rFonts w:ascii="Calibri" w:hAnsi="Calibri" w:eastAsia="Calibri"/>
                                  <w:color w:val="000000"/>
                                </w:rPr>
                                <w:t xml:space="preserve"> and </w:t>
                              </w:r>
                              <w:r w:rsidR="005A48C2">
                                <w:rPr>
                                  <w:rFonts w:ascii="Calibri" w:hAnsi="Calibri" w:eastAsia="Calibri"/>
                                  <w:color w:val="000000"/>
                                </w:rPr>
                                <w:t xml:space="preserve">outside </w:t>
                              </w:r>
                              <w:r w:rsidRPr="005A48C2" w:rsidR="005A48C2">
                                <w:rPr>
                                  <w:rFonts w:ascii="Calibri" w:hAnsi="Calibri" w:eastAsia="Calibri"/>
                                  <w:color w:val="000000"/>
                                </w:rPr>
                                <w:t xml:space="preserve">library buildings. </w:t>
                              </w:r>
                              <w:r>
                                <w:rPr>
                                  <w:rFonts w:ascii="Calibri" w:hAnsi="Calibri" w:eastAsia="Calibri"/>
                                  <w:color w:val="000000"/>
                                </w:rPr>
                                <w:br/>
                              </w:r>
                              <w:r>
                                <w:rPr>
                                  <w:rFonts w:ascii="Calibri" w:hAnsi="Calibri" w:eastAsia="Calibri"/>
                                  <w:color w:val="000000"/>
                                </w:rPr>
                                <w:br/>
                                <w:t xml:space="preserve">The new Skype for Business </w:t>
                              </w:r>
                              <w:r w:rsidR="00343E45">
                                <w:rPr>
                                  <w:rFonts w:ascii="Calibri" w:hAnsi="Calibri" w:eastAsia="Calibri"/>
                                  <w:color w:val="000000"/>
                                </w:rPr>
                                <w:t>integrated</w:t>
                              </w:r>
                              <w:r>
                                <w:rPr>
                                  <w:rFonts w:ascii="Calibri" w:hAnsi="Calibri" w:eastAsia="Calibri"/>
                                  <w:color w:val="000000"/>
                                </w:rPr>
                                <w:t xml:space="preserve"> contact centre has been rolled out across all Council services. Currently there are approximately 28 contact centres in place across the Council. Further features currently </w:t>
                              </w:r>
                              <w:r w:rsidR="00AF7CD4">
                                <w:rPr>
                                  <w:rFonts w:ascii="Calibri" w:hAnsi="Calibri" w:eastAsia="Calibri"/>
                                  <w:color w:val="000000"/>
                                </w:rPr>
                                <w:t>undergoing</w:t>
                              </w:r>
                              <w:r>
                                <w:rPr>
                                  <w:rFonts w:ascii="Calibri" w:hAnsi="Calibri" w:eastAsia="Calibri"/>
                                  <w:color w:val="000000"/>
                                </w:rPr>
                                <w:t xml:space="preserve"> testing include web chat from the </w:t>
                              </w:r>
                              <w:r w:rsidR="00343E45">
                                <w:rPr>
                                  <w:rFonts w:ascii="Calibri" w:hAnsi="Calibri" w:eastAsia="Calibri"/>
                                  <w:color w:val="000000"/>
                                </w:rPr>
                                <w:t xml:space="preserve">Environment, </w:t>
                              </w:r>
                              <w:r w:rsidR="00AF7CD4">
                                <w:rPr>
                                  <w:rFonts w:ascii="Calibri" w:hAnsi="Calibri" w:eastAsia="Calibri"/>
                                  <w:color w:val="000000"/>
                                </w:rPr>
                                <w:t xml:space="preserve">Roads </w:t>
                              </w:r>
                              <w:r w:rsidR="00343E45">
                                <w:rPr>
                                  <w:rFonts w:ascii="Calibri" w:hAnsi="Calibri" w:eastAsia="Calibri"/>
                                  <w:color w:val="000000"/>
                                </w:rPr>
                                <w:t>and Facilities</w:t>
                              </w:r>
                              <w:r>
                                <w:rPr>
                                  <w:rFonts w:ascii="Calibri" w:hAnsi="Calibri" w:eastAsia="Calibri"/>
                                  <w:color w:val="000000"/>
                                </w:rPr>
                                <w:t xml:space="preserve"> contact centre</w:t>
                              </w:r>
                              <w:r w:rsidR="00343E45">
                                <w:rPr>
                                  <w:rFonts w:ascii="Calibri" w:hAnsi="Calibri" w:eastAsia="Calibri"/>
                                  <w:color w:val="000000"/>
                                </w:rPr>
                                <w:t>,</w:t>
                              </w:r>
                              <w:r>
                                <w:rPr>
                                  <w:rFonts w:ascii="Calibri" w:hAnsi="Calibri" w:eastAsia="Calibri"/>
                                  <w:color w:val="000000"/>
                                </w:rPr>
                                <w:t xml:space="preserve"> with scope to further </w:t>
                              </w:r>
                              <w:r w:rsidR="00343E45">
                                <w:rPr>
                                  <w:rFonts w:ascii="Calibri" w:hAnsi="Calibri" w:eastAsia="Calibri"/>
                                  <w:color w:val="000000"/>
                                </w:rPr>
                                <w:t>develop</w:t>
                              </w:r>
                              <w:r>
                                <w:rPr>
                                  <w:rFonts w:ascii="Calibri" w:hAnsi="Calibri" w:eastAsia="Calibri"/>
                                  <w:color w:val="000000"/>
                                </w:rPr>
                                <w:t xml:space="preserve"> channels including e-mail, twitter and </w:t>
                              </w:r>
                              <w:r w:rsidR="00343E45">
                                <w:rPr>
                                  <w:rFonts w:ascii="Calibri" w:hAnsi="Calibri" w:eastAsia="Calibri"/>
                                  <w:color w:val="000000"/>
                                </w:rPr>
                                <w:t>Facebook</w:t>
                              </w:r>
                              <w:r>
                                <w:rPr>
                                  <w:rFonts w:ascii="Calibri" w:hAnsi="Calibri" w:eastAsia="Calibri"/>
                                  <w:color w:val="000000"/>
                                </w:rPr>
                                <w:t xml:space="preserve">. Technologies such as chatbots may also be developed to help Council services </w:t>
                              </w:r>
                              <w:r w:rsidR="00343E45">
                                <w:rPr>
                                  <w:rFonts w:ascii="Calibri" w:hAnsi="Calibri" w:eastAsia="Calibri"/>
                                  <w:color w:val="000000"/>
                                </w:rPr>
                                <w:t>with</w:t>
                              </w:r>
                              <w:r>
                                <w:rPr>
                                  <w:rFonts w:ascii="Calibri" w:hAnsi="Calibri" w:eastAsia="Calibri"/>
                                  <w:color w:val="000000"/>
                                </w:rPr>
                                <w:t xml:space="preserve"> modernisation</w:t>
                              </w:r>
                              <w:r w:rsidR="00343E45">
                                <w:rPr>
                                  <w:rFonts w:ascii="Calibri" w:hAnsi="Calibri" w:eastAsia="Calibri"/>
                                  <w:color w:val="000000"/>
                                </w:rPr>
                                <w:t>.</w:t>
                              </w:r>
                              <w:r w:rsidR="00343E45">
                                <w:rPr>
                                  <w:rFonts w:ascii="Calibri" w:hAnsi="Calibri" w:eastAsia="Calibri"/>
                                  <w:color w:val="000000"/>
                                </w:rPr>
                                <w:br/>
                              </w:r>
                            </w:p>
                          </w:tc>
                          <w:tc>
                            <w:tcPr>
                              <w:tcW w:w="297" w:type="dxa"/>
                              <w:tcMar>
                                <w:top w:w="40" w:type="dxa"/>
                                <w:left w:w="40" w:type="dxa"/>
                                <w:bottom w:w="40" w:type="dxa"/>
                                <w:right w:w="40" w:type="dxa"/>
                              </w:tcMar>
                            </w:tcPr>
                            <w:p w:rsidR="00401E32" w:rsidRDefault="00401E32"/>
                          </w:tc>
                        </w:tr>
                        <w:tr w:rsidR="00401E32">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A8.5</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 xml:space="preserve">Work with communities, transport providers and other partners to undertake a fundamental review of transporting the public and access to services.  We will pilot innovative alternative options.  </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6"/>
                                <w:gridCol w:w="718"/>
                                <w:gridCol w:w="358"/>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37" style="width:33pt;height:11.4pt" type="#_x0000_t75">
                                          <v:imagedata o:title="bl" r:id="rId47"/>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18"/>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Amber</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2F2FD5" w:rsidTr="002F2FD5">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343E45" w:rsidRDefault="00343E45">
                              <w:r>
                                <w:rPr>
                                  <w:rFonts w:ascii="Calibri" w:hAnsi="Calibri" w:eastAsia="Calibri"/>
                                  <w:color w:val="000000"/>
                                </w:rPr>
                                <w:t>Work has progressed significantly in reviewing the bus network.  Following a formal 6 weeks consultation across the County Borough in autumn 2017to assist the progression of pilots, savings and approaches to improving the bus network. The next steps are to present to I</w:t>
                              </w:r>
                              <w:r w:rsidR="00401E32">
                                <w:rPr>
                                  <w:rFonts w:ascii="Calibri" w:hAnsi="Calibri" w:eastAsia="Calibri"/>
                                  <w:color w:val="000000"/>
                                </w:rPr>
                                <w:t xml:space="preserve">nformal Cabinet </w:t>
                              </w:r>
                              <w:r>
                                <w:rPr>
                                  <w:rFonts w:ascii="Calibri" w:hAnsi="Calibri" w:eastAsia="Calibri"/>
                                  <w:color w:val="000000"/>
                                </w:rPr>
                                <w:t>in summer</w:t>
                              </w:r>
                              <w:r w:rsidR="00401E32">
                                <w:rPr>
                                  <w:rFonts w:ascii="Calibri" w:hAnsi="Calibri" w:eastAsia="Calibri"/>
                                  <w:color w:val="000000"/>
                                </w:rPr>
                                <w:t xml:space="preserve"> 2018. Consultation will follow thereafter in October</w:t>
                              </w:r>
                              <w:r>
                                <w:rPr>
                                  <w:rFonts w:ascii="Calibri" w:hAnsi="Calibri" w:eastAsia="Calibri"/>
                                  <w:color w:val="000000"/>
                                </w:rPr>
                                <w:t xml:space="preserve"> 2018</w:t>
                              </w:r>
                              <w:r w:rsidR="00401E32">
                                <w:rPr>
                                  <w:rFonts w:ascii="Calibri" w:hAnsi="Calibri" w:eastAsia="Calibri"/>
                                  <w:color w:val="000000"/>
                                </w:rPr>
                                <w:t xml:space="preserve">. </w:t>
                              </w:r>
                              <w:r w:rsidR="00401E32">
                                <w:rPr>
                                  <w:rFonts w:ascii="Calibri" w:hAnsi="Calibri" w:eastAsia="Calibri"/>
                                  <w:color w:val="000000"/>
                                </w:rPr>
                                <w:br/>
                              </w:r>
                            </w:p>
                          </w:tc>
                          <w:tc>
                            <w:tcPr>
                              <w:tcW w:w="297" w:type="dxa"/>
                              <w:tcMar>
                                <w:top w:w="40" w:type="dxa"/>
                                <w:left w:w="40" w:type="dxa"/>
                                <w:bottom w:w="40" w:type="dxa"/>
                                <w:right w:w="40" w:type="dxa"/>
                              </w:tcMar>
                            </w:tcPr>
                            <w:p w:rsidR="00401E32" w:rsidRDefault="00401E32"/>
                          </w:tc>
                        </w:tr>
                      </w:tbl>
                      <w:p w:rsidR="00401E32" w:rsidRDefault="00401E32"/>
                    </w:tc>
                  </w:tr>
                </w:tbl>
                <w:p w:rsidR="00401E32" w:rsidRDefault="00401E32"/>
              </w:tc>
            </w:tr>
            <w:tr w:rsidR="002F2FD5" w:rsidTr="00F67EE1">
              <w:tblPrEx>
                <w:tblCellMar>
                  <w:top w:w="0" w:type="dxa"/>
                  <w:left w:w="0" w:type="dxa"/>
                  <w:bottom w:w="0" w:type="dxa"/>
                  <w:right w:w="0" w:type="dxa"/>
                </w:tblCellMar>
              </w:tblPrEx>
              <w:trPr>
                <w:trHeight w:val="12240"/>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tblPrEx>
                      <w:tblCellMar>
                        <w:top w:w="0" w:type="dxa"/>
                        <w:left w:w="0" w:type="dxa"/>
                        <w:bottom w:w="0" w:type="dxa"/>
                        <w:right w:w="0" w:type="dxa"/>
                      </w:tblCellMar>
                    </w:tblPrEx>
                    <w:trPr>
                      <w:trHeight w:val="12240"/>
                    </w:trPr>
                    <w:tc>
                      <w:tcPr>
                        <w:tcW w:w="10438" w:type="dxa"/>
                      </w:tcPr>
                      <w:tbl>
                        <w:tblPr>
                          <w:tblW w:w="0" w:type="auto"/>
                          <w:tblCellMar>
                            <w:left w:w="0" w:type="dxa"/>
                            <w:right w:w="0" w:type="dxa"/>
                          </w:tblCellMar>
                          <w:tblLook w:val="0000" w:firstRow="0" w:lastRow="0" w:firstColumn="0" w:lastColumn="0" w:noHBand="0" w:noVBand="0"/>
                        </w:tblPr>
                        <w:tblGrid>
                          <w:gridCol w:w="1437"/>
                          <w:gridCol w:w="2057"/>
                          <w:gridCol w:w="863"/>
                          <w:gridCol w:w="863"/>
                          <w:gridCol w:w="863"/>
                          <w:gridCol w:w="863"/>
                          <w:gridCol w:w="863"/>
                          <w:gridCol w:w="863"/>
                          <w:gridCol w:w="1450"/>
                          <w:gridCol w:w="296"/>
                        </w:tblGrid>
                        <w:tr w:rsidR="005F75EE" w:rsidTr="005F75EE">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rsidR="005F75EE" w:rsidRDefault="005F75EE">
                              <w:pPr>
                                <w:rPr>
                                  <w:rFonts w:ascii="Calibri" w:hAnsi="Calibri" w:eastAsia="Calibri"/>
                                  <w:b/>
                                  <w:color w:val="000000"/>
                                </w:rPr>
                              </w:pPr>
                              <w:r>
                                <w:rPr>
                                  <w:rFonts w:ascii="Calibri" w:hAnsi="Calibri" w:eastAsia="Calibri"/>
                                  <w:b/>
                                  <w:color w:val="000000"/>
                                </w:rPr>
                                <w:lastRenderedPageBreak/>
                                <w:t>8.2. How will we know we are making a difference?</w:t>
                              </w:r>
                            </w:p>
                          </w:tc>
                          <w:tc>
                            <w:tcPr>
                              <w:tcW w:w="296" w:type="dxa"/>
                              <w:tcMar>
                                <w:top w:w="40" w:type="dxa"/>
                                <w:left w:w="40" w:type="dxa"/>
                                <w:bottom w:w="40" w:type="dxa"/>
                                <w:right w:w="40" w:type="dxa"/>
                              </w:tcMar>
                            </w:tcPr>
                            <w:p w:rsidR="005F75EE" w:rsidRDefault="005F75EE"/>
                          </w:tc>
                        </w:tr>
                        <w:tr w:rsidR="00401E32" w:rsidTr="007D4323">
                          <w:tblPrEx>
                            <w:tblCellMar>
                              <w:top w:w="0" w:type="dxa"/>
                              <w:left w:w="0" w:type="dxa"/>
                              <w:bottom w:w="0" w:type="dxa"/>
                              <w:right w:w="0" w:type="dxa"/>
                            </w:tblCellMar>
                          </w:tblPrEx>
                          <w:trPr>
                            <w:trHeight w:val="280"/>
                          </w:trPr>
                          <w:tc>
                            <w:tcPr>
                              <w:tcW w:w="1437"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7D4323" w:rsidRDefault="00401E32">
                              <w:pPr>
                                <w:jc w:val="center"/>
                                <w:rPr>
                                  <w:color w:val="FFFFFF"/>
                                </w:rPr>
                              </w:pPr>
                              <w:r w:rsidRPr="004B6125">
                                <w:rPr>
                                  <w:rFonts w:ascii="Calibri" w:hAnsi="Calibri" w:eastAsia="Calibri"/>
                                  <w:b/>
                                  <w:color w:val="FFFFFF"/>
                                </w:rPr>
                                <w:t>Measures Code</w:t>
                              </w:r>
                            </w:p>
                          </w:tc>
                          <w:tc>
                            <w:tcPr>
                              <w:tcW w:w="2057"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7D4323" w:rsidRDefault="00401E32">
                              <w:pPr>
                                <w:jc w:val="center"/>
                                <w:rPr>
                                  <w:color w:val="FFFFFF"/>
                                </w:rPr>
                              </w:pPr>
                              <w:r w:rsidRPr="004B6125">
                                <w:rPr>
                                  <w:rFonts w:ascii="Calibri" w:hAnsi="Calibri" w:eastAsia="Calibri"/>
                                  <w:b/>
                                  <w:color w:val="FFFFFF"/>
                                </w:rPr>
                                <w:t>Measures Title</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7D4323" w:rsidRDefault="00401E32">
                              <w:pPr>
                                <w:jc w:val="center"/>
                                <w:rPr>
                                  <w:color w:val="FFFFFF"/>
                                </w:rPr>
                              </w:pPr>
                              <w:r w:rsidRPr="004B6125">
                                <w:rPr>
                                  <w:rFonts w:ascii="Calibri" w:hAnsi="Calibri" w:eastAsia="Calibri"/>
                                  <w:b/>
                                  <w:color w:val="FFFFFF"/>
                                </w:rPr>
                                <w:t>Actual 16/17</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7D4323" w:rsidRDefault="00401E32">
                              <w:pPr>
                                <w:jc w:val="center"/>
                                <w:rPr>
                                  <w:color w:val="FFFFFF"/>
                                </w:rPr>
                              </w:pPr>
                              <w:r w:rsidRPr="004B6125">
                                <w:rPr>
                                  <w:rFonts w:ascii="Calibri" w:hAnsi="Calibri" w:eastAsia="Calibri"/>
                                  <w:b/>
                                  <w:color w:val="FFFFFF"/>
                                </w:rPr>
                                <w:t>Target 17/18</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7D4323" w:rsidRDefault="00401E32">
                              <w:pPr>
                                <w:jc w:val="center"/>
                                <w:rPr>
                                  <w:color w:val="FFFFFF"/>
                                </w:rPr>
                              </w:pPr>
                              <w:r w:rsidRPr="004B6125">
                                <w:rPr>
                                  <w:rFonts w:ascii="Calibri" w:hAnsi="Calibri" w:eastAsia="Calibri"/>
                                  <w:b/>
                                  <w:color w:val="FFFFFF"/>
                                </w:rPr>
                                <w:t>Actual 17/18</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7D4323" w:rsidRDefault="00401E32">
                              <w:pPr>
                                <w:jc w:val="center"/>
                                <w:rPr>
                                  <w:color w:val="FFFFFF"/>
                                </w:rPr>
                              </w:pPr>
                              <w:r w:rsidRPr="004B6125">
                                <w:rPr>
                                  <w:rFonts w:ascii="Calibri" w:hAnsi="Calibri" w:eastAsia="Calibri"/>
                                  <w:b/>
                                  <w:color w:val="FFFFFF"/>
                                </w:rPr>
                                <w:t>Target 18/19</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7D4323" w:rsidRDefault="00401E32">
                              <w:pPr>
                                <w:jc w:val="center"/>
                                <w:rPr>
                                  <w:color w:val="FFFFFF"/>
                                </w:rPr>
                              </w:pPr>
                              <w:r w:rsidRPr="004B6125">
                                <w:rPr>
                                  <w:rFonts w:ascii="Calibri" w:hAnsi="Calibri" w:eastAsia="Calibri"/>
                                  <w:b/>
                                  <w:color w:val="FFFFFF"/>
                                </w:rPr>
                                <w:t>Bench mark</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7D4323" w:rsidRDefault="00401E32">
                              <w:pPr>
                                <w:jc w:val="center"/>
                                <w:rPr>
                                  <w:color w:val="FFFFFF"/>
                                </w:rPr>
                              </w:pPr>
                              <w:r w:rsidRPr="004B6125">
                                <w:rPr>
                                  <w:rFonts w:ascii="Calibri" w:hAnsi="Calibri" w:eastAsia="Calibri"/>
                                  <w:b/>
                                  <w:color w:val="FFFFFF"/>
                                </w:rPr>
                                <w:t>Bench mark ranking</w:t>
                              </w:r>
                            </w:p>
                          </w:tc>
                          <w:tc>
                            <w:tcPr>
                              <w:tcW w:w="1450"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7D4323" w:rsidRDefault="00401E32">
                              <w:pPr>
                                <w:jc w:val="center"/>
                                <w:rPr>
                                  <w:color w:val="FFFFFF"/>
                                </w:rPr>
                              </w:pPr>
                              <w:r w:rsidRPr="004B6125">
                                <w:rPr>
                                  <w:rFonts w:ascii="Calibri" w:hAnsi="Calibri" w:eastAsia="Calibri"/>
                                  <w:b/>
                                  <w:color w:val="FFFFFF"/>
                                </w:rPr>
                                <w:t>Perf. RAG</w:t>
                              </w:r>
                            </w:p>
                          </w:tc>
                          <w:tc>
                            <w:tcPr>
                              <w:tcW w:w="296" w:type="dxa"/>
                              <w:tcMar>
                                <w:top w:w="40" w:type="dxa"/>
                                <w:left w:w="40" w:type="dxa"/>
                                <w:bottom w:w="40" w:type="dxa"/>
                                <w:right w:w="40" w:type="dxa"/>
                              </w:tcMar>
                            </w:tcPr>
                            <w:p w:rsidR="00401E32" w:rsidRDefault="00401E32"/>
                          </w:tc>
                        </w:tr>
                        <w:tr w:rsidR="00401E32" w:rsidTr="005F75EE">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M8.1</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Number of communities being supported to develop a place plan</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AE304B"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AE304B" w:rsidRDefault="00AE304B">
                              <w:pPr>
                                <w:jc w:val="center"/>
                                <w:rPr>
                                  <w:rFonts w:ascii="Calibri" w:hAnsi="Calibri"/>
                                </w:rPr>
                              </w:pPr>
                              <w:r w:rsidRPr="001B726F">
                                <w:rPr>
                                  <w:rFonts w:ascii="Calibri" w:hAnsi="Calibri"/>
                                </w:rPr>
                                <w:t>4.00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7"/>
                                <w:gridCol w:w="713"/>
                                <w:gridCol w:w="360"/>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38" style="width:11.4pt;height:11.4pt" type="#_x0000_t75">
                                          <v:imagedata o:title="bl" r:id="rId52"/>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3"/>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N/A</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5F75EE">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 xml:space="preserve">The Place Plan Toolkit and supporting documentation is now complete and subject to political approval.  Whilst there is no target with this work the Policy Team are currently supporting 4 T&amp;CCs are in the early stages of preparing a Place Plan in line with the LDP Review. </w:t>
                              </w:r>
                              <w:r>
                                <w:rPr>
                                  <w:rFonts w:ascii="Calibri" w:hAnsi="Calibri" w:eastAsia="Calibri"/>
                                  <w:color w:val="000000"/>
                                </w:rPr>
                                <w:br/>
                              </w:r>
                            </w:p>
                          </w:tc>
                          <w:tc>
                            <w:tcPr>
                              <w:tcW w:w="296" w:type="dxa"/>
                              <w:tcMar>
                                <w:top w:w="40" w:type="dxa"/>
                                <w:left w:w="40" w:type="dxa"/>
                                <w:bottom w:w="40" w:type="dxa"/>
                                <w:right w:w="40" w:type="dxa"/>
                              </w:tcMar>
                            </w:tcPr>
                            <w:p w:rsidR="00401E32" w:rsidRDefault="00401E32"/>
                          </w:tc>
                        </w:tr>
                        <w:tr w:rsidR="00401E32" w:rsidTr="005F75EE">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M8.2</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 of residents who feel they can influence decisions affecting their local area (National survey for Wales)</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AE304B"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AE304B" w:rsidRDefault="00AE304B">
                              <w:pPr>
                                <w:jc w:val="center"/>
                                <w:rPr>
                                  <w:rFonts w:ascii="Calibri" w:hAnsi="Calibri"/>
                                </w:rPr>
                              </w:pPr>
                              <w:r w:rsidRPr="001B726F">
                                <w:rPr>
                                  <w:rFonts w:ascii="Calibri" w:hAnsi="Calibri"/>
                                </w:rPr>
                                <w:t>28.00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AE304B"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7"/>
                                <w:gridCol w:w="713"/>
                                <w:gridCol w:w="360"/>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39" style="width:11.4pt;height:11.4pt" type="#_x0000_t75">
                                          <v:imagedata o:title="bl" r:id="rId52"/>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3"/>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N/A</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5F75EE">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2016-17 results</w:t>
                              </w:r>
                              <w:r>
                                <w:rPr>
                                  <w:rFonts w:ascii="Calibri" w:hAnsi="Calibri" w:eastAsia="Calibri"/>
                                  <w:color w:val="000000"/>
                                </w:rPr>
                                <w:br/>
                              </w:r>
                            </w:p>
                          </w:tc>
                          <w:tc>
                            <w:tcPr>
                              <w:tcW w:w="296" w:type="dxa"/>
                              <w:tcMar>
                                <w:top w:w="40" w:type="dxa"/>
                                <w:left w:w="40" w:type="dxa"/>
                                <w:bottom w:w="40" w:type="dxa"/>
                                <w:right w:w="40" w:type="dxa"/>
                              </w:tcMar>
                            </w:tcPr>
                            <w:p w:rsidR="00401E32" w:rsidRDefault="00401E32"/>
                          </w:tc>
                        </w:tr>
                        <w:tr w:rsidR="00401E32" w:rsidTr="005F75EE">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M8.2a</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B93195" w:rsidRDefault="00401E32">
                              <w:r>
                                <w:rPr>
                                  <w:rFonts w:ascii="Calibri" w:hAnsi="Calibri" w:eastAsia="Calibri"/>
                                  <w:color w:val="000000"/>
                                </w:rPr>
                                <w:t xml:space="preserve">Number of complaints received </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AE304B" w:rsidRDefault="00AE304B">
                              <w:pPr>
                                <w:jc w:val="center"/>
                                <w:rPr>
                                  <w:rFonts w:ascii="Calibri" w:hAnsi="Calibri"/>
                                </w:rPr>
                              </w:pPr>
                              <w:r w:rsidRPr="001B726F">
                                <w:rPr>
                                  <w:rFonts w:ascii="Calibri" w:hAnsi="Calibri"/>
                                </w:rPr>
                                <w:t>284.00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AE304B"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AE304B" w:rsidRDefault="00AE304B">
                              <w:pPr>
                                <w:jc w:val="center"/>
                                <w:rPr>
                                  <w:rFonts w:ascii="Calibri" w:hAnsi="Calibri"/>
                                </w:rPr>
                              </w:pPr>
                              <w:r w:rsidRPr="001B726F">
                                <w:rPr>
                                  <w:rFonts w:ascii="Calibri" w:hAnsi="Calibri"/>
                                </w:rPr>
                                <w:t>356.00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AE304B"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7"/>
                                <w:gridCol w:w="713"/>
                                <w:gridCol w:w="360"/>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40" style="width:11.4pt;height:11.4pt" type="#_x0000_t75">
                                          <v:imagedata o:title="bl" r:id="rId52"/>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3"/>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N/A</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5F75EE">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5D01A6">
                              <w:r>
                                <w:rPr>
                                  <w:rFonts w:ascii="Calibri" w:hAnsi="Calibri" w:eastAsia="Calibri"/>
                                  <w:color w:val="000000"/>
                                </w:rPr>
                                <w:t>The n</w:t>
                              </w:r>
                              <w:r w:rsidR="00401E32">
                                <w:rPr>
                                  <w:rFonts w:ascii="Calibri" w:hAnsi="Calibri" w:eastAsia="Calibri"/>
                                  <w:color w:val="000000"/>
                                </w:rPr>
                                <w:t>umber of complaints received in the second half of the year</w:t>
                              </w:r>
                              <w:r>
                                <w:rPr>
                                  <w:rFonts w:ascii="Calibri" w:hAnsi="Calibri" w:eastAsia="Calibri"/>
                                  <w:color w:val="000000"/>
                                </w:rPr>
                                <w:t xml:space="preserve"> is</w:t>
                              </w:r>
                              <w:r w:rsidR="00401E32">
                                <w:rPr>
                                  <w:rFonts w:ascii="Calibri" w:hAnsi="Calibri" w:eastAsia="Calibri"/>
                                  <w:color w:val="000000"/>
                                </w:rPr>
                                <w:t xml:space="preserve"> up by 52, and the total for the year up by 72 from a reported 284 </w:t>
                              </w:r>
                              <w:r>
                                <w:rPr>
                                  <w:rFonts w:ascii="Calibri" w:hAnsi="Calibri" w:eastAsia="Calibri"/>
                                  <w:color w:val="000000"/>
                                </w:rPr>
                                <w:t>complaints in</w:t>
                              </w:r>
                              <w:r w:rsidR="00401E32">
                                <w:rPr>
                                  <w:rFonts w:ascii="Calibri" w:hAnsi="Calibri" w:eastAsia="Calibri"/>
                                  <w:color w:val="000000"/>
                                </w:rPr>
                                <w:t>2016-17</w:t>
                              </w:r>
                              <w:r>
                                <w:rPr>
                                  <w:rFonts w:ascii="Calibri" w:hAnsi="Calibri" w:eastAsia="Calibri"/>
                                  <w:color w:val="000000"/>
                                </w:rPr>
                                <w:t>.</w:t>
                              </w:r>
                              <w:r w:rsidR="00401E32">
                                <w:rPr>
                                  <w:rFonts w:ascii="Calibri" w:hAnsi="Calibri" w:eastAsia="Calibri"/>
                                  <w:color w:val="000000"/>
                                </w:rPr>
                                <w:br/>
                              </w:r>
                            </w:p>
                          </w:tc>
                          <w:tc>
                            <w:tcPr>
                              <w:tcW w:w="296" w:type="dxa"/>
                              <w:tcMar>
                                <w:top w:w="40" w:type="dxa"/>
                                <w:left w:w="40" w:type="dxa"/>
                                <w:bottom w:w="40" w:type="dxa"/>
                                <w:right w:w="40" w:type="dxa"/>
                              </w:tcMar>
                            </w:tcPr>
                            <w:p w:rsidR="00401E32" w:rsidRDefault="00401E32"/>
                          </w:tc>
                        </w:tr>
                        <w:tr w:rsidR="00401E32" w:rsidTr="005F75EE">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M8.2b</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 of corporate complaints successfully dealt</w:t>
                              </w:r>
                              <w:r>
                                <w:rPr>
                                  <w:rFonts w:ascii="Calibri" w:hAnsi="Calibri" w:eastAsia="Calibri"/>
                                  <w:color w:val="000000"/>
                                </w:rPr>
                                <w:br/>
                                <w:t xml:space="preserve">with at stage 1 </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AE304B" w:rsidRDefault="00AE304B">
                              <w:pPr>
                                <w:jc w:val="center"/>
                                <w:rPr>
                                  <w:rFonts w:ascii="Calibri" w:hAnsi="Calibri"/>
                                </w:rPr>
                              </w:pPr>
                              <w:r w:rsidRPr="001B726F">
                                <w:rPr>
                                  <w:rFonts w:ascii="Calibri" w:hAnsi="Calibri"/>
                                </w:rPr>
                                <w:t>87.10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AE304B" w:rsidRDefault="00401E32">
                              <w:pPr>
                                <w:jc w:val="center"/>
                                <w:rPr>
                                  <w:rFonts w:ascii="Calibri" w:hAnsi="Calibri"/>
                                </w:rPr>
                              </w:pPr>
                              <w:r w:rsidRPr="001B726F">
                                <w:rPr>
                                  <w:rFonts w:ascii="Calibri" w:hAnsi="Calibri" w:eastAsia="Calibri"/>
                                  <w:color w:val="000000"/>
                                </w:rPr>
                                <w:t>92.00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AE304B" w:rsidRDefault="00AE304B">
                              <w:pPr>
                                <w:jc w:val="center"/>
                                <w:rPr>
                                  <w:rFonts w:ascii="Calibri" w:hAnsi="Calibri"/>
                                </w:rPr>
                              </w:pPr>
                              <w:r w:rsidRPr="001B726F">
                                <w:rPr>
                                  <w:rFonts w:ascii="Calibri" w:hAnsi="Calibri"/>
                                </w:rPr>
                                <w:t>90.20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AE304B" w:rsidRDefault="00401E32">
                              <w:pPr>
                                <w:jc w:val="center"/>
                                <w:rPr>
                                  <w:rFonts w:ascii="Calibri" w:hAnsi="Calibri"/>
                                </w:rPr>
                              </w:pPr>
                              <w:r w:rsidRPr="001B726F">
                                <w:rPr>
                                  <w:rFonts w:ascii="Calibri" w:hAnsi="Calibri" w:eastAsia="Calibri"/>
                                  <w:color w:val="000000"/>
                                </w:rPr>
                                <w:t>90.00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AE304B"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5"/>
                                <w:gridCol w:w="718"/>
                                <w:gridCol w:w="357"/>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41" style="width:33pt;height:11.4pt" type="#_x0000_t75">
                                          <v:imagedata o:title="bl" r:id="rId47"/>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8"/>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Amber</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5F75EE">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5D01A6">
                              <w:r>
                                <w:rPr>
                                  <w:rFonts w:ascii="Calibri" w:hAnsi="Calibri" w:eastAsia="Calibri"/>
                                  <w:color w:val="000000"/>
                                </w:rPr>
                                <w:t>This is s</w:t>
                              </w:r>
                              <w:r w:rsidR="00401E32">
                                <w:rPr>
                                  <w:rFonts w:ascii="Calibri" w:hAnsi="Calibri" w:eastAsia="Calibri"/>
                                  <w:color w:val="000000"/>
                                </w:rPr>
                                <w:t>lightly below the target of 92.00 but an improvement on year end total 2016-17 of 87.6%</w:t>
                              </w:r>
                              <w:r w:rsidR="00401E32">
                                <w:rPr>
                                  <w:rFonts w:ascii="Calibri" w:hAnsi="Calibri" w:eastAsia="Calibri"/>
                                  <w:color w:val="000000"/>
                                </w:rPr>
                                <w:br/>
                              </w:r>
                            </w:p>
                          </w:tc>
                          <w:tc>
                            <w:tcPr>
                              <w:tcW w:w="296" w:type="dxa"/>
                              <w:tcMar>
                                <w:top w:w="40" w:type="dxa"/>
                                <w:left w:w="40" w:type="dxa"/>
                                <w:bottom w:w="40" w:type="dxa"/>
                                <w:right w:w="40" w:type="dxa"/>
                              </w:tcMar>
                            </w:tcPr>
                            <w:p w:rsidR="00401E32" w:rsidRDefault="00401E32"/>
                          </w:tc>
                        </w:tr>
                        <w:tr w:rsidR="00401E32" w:rsidTr="005F75EE">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M8.2c</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 xml:space="preserve">M8.2c Number of compliments received </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AE304B" w:rsidRDefault="00AE304B">
                              <w:pPr>
                                <w:jc w:val="center"/>
                                <w:rPr>
                                  <w:rFonts w:ascii="Calibri" w:hAnsi="Calibri"/>
                                </w:rPr>
                              </w:pPr>
                              <w:r w:rsidRPr="001B726F">
                                <w:rPr>
                                  <w:rFonts w:ascii="Calibri" w:hAnsi="Calibri"/>
                                </w:rPr>
                                <w:t>527.00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AE304B"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AE304B" w:rsidRDefault="00AE304B">
                              <w:pPr>
                                <w:jc w:val="center"/>
                                <w:rPr>
                                  <w:rFonts w:ascii="Calibri" w:hAnsi="Calibri"/>
                                </w:rPr>
                              </w:pPr>
                              <w:r w:rsidRPr="001B726F">
                                <w:rPr>
                                  <w:rFonts w:ascii="Calibri" w:hAnsi="Calibri"/>
                                </w:rPr>
                                <w:t>463.00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AE304B"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AE304B"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7"/>
                                <w:gridCol w:w="713"/>
                                <w:gridCol w:w="360"/>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42" style="width:11.4pt;height:11.4pt" type="#_x0000_t75">
                                          <v:imagedata o:title="bl" r:id="rId52"/>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3"/>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N/A</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5F75EE">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The number of compliments are down by 64 on the previous year, at year end 2016-17 a total of 527 were reported as received.</w:t>
                              </w:r>
                              <w:r>
                                <w:rPr>
                                  <w:rFonts w:ascii="Calibri" w:hAnsi="Calibri" w:eastAsia="Calibri"/>
                                  <w:color w:val="000000"/>
                                </w:rPr>
                                <w:br/>
                              </w:r>
                            </w:p>
                          </w:tc>
                          <w:tc>
                            <w:tcPr>
                              <w:tcW w:w="296" w:type="dxa"/>
                              <w:tcMar>
                                <w:top w:w="40" w:type="dxa"/>
                                <w:left w:w="40" w:type="dxa"/>
                                <w:bottom w:w="40" w:type="dxa"/>
                                <w:right w:w="40" w:type="dxa"/>
                              </w:tcMar>
                            </w:tcPr>
                            <w:p w:rsidR="00401E32" w:rsidRDefault="00401E32"/>
                          </w:tc>
                        </w:tr>
                        <w:tr w:rsidR="00401E32" w:rsidTr="005F75EE">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M8.3</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 of the community surveyed who understood the Council’s key corporate messages</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7"/>
                                <w:gridCol w:w="713"/>
                                <w:gridCol w:w="360"/>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3"/>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N/A</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5F75EE">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The survey has been developed and is being conducted between June and October 2018.</w:t>
                              </w:r>
                              <w:r>
                                <w:rPr>
                                  <w:rFonts w:ascii="Calibri" w:hAnsi="Calibri" w:eastAsia="Calibri"/>
                                  <w:color w:val="000000"/>
                                </w:rPr>
                                <w:br/>
                              </w:r>
                            </w:p>
                          </w:tc>
                          <w:tc>
                            <w:tcPr>
                              <w:tcW w:w="296" w:type="dxa"/>
                              <w:tcMar>
                                <w:top w:w="40" w:type="dxa"/>
                                <w:left w:w="40" w:type="dxa"/>
                                <w:bottom w:w="40" w:type="dxa"/>
                                <w:right w:w="40" w:type="dxa"/>
                              </w:tcMar>
                            </w:tcPr>
                            <w:p w:rsidR="00401E32" w:rsidRDefault="00401E32"/>
                          </w:tc>
                        </w:tr>
                        <w:tr w:rsidR="00401E32" w:rsidTr="005F75EE">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M8.4</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 xml:space="preserve">No. of customer transactions which are available online </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AE304B" w:rsidRDefault="00401E32">
                              <w:pPr>
                                <w:jc w:val="center"/>
                                <w:rPr>
                                  <w:rFonts w:ascii="Calibri" w:hAnsi="Calibri"/>
                                </w:rPr>
                              </w:pPr>
                              <w:r w:rsidRPr="001B726F">
                                <w:rPr>
                                  <w:rFonts w:ascii="Calibri" w:hAnsi="Calibri" w:eastAsia="Calibri"/>
                                  <w:color w:val="000000"/>
                                </w:rPr>
                                <w:t>125.00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AE304B" w:rsidRDefault="00AE304B">
                              <w:pPr>
                                <w:jc w:val="center"/>
                                <w:rPr>
                                  <w:rFonts w:ascii="Calibri" w:hAnsi="Calibri"/>
                                </w:rPr>
                              </w:pPr>
                              <w:r w:rsidRPr="001B726F">
                                <w:rPr>
                                  <w:rFonts w:ascii="Calibri" w:hAnsi="Calibri"/>
                                </w:rPr>
                                <w:t>117.00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AE304B" w:rsidRDefault="00401E32">
                              <w:pPr>
                                <w:jc w:val="center"/>
                                <w:rPr>
                                  <w:rFonts w:ascii="Calibri" w:hAnsi="Calibri"/>
                                </w:rPr>
                              </w:pPr>
                              <w:r w:rsidRPr="001B726F">
                                <w:rPr>
                                  <w:rFonts w:ascii="Calibri" w:hAnsi="Calibri" w:eastAsia="Calibri"/>
                                  <w:color w:val="000000"/>
                                </w:rPr>
                                <w:t>125.00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AE304B"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5"/>
                                <w:gridCol w:w="718"/>
                                <w:gridCol w:w="357"/>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43" style="width:33pt;height:11.4pt" type="#_x0000_t75">
                                          <v:imagedata o:title="bl" r:id="rId47"/>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8"/>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Amber</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5F75EE">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5D01A6" w:rsidRDefault="00401E32">
                              <w:r>
                                <w:rPr>
                                  <w:rFonts w:ascii="Calibri" w:hAnsi="Calibri" w:eastAsia="Calibri"/>
                                  <w:color w:val="000000"/>
                                </w:rPr>
                                <w:t>This includes forms made by the Digital Delivery Team and function types presented by ERF's Symology portals.</w:t>
                              </w:r>
                              <w:r>
                                <w:rPr>
                                  <w:rFonts w:ascii="Calibri" w:hAnsi="Calibri" w:eastAsia="Calibri"/>
                                  <w:color w:val="000000"/>
                                </w:rPr>
                                <w:br/>
                                <w:t>It no longer includes the 4 main financial transaction types (or those subsequently added to the eStore).</w:t>
                              </w:r>
                              <w:r>
                                <w:rPr>
                                  <w:rFonts w:ascii="Calibri" w:hAnsi="Calibri" w:eastAsia="Calibri"/>
                                  <w:color w:val="000000"/>
                                </w:rPr>
                                <w:br/>
                                <w:t>Similarly, transactions undertaken through major departmental systems are not included here.</w:t>
                              </w:r>
                            </w:p>
                          </w:tc>
                          <w:tc>
                            <w:tcPr>
                              <w:tcW w:w="296" w:type="dxa"/>
                              <w:tcMar>
                                <w:top w:w="40" w:type="dxa"/>
                                <w:left w:w="40" w:type="dxa"/>
                                <w:bottom w:w="40" w:type="dxa"/>
                                <w:right w:w="40" w:type="dxa"/>
                              </w:tcMar>
                            </w:tcPr>
                            <w:p w:rsidR="00401E32" w:rsidRDefault="00401E32"/>
                          </w:tc>
                        </w:tr>
                        <w:tr w:rsidR="00401E32" w:rsidTr="005F75EE">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M8.4a</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The % of leisure bookings that were completed online</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AE304B" w:rsidRDefault="00AE304B">
                              <w:pPr>
                                <w:jc w:val="center"/>
                                <w:rPr>
                                  <w:rFonts w:ascii="Calibri" w:hAnsi="Calibri"/>
                                </w:rPr>
                              </w:pPr>
                              <w:r w:rsidRPr="001B726F">
                                <w:rPr>
                                  <w:rFonts w:ascii="Calibri" w:hAnsi="Calibri"/>
                                </w:rPr>
                                <w:t>20.75</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AE304B" w:rsidRDefault="00401E32">
                              <w:pPr>
                                <w:jc w:val="center"/>
                                <w:rPr>
                                  <w:rFonts w:ascii="Calibri" w:hAnsi="Calibri"/>
                                </w:rPr>
                              </w:pPr>
                              <w:r w:rsidRPr="001B726F">
                                <w:rPr>
                                  <w:rFonts w:ascii="Calibri" w:hAnsi="Calibri" w:eastAsia="Calibri"/>
                                  <w:color w:val="000000"/>
                                </w:rPr>
                                <w:t>20.00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AE304B" w:rsidRDefault="00AE304B">
                              <w:pPr>
                                <w:jc w:val="center"/>
                                <w:rPr>
                                  <w:rFonts w:ascii="Calibri" w:hAnsi="Calibri"/>
                                </w:rPr>
                              </w:pPr>
                              <w:r w:rsidRPr="001B726F">
                                <w:rPr>
                                  <w:rFonts w:ascii="Calibri" w:hAnsi="Calibri"/>
                                </w:rPr>
                                <w:t>25.80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AE304B" w:rsidRDefault="00401E32">
                              <w:pPr>
                                <w:jc w:val="center"/>
                                <w:rPr>
                                  <w:rFonts w:ascii="Calibri" w:hAnsi="Calibri"/>
                                </w:rPr>
                              </w:pPr>
                              <w:r w:rsidRPr="001B726F">
                                <w:rPr>
                                  <w:rFonts w:ascii="Calibri" w:hAnsi="Calibri" w:eastAsia="Calibri"/>
                                  <w:color w:val="000000"/>
                                </w:rPr>
                                <w:t>25.00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AE304B"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4"/>
                                <w:gridCol w:w="720"/>
                                <w:gridCol w:w="356"/>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44" style="width:35.4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5F75EE" w:rsidTr="007D4323">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B6125" w:rsidR="005F75EE" w:rsidP="007D4323" w:rsidRDefault="005F75EE">
                              <w:pPr>
                                <w:jc w:val="center"/>
                                <w:rPr>
                                  <w:color w:val="FFFFFF"/>
                                </w:rPr>
                              </w:pPr>
                              <w:r w:rsidRPr="004B6125">
                                <w:rPr>
                                  <w:rFonts w:ascii="Calibri" w:hAnsi="Calibri" w:eastAsia="Calibri"/>
                                  <w:b/>
                                  <w:color w:val="FFFFFF"/>
                                </w:rPr>
                                <w:lastRenderedPageBreak/>
                                <w:t>Measures Code</w:t>
                              </w:r>
                            </w:p>
                          </w:tc>
                          <w:tc>
                            <w:tcPr>
                              <w:tcW w:w="2057" w:type="dxa"/>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B6125" w:rsidR="005F75EE" w:rsidP="007D4323" w:rsidRDefault="005F75EE">
                              <w:pPr>
                                <w:jc w:val="center"/>
                                <w:rPr>
                                  <w:color w:val="FFFFFF"/>
                                </w:rPr>
                              </w:pPr>
                              <w:r w:rsidRPr="004B6125">
                                <w:rPr>
                                  <w:rFonts w:ascii="Calibri" w:hAnsi="Calibri" w:eastAsia="Calibri"/>
                                  <w:b/>
                                  <w:color w:val="FFFFFF"/>
                                </w:rPr>
                                <w:t>Measures Title</w:t>
                              </w:r>
                            </w:p>
                          </w:tc>
                          <w:tc>
                            <w:tcPr>
                              <w:tcW w:w="863" w:type="dxa"/>
                              <w:tcBorders>
                                <w:top w:val="single" w:color="000000" w:sz="8" w:space="0"/>
                                <w:left w:val="single" w:color="000000" w:sz="8" w:space="0"/>
                                <w:bottom w:val="single" w:color="000000" w:sz="8" w:space="0"/>
                                <w:right w:val="single" w:color="000000" w:sz="8" w:space="0"/>
                              </w:tcBorders>
                              <w:shd w:val="clear" w:color="auto" w:fill="767171"/>
                              <w:tcMar>
                                <w:top w:w="0" w:type="dxa"/>
                                <w:left w:w="0" w:type="dxa"/>
                                <w:bottom w:w="0" w:type="dxa"/>
                                <w:right w:w="0" w:type="dxa"/>
                              </w:tcMar>
                              <w:vAlign w:val="center"/>
                            </w:tcPr>
                            <w:p w:rsidRPr="004B6125" w:rsidR="005F75EE" w:rsidP="007D4323" w:rsidRDefault="005F75EE">
                              <w:pPr>
                                <w:jc w:val="center"/>
                                <w:rPr>
                                  <w:color w:val="FFFFFF"/>
                                </w:rPr>
                              </w:pPr>
                              <w:r w:rsidRPr="004B6125">
                                <w:rPr>
                                  <w:rFonts w:ascii="Calibri" w:hAnsi="Calibri" w:eastAsia="Calibri"/>
                                  <w:b/>
                                  <w:color w:val="FFFFFF"/>
                                </w:rPr>
                                <w:t>Actual 16/17</w:t>
                              </w:r>
                            </w:p>
                          </w:tc>
                          <w:tc>
                            <w:tcPr>
                              <w:tcW w:w="863" w:type="dxa"/>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B6125" w:rsidR="005F75EE" w:rsidP="007D4323" w:rsidRDefault="005F75EE">
                              <w:pPr>
                                <w:jc w:val="center"/>
                                <w:rPr>
                                  <w:color w:val="FFFFFF"/>
                                </w:rPr>
                              </w:pPr>
                              <w:r w:rsidRPr="004B6125">
                                <w:rPr>
                                  <w:rFonts w:ascii="Calibri" w:hAnsi="Calibri" w:eastAsia="Calibri"/>
                                  <w:b/>
                                  <w:color w:val="FFFFFF"/>
                                </w:rPr>
                                <w:t>Target 17/18</w:t>
                              </w:r>
                            </w:p>
                          </w:tc>
                          <w:tc>
                            <w:tcPr>
                              <w:tcW w:w="863" w:type="dxa"/>
                              <w:tcBorders>
                                <w:top w:val="single" w:color="000000" w:sz="8" w:space="0"/>
                                <w:left w:val="single" w:color="000000" w:sz="8" w:space="0"/>
                                <w:bottom w:val="single" w:color="000000" w:sz="8" w:space="0"/>
                                <w:right w:val="single" w:color="000000" w:sz="8" w:space="0"/>
                              </w:tcBorders>
                              <w:shd w:val="clear" w:color="auto" w:fill="767171"/>
                              <w:tcMar>
                                <w:top w:w="0" w:type="dxa"/>
                                <w:left w:w="0" w:type="dxa"/>
                                <w:bottom w:w="0" w:type="dxa"/>
                                <w:right w:w="0" w:type="dxa"/>
                              </w:tcMar>
                              <w:vAlign w:val="center"/>
                            </w:tcPr>
                            <w:p w:rsidRPr="004B6125" w:rsidR="005F75EE" w:rsidP="007D4323" w:rsidRDefault="005F75EE">
                              <w:pPr>
                                <w:jc w:val="center"/>
                                <w:rPr>
                                  <w:color w:val="FFFFFF"/>
                                </w:rPr>
                              </w:pPr>
                              <w:r w:rsidRPr="004B6125">
                                <w:rPr>
                                  <w:rFonts w:ascii="Calibri" w:hAnsi="Calibri" w:eastAsia="Calibri"/>
                                  <w:b/>
                                  <w:color w:val="FFFFFF"/>
                                </w:rPr>
                                <w:t>Actual 17/18</w:t>
                              </w:r>
                            </w:p>
                          </w:tc>
                          <w:tc>
                            <w:tcPr>
                              <w:tcW w:w="863" w:type="dxa"/>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B6125" w:rsidR="005F75EE" w:rsidP="007D4323" w:rsidRDefault="005F75EE">
                              <w:pPr>
                                <w:jc w:val="center"/>
                                <w:rPr>
                                  <w:color w:val="FFFFFF"/>
                                </w:rPr>
                              </w:pPr>
                              <w:r w:rsidRPr="004B6125">
                                <w:rPr>
                                  <w:rFonts w:ascii="Calibri" w:hAnsi="Calibri" w:eastAsia="Calibri"/>
                                  <w:b/>
                                  <w:color w:val="FFFFFF"/>
                                </w:rPr>
                                <w:t>Target 18/19</w:t>
                              </w:r>
                            </w:p>
                          </w:tc>
                          <w:tc>
                            <w:tcPr>
                              <w:tcW w:w="863" w:type="dxa"/>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B6125" w:rsidR="005F75EE" w:rsidP="007D4323" w:rsidRDefault="005F75EE">
                              <w:pPr>
                                <w:jc w:val="center"/>
                                <w:rPr>
                                  <w:color w:val="FFFFFF"/>
                                </w:rPr>
                              </w:pPr>
                              <w:r w:rsidRPr="004B6125">
                                <w:rPr>
                                  <w:rFonts w:ascii="Calibri" w:hAnsi="Calibri" w:eastAsia="Calibri"/>
                                  <w:b/>
                                  <w:color w:val="FFFFFF"/>
                                </w:rPr>
                                <w:t>Bench mark</w:t>
                              </w:r>
                            </w:p>
                          </w:tc>
                          <w:tc>
                            <w:tcPr>
                              <w:tcW w:w="863" w:type="dxa"/>
                              <w:tcBorders>
                                <w:top w:val="single" w:color="000000" w:sz="8" w:space="0"/>
                                <w:left w:val="single" w:color="000000" w:sz="8" w:space="0"/>
                                <w:bottom w:val="single" w:color="000000" w:sz="8" w:space="0"/>
                                <w:right w:val="single" w:color="000000" w:sz="8" w:space="0"/>
                              </w:tcBorders>
                              <w:shd w:val="clear" w:color="auto" w:fill="767171"/>
                              <w:tcMar>
                                <w:top w:w="40" w:type="dxa"/>
                                <w:left w:w="40" w:type="dxa"/>
                                <w:bottom w:w="40" w:type="dxa"/>
                                <w:right w:w="40" w:type="dxa"/>
                              </w:tcMar>
                              <w:vAlign w:val="center"/>
                            </w:tcPr>
                            <w:p w:rsidRPr="004B6125" w:rsidR="005F75EE" w:rsidP="007D4323" w:rsidRDefault="005F75EE">
                              <w:pPr>
                                <w:jc w:val="center"/>
                                <w:rPr>
                                  <w:color w:val="FFFFFF"/>
                                </w:rPr>
                              </w:pPr>
                              <w:r w:rsidRPr="004B6125">
                                <w:rPr>
                                  <w:rFonts w:ascii="Calibri" w:hAnsi="Calibri" w:eastAsia="Calibri"/>
                                  <w:b/>
                                  <w:color w:val="FFFFFF"/>
                                </w:rPr>
                                <w:t>Bench mark ranking</w:t>
                              </w:r>
                            </w:p>
                          </w:tc>
                          <w:tc>
                            <w:tcPr>
                              <w:tcW w:w="1450" w:type="dxa"/>
                              <w:tcBorders>
                                <w:top w:val="single" w:color="000000" w:sz="8" w:space="0"/>
                                <w:left w:val="single" w:color="000000" w:sz="8" w:space="0"/>
                                <w:bottom w:val="single" w:color="000000" w:sz="8" w:space="0"/>
                                <w:right w:val="single" w:color="000000" w:sz="8" w:space="0"/>
                              </w:tcBorders>
                              <w:shd w:val="clear" w:color="auto" w:fill="767171"/>
                              <w:tcMar>
                                <w:top w:w="0" w:type="dxa"/>
                                <w:left w:w="0" w:type="dxa"/>
                                <w:bottom w:w="0" w:type="dxa"/>
                                <w:right w:w="0" w:type="dxa"/>
                              </w:tcMar>
                              <w:vAlign w:val="center"/>
                            </w:tcPr>
                            <w:p w:rsidRPr="004B6125" w:rsidR="005F75EE" w:rsidP="007D4323" w:rsidRDefault="005F75EE">
                              <w:pPr>
                                <w:jc w:val="center"/>
                                <w:rPr>
                                  <w:color w:val="FFFFFF"/>
                                </w:rPr>
                              </w:pPr>
                              <w:r w:rsidRPr="004B6125">
                                <w:rPr>
                                  <w:rFonts w:ascii="Calibri" w:hAnsi="Calibri" w:eastAsia="Calibri"/>
                                  <w:b/>
                                  <w:color w:val="FFFFFF"/>
                                </w:rPr>
                                <w:t>Perf. RAG</w:t>
                              </w:r>
                            </w:p>
                          </w:tc>
                          <w:tc>
                            <w:tcPr>
                              <w:tcW w:w="296" w:type="dxa"/>
                              <w:tcMar>
                                <w:top w:w="40" w:type="dxa"/>
                                <w:left w:w="40" w:type="dxa"/>
                                <w:bottom w:w="40" w:type="dxa"/>
                                <w:right w:w="40" w:type="dxa"/>
                              </w:tcMar>
                            </w:tcPr>
                            <w:p w:rsidR="005F75EE" w:rsidP="005F75EE" w:rsidRDefault="005F75EE"/>
                          </w:tc>
                        </w:tr>
                        <w:tr w:rsidR="005F75EE" w:rsidTr="005F75EE">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5F75EE" w:rsidP="005F75EE" w:rsidRDefault="005F75EE">
                              <w:r>
                                <w:rPr>
                                  <w:rFonts w:ascii="Calibri" w:hAnsi="Calibri" w:eastAsia="Calibri"/>
                                  <w:color w:val="000000"/>
                                </w:rPr>
                                <w:t>M8.4a</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5F75EE" w:rsidP="005F75EE" w:rsidRDefault="005F75EE">
                              <w:r>
                                <w:rPr>
                                  <w:rFonts w:ascii="Calibri" w:hAnsi="Calibri" w:eastAsia="Calibri"/>
                                  <w:color w:val="000000"/>
                                </w:rPr>
                                <w:t>% of Council Tax single person discount applied for online</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5F75EE" w:rsidP="00AE304B" w:rsidRDefault="00AE304B">
                              <w:pPr>
                                <w:jc w:val="center"/>
                                <w:rPr>
                                  <w:rFonts w:ascii="Calibri" w:hAnsi="Calibri"/>
                                </w:rPr>
                              </w:pPr>
                              <w:r w:rsidRPr="001B726F">
                                <w:rPr>
                                  <w:rFonts w:ascii="Calibri" w:hAnsi="Calibri"/>
                                </w:rPr>
                                <w:t>35.60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5F75EE" w:rsidP="00AE304B" w:rsidRDefault="005F75EE">
                              <w:pPr>
                                <w:jc w:val="center"/>
                                <w:rPr>
                                  <w:rFonts w:ascii="Calibri" w:hAnsi="Calibri"/>
                                </w:rPr>
                              </w:pPr>
                              <w:r w:rsidRPr="001B726F">
                                <w:rPr>
                                  <w:rFonts w:ascii="Calibri" w:hAnsi="Calibri" w:eastAsia="Calibri"/>
                                  <w:color w:val="000000"/>
                                </w:rPr>
                                <w:t>0.00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5F75EE" w:rsidP="00AE304B" w:rsidRDefault="00AE304B">
                              <w:pPr>
                                <w:jc w:val="center"/>
                                <w:rPr>
                                  <w:rFonts w:ascii="Calibri" w:hAnsi="Calibri"/>
                                </w:rPr>
                              </w:pPr>
                              <w:r w:rsidRPr="001B726F">
                                <w:rPr>
                                  <w:rFonts w:ascii="Calibri" w:hAnsi="Calibri"/>
                                </w:rPr>
                                <w:t>61.70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5F75EE" w:rsidP="00AE304B" w:rsidRDefault="005F75EE">
                              <w:pPr>
                                <w:jc w:val="center"/>
                                <w:rPr>
                                  <w:rFonts w:ascii="Calibri" w:hAnsi="Calibri"/>
                                </w:rPr>
                              </w:pPr>
                              <w:r w:rsidRPr="001B726F">
                                <w:rPr>
                                  <w:rFonts w:ascii="Calibri" w:hAnsi="Calibri" w:eastAsia="Calibri"/>
                                  <w:color w:val="000000"/>
                                </w:rPr>
                                <w:t>25.00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5F75EE" w:rsidP="00AE304B" w:rsidRDefault="005F75EE">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5F75EE" w:rsidP="005F75EE" w:rsidRDefault="005F75EE"/>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4"/>
                                <w:gridCol w:w="720"/>
                                <w:gridCol w:w="356"/>
                              </w:tblGrid>
                              <w:tr w:rsidR="005F75EE">
                                <w:tblPrEx>
                                  <w:tblCellMar>
                                    <w:top w:w="0" w:type="dxa"/>
                                    <w:left w:w="0" w:type="dxa"/>
                                    <w:bottom w:w="0" w:type="dxa"/>
                                    <w:right w:w="0" w:type="dxa"/>
                                  </w:tblCellMar>
                                </w:tblPrEx>
                                <w:trPr>
                                  <w:trHeight w:val="47"/>
                                </w:trPr>
                                <w:tc>
                                  <w:tcPr>
                                    <w:tcW w:w="366" w:type="dxa"/>
                                  </w:tcPr>
                                  <w:p w:rsidR="005F75EE" w:rsidP="005F75EE" w:rsidRDefault="005F75EE">
                                    <w:pPr>
                                      <w:pStyle w:val="EmptyLayoutCell"/>
                                    </w:pPr>
                                  </w:p>
                                </w:tc>
                                <w:tc>
                                  <w:tcPr>
                                    <w:tcW w:w="720" w:type="dxa"/>
                                  </w:tcPr>
                                  <w:p w:rsidR="005F75EE" w:rsidP="005F75EE" w:rsidRDefault="005F75EE">
                                    <w:pPr>
                                      <w:pStyle w:val="EmptyLayoutCell"/>
                                    </w:pPr>
                                  </w:p>
                                </w:tc>
                                <w:tc>
                                  <w:tcPr>
                                    <w:tcW w:w="368" w:type="dxa"/>
                                  </w:tcPr>
                                  <w:p w:rsidR="005F75EE" w:rsidP="005F75EE" w:rsidRDefault="005F75EE">
                                    <w:pPr>
                                      <w:pStyle w:val="EmptyLayoutCell"/>
                                    </w:pPr>
                                  </w:p>
                                </w:tc>
                              </w:tr>
                              <w:tr w:rsidR="005F75EE">
                                <w:tblPrEx>
                                  <w:tblCellMar>
                                    <w:top w:w="0" w:type="dxa"/>
                                    <w:left w:w="0" w:type="dxa"/>
                                    <w:bottom w:w="0" w:type="dxa"/>
                                    <w:right w:w="0" w:type="dxa"/>
                                  </w:tblCellMar>
                                </w:tblPrEx>
                                <w:trPr>
                                  <w:trHeight w:val="231"/>
                                </w:trPr>
                                <w:tc>
                                  <w:tcPr>
                                    <w:tcW w:w="366" w:type="dxa"/>
                                  </w:tcPr>
                                  <w:p w:rsidR="005F75EE" w:rsidP="005F75EE" w:rsidRDefault="005F75EE">
                                    <w:pPr>
                                      <w:pStyle w:val="EmptyLayoutCell"/>
                                    </w:pPr>
                                  </w:p>
                                </w:tc>
                                <w:tc>
                                  <w:tcPr>
                                    <w:tcW w:w="720" w:type="dxa"/>
                                    <w:tcMar>
                                      <w:top w:w="0" w:type="dxa"/>
                                      <w:left w:w="0" w:type="dxa"/>
                                      <w:bottom w:w="0" w:type="dxa"/>
                                      <w:right w:w="0" w:type="dxa"/>
                                    </w:tcMar>
                                  </w:tcPr>
                                  <w:p w:rsidR="005F75EE" w:rsidP="005F75EE" w:rsidRDefault="005F75EE">
                                    <w:r>
                                      <w:pict>
                                        <v:shape id="_x0000_i1145" style="width:35.4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5F75EE" w:rsidP="005F75EE" w:rsidRDefault="005F75EE">
                                    <w:pPr>
                                      <w:pStyle w:val="EmptyLayoutCell"/>
                                    </w:pPr>
                                  </w:p>
                                </w:tc>
                              </w:tr>
                              <w:tr w:rsidR="005F75EE">
                                <w:tblPrEx>
                                  <w:tblCellMar>
                                    <w:top w:w="0" w:type="dxa"/>
                                    <w:left w:w="0" w:type="dxa"/>
                                    <w:bottom w:w="0" w:type="dxa"/>
                                    <w:right w:w="0" w:type="dxa"/>
                                  </w:tblCellMar>
                                </w:tblPrEx>
                                <w:trPr>
                                  <w:trHeight w:val="281"/>
                                </w:trPr>
                                <w:tc>
                                  <w:tcPr>
                                    <w:tcW w:w="366" w:type="dxa"/>
                                  </w:tcPr>
                                  <w:p w:rsidR="005F75EE" w:rsidP="005F75EE" w:rsidRDefault="005F75EE">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5F75EE">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5F75EE" w:rsidP="005F75EE" w:rsidRDefault="005F75EE">
                                          <w:pPr>
                                            <w:jc w:val="center"/>
                                          </w:pPr>
                                          <w:r>
                                            <w:rPr>
                                              <w:rFonts w:ascii="Calibri" w:hAnsi="Calibri" w:eastAsia="Calibri"/>
                                              <w:color w:val="000000"/>
                                            </w:rPr>
                                            <w:t>Green</w:t>
                                          </w:r>
                                        </w:p>
                                      </w:tc>
                                    </w:tr>
                                  </w:tbl>
                                  <w:p w:rsidR="005F75EE" w:rsidP="005F75EE" w:rsidRDefault="005F75EE"/>
                                </w:tc>
                                <w:tc>
                                  <w:tcPr>
                                    <w:tcW w:w="368" w:type="dxa"/>
                                  </w:tcPr>
                                  <w:p w:rsidR="005F75EE" w:rsidP="005F75EE" w:rsidRDefault="005F75EE">
                                    <w:pPr>
                                      <w:pStyle w:val="EmptyLayoutCell"/>
                                    </w:pPr>
                                  </w:p>
                                </w:tc>
                              </w:tr>
                              <w:tr w:rsidR="005F75EE">
                                <w:tblPrEx>
                                  <w:tblCellMar>
                                    <w:top w:w="0" w:type="dxa"/>
                                    <w:left w:w="0" w:type="dxa"/>
                                    <w:bottom w:w="0" w:type="dxa"/>
                                    <w:right w:w="0" w:type="dxa"/>
                                  </w:tblCellMar>
                                </w:tblPrEx>
                                <w:trPr>
                                  <w:trHeight w:val="150"/>
                                </w:trPr>
                                <w:tc>
                                  <w:tcPr>
                                    <w:tcW w:w="366" w:type="dxa"/>
                                  </w:tcPr>
                                  <w:p w:rsidR="005F75EE" w:rsidP="005F75EE" w:rsidRDefault="005F75EE">
                                    <w:pPr>
                                      <w:pStyle w:val="EmptyLayoutCell"/>
                                    </w:pPr>
                                  </w:p>
                                </w:tc>
                                <w:tc>
                                  <w:tcPr>
                                    <w:tcW w:w="720" w:type="dxa"/>
                                  </w:tcPr>
                                  <w:p w:rsidR="005F75EE" w:rsidP="005F75EE" w:rsidRDefault="005F75EE">
                                    <w:pPr>
                                      <w:pStyle w:val="EmptyLayoutCell"/>
                                    </w:pPr>
                                  </w:p>
                                </w:tc>
                                <w:tc>
                                  <w:tcPr>
                                    <w:tcW w:w="368" w:type="dxa"/>
                                  </w:tcPr>
                                  <w:p w:rsidR="005F75EE" w:rsidP="005F75EE" w:rsidRDefault="005F75EE">
                                    <w:pPr>
                                      <w:pStyle w:val="EmptyLayoutCell"/>
                                    </w:pPr>
                                  </w:p>
                                </w:tc>
                              </w:tr>
                            </w:tbl>
                            <w:p w:rsidR="005F75EE" w:rsidP="005F75EE" w:rsidRDefault="005F75EE"/>
                          </w:tc>
                          <w:tc>
                            <w:tcPr>
                              <w:tcW w:w="296" w:type="dxa"/>
                              <w:tcMar>
                                <w:top w:w="40" w:type="dxa"/>
                                <w:left w:w="40" w:type="dxa"/>
                                <w:bottom w:w="40" w:type="dxa"/>
                                <w:right w:w="40" w:type="dxa"/>
                              </w:tcMar>
                            </w:tcPr>
                            <w:p w:rsidR="005F75EE" w:rsidP="005F75EE" w:rsidRDefault="005F75EE"/>
                          </w:tc>
                        </w:tr>
                        <w:tr w:rsidR="005F75EE" w:rsidTr="005F75EE">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5F75EE" w:rsidP="005F75EE" w:rsidRDefault="005F75EE">
                              <w:r>
                                <w:rPr>
                                  <w:rFonts w:ascii="Calibri" w:hAnsi="Calibri" w:eastAsia="Calibri"/>
                                  <w:color w:val="000000"/>
                                </w:rPr>
                                <w:t>M8.4b</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5F75EE" w:rsidP="005F75EE" w:rsidRDefault="005F75EE">
                              <w:r>
                                <w:rPr>
                                  <w:rFonts w:ascii="Calibri" w:hAnsi="Calibri" w:eastAsia="Calibri"/>
                                  <w:color w:val="000000"/>
                                </w:rPr>
                                <w:t>The % increase in the payments received online (transactions)</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5F75EE" w:rsidP="005F75EE" w:rsidRDefault="005F75EE"/>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5F75EE" w:rsidP="00AE304B" w:rsidRDefault="005F75EE">
                              <w:pPr>
                                <w:jc w:val="center"/>
                                <w:rPr>
                                  <w:rFonts w:ascii="Calibri" w:hAnsi="Calibri"/>
                                </w:rPr>
                              </w:pPr>
                              <w:r w:rsidRPr="001B726F">
                                <w:rPr>
                                  <w:rFonts w:ascii="Calibri" w:hAnsi="Calibri" w:eastAsia="Calibri"/>
                                  <w:color w:val="000000"/>
                                </w:rPr>
                                <w:t>10.00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5F75EE" w:rsidP="00AE304B" w:rsidRDefault="00AE304B">
                              <w:pPr>
                                <w:jc w:val="center"/>
                                <w:rPr>
                                  <w:rFonts w:ascii="Calibri" w:hAnsi="Calibri"/>
                                </w:rPr>
                              </w:pPr>
                              <w:r w:rsidRPr="001B726F">
                                <w:rPr>
                                  <w:rFonts w:ascii="Calibri" w:hAnsi="Calibri"/>
                                </w:rPr>
                                <w:t>125.73</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5F75EE" w:rsidP="00AE304B" w:rsidRDefault="005F75EE">
                              <w:pPr>
                                <w:jc w:val="center"/>
                                <w:rPr>
                                  <w:rFonts w:ascii="Calibri" w:hAnsi="Calibri"/>
                                </w:rPr>
                              </w:pPr>
                              <w:r w:rsidRPr="001B726F">
                                <w:rPr>
                                  <w:rFonts w:ascii="Calibri" w:hAnsi="Calibri" w:eastAsia="Calibri"/>
                                  <w:color w:val="000000"/>
                                </w:rPr>
                                <w:t>25.00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5F75EE" w:rsidP="005F75EE" w:rsidRDefault="005F75EE">
                              <w:pPr>
                                <w:jc w:val="cente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5F75EE" w:rsidP="005F75EE" w:rsidRDefault="005F75EE"/>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4"/>
                                <w:gridCol w:w="720"/>
                                <w:gridCol w:w="356"/>
                              </w:tblGrid>
                              <w:tr w:rsidR="005F75EE">
                                <w:tblPrEx>
                                  <w:tblCellMar>
                                    <w:top w:w="0" w:type="dxa"/>
                                    <w:left w:w="0" w:type="dxa"/>
                                    <w:bottom w:w="0" w:type="dxa"/>
                                    <w:right w:w="0" w:type="dxa"/>
                                  </w:tblCellMar>
                                </w:tblPrEx>
                                <w:trPr>
                                  <w:trHeight w:val="47"/>
                                </w:trPr>
                                <w:tc>
                                  <w:tcPr>
                                    <w:tcW w:w="366" w:type="dxa"/>
                                  </w:tcPr>
                                  <w:p w:rsidR="005F75EE" w:rsidP="005F75EE" w:rsidRDefault="005F75EE">
                                    <w:pPr>
                                      <w:pStyle w:val="EmptyLayoutCell"/>
                                    </w:pPr>
                                  </w:p>
                                </w:tc>
                                <w:tc>
                                  <w:tcPr>
                                    <w:tcW w:w="720" w:type="dxa"/>
                                  </w:tcPr>
                                  <w:p w:rsidR="005F75EE" w:rsidP="005F75EE" w:rsidRDefault="005F75EE">
                                    <w:pPr>
                                      <w:pStyle w:val="EmptyLayoutCell"/>
                                    </w:pPr>
                                  </w:p>
                                </w:tc>
                                <w:tc>
                                  <w:tcPr>
                                    <w:tcW w:w="368" w:type="dxa"/>
                                  </w:tcPr>
                                  <w:p w:rsidR="005F75EE" w:rsidP="005F75EE" w:rsidRDefault="005F75EE">
                                    <w:pPr>
                                      <w:pStyle w:val="EmptyLayoutCell"/>
                                    </w:pPr>
                                  </w:p>
                                </w:tc>
                              </w:tr>
                              <w:tr w:rsidR="005F75EE">
                                <w:tblPrEx>
                                  <w:tblCellMar>
                                    <w:top w:w="0" w:type="dxa"/>
                                    <w:left w:w="0" w:type="dxa"/>
                                    <w:bottom w:w="0" w:type="dxa"/>
                                    <w:right w:w="0" w:type="dxa"/>
                                  </w:tblCellMar>
                                </w:tblPrEx>
                                <w:trPr>
                                  <w:trHeight w:val="231"/>
                                </w:trPr>
                                <w:tc>
                                  <w:tcPr>
                                    <w:tcW w:w="366" w:type="dxa"/>
                                  </w:tcPr>
                                  <w:p w:rsidR="005F75EE" w:rsidP="005F75EE" w:rsidRDefault="005F75EE">
                                    <w:pPr>
                                      <w:pStyle w:val="EmptyLayoutCell"/>
                                    </w:pPr>
                                  </w:p>
                                </w:tc>
                                <w:tc>
                                  <w:tcPr>
                                    <w:tcW w:w="720" w:type="dxa"/>
                                    <w:tcMar>
                                      <w:top w:w="0" w:type="dxa"/>
                                      <w:left w:w="0" w:type="dxa"/>
                                      <w:bottom w:w="0" w:type="dxa"/>
                                      <w:right w:w="0" w:type="dxa"/>
                                    </w:tcMar>
                                  </w:tcPr>
                                  <w:p w:rsidR="005F75EE" w:rsidP="005F75EE" w:rsidRDefault="005F75EE">
                                    <w:r>
                                      <w:pict>
                                        <v:shape id="_x0000_i1146" style="width:35.4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5F75EE" w:rsidP="005F75EE" w:rsidRDefault="005F75EE">
                                    <w:pPr>
                                      <w:pStyle w:val="EmptyLayoutCell"/>
                                    </w:pPr>
                                  </w:p>
                                </w:tc>
                              </w:tr>
                              <w:tr w:rsidR="005F75EE">
                                <w:tblPrEx>
                                  <w:tblCellMar>
                                    <w:top w:w="0" w:type="dxa"/>
                                    <w:left w:w="0" w:type="dxa"/>
                                    <w:bottom w:w="0" w:type="dxa"/>
                                    <w:right w:w="0" w:type="dxa"/>
                                  </w:tblCellMar>
                                </w:tblPrEx>
                                <w:trPr>
                                  <w:trHeight w:val="281"/>
                                </w:trPr>
                                <w:tc>
                                  <w:tcPr>
                                    <w:tcW w:w="366" w:type="dxa"/>
                                  </w:tcPr>
                                  <w:p w:rsidR="005F75EE" w:rsidP="005F75EE" w:rsidRDefault="005F75EE">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5F75EE">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5F75EE" w:rsidP="005F75EE" w:rsidRDefault="005F75EE">
                                          <w:pPr>
                                            <w:jc w:val="center"/>
                                          </w:pPr>
                                          <w:r>
                                            <w:rPr>
                                              <w:rFonts w:ascii="Calibri" w:hAnsi="Calibri" w:eastAsia="Calibri"/>
                                              <w:color w:val="000000"/>
                                            </w:rPr>
                                            <w:t>Green</w:t>
                                          </w:r>
                                        </w:p>
                                      </w:tc>
                                    </w:tr>
                                  </w:tbl>
                                  <w:p w:rsidR="005F75EE" w:rsidP="005F75EE" w:rsidRDefault="005F75EE"/>
                                </w:tc>
                                <w:tc>
                                  <w:tcPr>
                                    <w:tcW w:w="368" w:type="dxa"/>
                                  </w:tcPr>
                                  <w:p w:rsidR="005F75EE" w:rsidP="005F75EE" w:rsidRDefault="005F75EE">
                                    <w:pPr>
                                      <w:pStyle w:val="EmptyLayoutCell"/>
                                    </w:pPr>
                                  </w:p>
                                </w:tc>
                              </w:tr>
                              <w:tr w:rsidR="005F75EE">
                                <w:tblPrEx>
                                  <w:tblCellMar>
                                    <w:top w:w="0" w:type="dxa"/>
                                    <w:left w:w="0" w:type="dxa"/>
                                    <w:bottom w:w="0" w:type="dxa"/>
                                    <w:right w:w="0" w:type="dxa"/>
                                  </w:tblCellMar>
                                </w:tblPrEx>
                                <w:trPr>
                                  <w:trHeight w:val="150"/>
                                </w:trPr>
                                <w:tc>
                                  <w:tcPr>
                                    <w:tcW w:w="366" w:type="dxa"/>
                                  </w:tcPr>
                                  <w:p w:rsidR="005F75EE" w:rsidP="005F75EE" w:rsidRDefault="005F75EE">
                                    <w:pPr>
                                      <w:pStyle w:val="EmptyLayoutCell"/>
                                    </w:pPr>
                                  </w:p>
                                </w:tc>
                                <w:tc>
                                  <w:tcPr>
                                    <w:tcW w:w="720" w:type="dxa"/>
                                  </w:tcPr>
                                  <w:p w:rsidR="005F75EE" w:rsidP="005F75EE" w:rsidRDefault="005F75EE">
                                    <w:pPr>
                                      <w:pStyle w:val="EmptyLayoutCell"/>
                                    </w:pPr>
                                  </w:p>
                                </w:tc>
                                <w:tc>
                                  <w:tcPr>
                                    <w:tcW w:w="368" w:type="dxa"/>
                                  </w:tcPr>
                                  <w:p w:rsidR="005F75EE" w:rsidP="005F75EE" w:rsidRDefault="005F75EE">
                                    <w:pPr>
                                      <w:pStyle w:val="EmptyLayoutCell"/>
                                    </w:pPr>
                                  </w:p>
                                </w:tc>
                              </w:tr>
                            </w:tbl>
                            <w:p w:rsidR="005F75EE" w:rsidP="005F75EE" w:rsidRDefault="005F75EE"/>
                          </w:tc>
                          <w:tc>
                            <w:tcPr>
                              <w:tcW w:w="296" w:type="dxa"/>
                              <w:tcMar>
                                <w:top w:w="40" w:type="dxa"/>
                                <w:left w:w="40" w:type="dxa"/>
                                <w:bottom w:w="40" w:type="dxa"/>
                                <w:right w:w="40" w:type="dxa"/>
                              </w:tcMar>
                            </w:tcPr>
                            <w:p w:rsidR="005F75EE" w:rsidP="005F75EE" w:rsidRDefault="005F75EE"/>
                          </w:tc>
                        </w:tr>
                        <w:tr w:rsidR="005F75EE" w:rsidTr="005F75EE">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5F75EE" w:rsidP="005F75EE" w:rsidRDefault="005F75EE">
                              <w:r>
                                <w:rPr>
                                  <w:rFonts w:ascii="Calibri" w:hAnsi="Calibri" w:eastAsia="Calibri"/>
                                  <w:color w:val="000000"/>
                                </w:rPr>
                                <w:t>Since the introduction of Parent Pay, the number of on-line payments received have increased dramatically (hence the very high percentage increase). This will become more representative as time moves forward and we can measure this more accurately.</w:t>
                              </w:r>
                              <w:r>
                                <w:rPr>
                                  <w:rFonts w:ascii="Calibri" w:hAnsi="Calibri" w:eastAsia="Calibri"/>
                                  <w:color w:val="000000"/>
                                </w:rPr>
                                <w:br/>
                              </w:r>
                            </w:p>
                          </w:tc>
                          <w:tc>
                            <w:tcPr>
                              <w:tcW w:w="296" w:type="dxa"/>
                              <w:tcMar>
                                <w:top w:w="40" w:type="dxa"/>
                                <w:left w:w="40" w:type="dxa"/>
                                <w:bottom w:w="40" w:type="dxa"/>
                                <w:right w:w="40" w:type="dxa"/>
                              </w:tcMar>
                            </w:tcPr>
                            <w:p w:rsidR="005F75EE" w:rsidP="005F75EE" w:rsidRDefault="005F75EE"/>
                          </w:tc>
                        </w:tr>
                        <w:tr w:rsidR="005F75EE" w:rsidTr="005F75EE">
                          <w:tblPrEx>
                            <w:tblCellMar>
                              <w:top w:w="0" w:type="dxa"/>
                              <w:left w:w="0" w:type="dxa"/>
                              <w:bottom w:w="0" w:type="dxa"/>
                              <w:right w:w="0" w:type="dxa"/>
                            </w:tblCellMar>
                          </w:tblPrEx>
                          <w:trPr>
                            <w:trHeight w:val="640"/>
                          </w:trPr>
                          <w:tc>
                            <w:tcPr>
                              <w:tcW w:w="14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5F75EE" w:rsidP="005F75EE" w:rsidRDefault="005F75EE">
                              <w:r>
                                <w:rPr>
                                  <w:rFonts w:ascii="Calibri" w:hAnsi="Calibri" w:eastAsia="Calibri"/>
                                  <w:color w:val="000000"/>
                                </w:rPr>
                                <w:t>M8.5</w:t>
                              </w:r>
                            </w:p>
                          </w:tc>
                          <w:tc>
                            <w:tcPr>
                              <w:tcW w:w="205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5F75EE" w:rsidP="005F75EE" w:rsidRDefault="005F75EE">
                              <w:r>
                                <w:rPr>
                                  <w:rFonts w:ascii="Calibri" w:hAnsi="Calibri" w:eastAsia="Calibri"/>
                                  <w:color w:val="000000"/>
                                </w:rPr>
                                <w:t>% of people satisfied with their ability to get to / access the facilities and services they need. (National Survey for Wales)</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5F75EE" w:rsidP="005F75EE" w:rsidRDefault="005F75EE"/>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5F75EE" w:rsidP="005F75EE" w:rsidRDefault="005F75EE">
                              <w:pPr>
                                <w:jc w:val="center"/>
                              </w:pPr>
                              <w:r>
                                <w:rPr>
                                  <w:rFonts w:ascii="Calibri" w:hAnsi="Calibri" w:eastAsia="Calibri"/>
                                  <w:color w:val="000000"/>
                                </w:rPr>
                                <w:t>0.00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843"/>
                              </w:tblGrid>
                              <w:tr w:rsidR="005F75EE">
                                <w:tblPrEx>
                                  <w:tblCellMar>
                                    <w:top w:w="0" w:type="dxa"/>
                                    <w:left w:w="0" w:type="dxa"/>
                                    <w:bottom w:w="0" w:type="dxa"/>
                                    <w:right w:w="0" w:type="dxa"/>
                                  </w:tblCellMar>
                                </w:tblPrEx>
                                <w:trPr>
                                  <w:trHeight w:val="720"/>
                                </w:trPr>
                                <w:tc>
                                  <w:tcPr>
                                    <w:tcW w:w="864" w:type="dxa"/>
                                  </w:tcPr>
                                  <w:tbl>
                                    <w:tblPr>
                                      <w:tblW w:w="0" w:type="auto"/>
                                      <w:tblCellMar>
                                        <w:left w:w="0" w:type="dxa"/>
                                        <w:right w:w="0" w:type="dxa"/>
                                      </w:tblCellMar>
                                      <w:tblLook w:val="0000" w:firstRow="0" w:lastRow="0" w:firstColumn="0" w:lastColumn="0" w:noHBand="0" w:noVBand="0"/>
                                    </w:tblPr>
                                    <w:tblGrid>
                                      <w:gridCol w:w="843"/>
                                    </w:tblGrid>
                                    <w:tr w:rsidR="005F75EE">
                                      <w:tblPrEx>
                                        <w:tblCellMar>
                                          <w:top w:w="0" w:type="dxa"/>
                                          <w:left w:w="0" w:type="dxa"/>
                                          <w:bottom w:w="0" w:type="dxa"/>
                                          <w:right w:w="0" w:type="dxa"/>
                                        </w:tblCellMar>
                                      </w:tblPrEx>
                                      <w:trPr>
                                        <w:trHeight w:val="640"/>
                                      </w:trPr>
                                      <w:tc>
                                        <w:tcPr>
                                          <w:tcW w:w="864" w:type="dxa"/>
                                          <w:tcMar>
                                            <w:top w:w="40" w:type="dxa"/>
                                            <w:left w:w="40" w:type="dxa"/>
                                            <w:bottom w:w="40" w:type="dxa"/>
                                            <w:right w:w="40" w:type="dxa"/>
                                          </w:tcMar>
                                        </w:tcPr>
                                        <w:p w:rsidR="005F75EE" w:rsidP="005F75EE" w:rsidRDefault="005F75EE"/>
                                      </w:tc>
                                    </w:tr>
                                  </w:tbl>
                                  <w:p w:rsidR="005F75EE" w:rsidP="005F75EE" w:rsidRDefault="005F75EE"/>
                                </w:tc>
                              </w:tr>
                            </w:tbl>
                            <w:p w:rsidR="005F75EE" w:rsidP="005F75EE" w:rsidRDefault="005F75EE"/>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5F75EE" w:rsidP="005F75EE" w:rsidRDefault="005F75EE">
                              <w:pPr>
                                <w:jc w:val="center"/>
                              </w:pPr>
                              <w:r>
                                <w:rPr>
                                  <w:rFonts w:ascii="Calibri" w:hAnsi="Calibri" w:eastAsia="Calibri"/>
                                  <w:color w:val="000000"/>
                                </w:rPr>
                                <w:t>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5F75EE" w:rsidP="005F75EE" w:rsidRDefault="005F75EE">
                              <w:pPr>
                                <w:jc w:val="center"/>
                              </w:pPr>
                              <w:r>
                                <w:rPr>
                                  <w:rFonts w:ascii="Calibri" w:hAnsi="Calibri" w:eastAsia="Calibri"/>
                                  <w:color w:val="000000"/>
                                </w:rPr>
                                <w:t>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5F75EE" w:rsidP="005F75EE" w:rsidRDefault="005F75EE"/>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7"/>
                                <w:gridCol w:w="713"/>
                                <w:gridCol w:w="360"/>
                              </w:tblGrid>
                              <w:tr w:rsidR="005F75EE">
                                <w:tblPrEx>
                                  <w:tblCellMar>
                                    <w:top w:w="0" w:type="dxa"/>
                                    <w:left w:w="0" w:type="dxa"/>
                                    <w:bottom w:w="0" w:type="dxa"/>
                                    <w:right w:w="0" w:type="dxa"/>
                                  </w:tblCellMar>
                                </w:tblPrEx>
                                <w:trPr>
                                  <w:trHeight w:val="47"/>
                                </w:trPr>
                                <w:tc>
                                  <w:tcPr>
                                    <w:tcW w:w="366" w:type="dxa"/>
                                  </w:tcPr>
                                  <w:p w:rsidR="005F75EE" w:rsidP="005F75EE" w:rsidRDefault="005F75EE">
                                    <w:pPr>
                                      <w:pStyle w:val="EmptyLayoutCell"/>
                                    </w:pPr>
                                  </w:p>
                                </w:tc>
                                <w:tc>
                                  <w:tcPr>
                                    <w:tcW w:w="720" w:type="dxa"/>
                                  </w:tcPr>
                                  <w:p w:rsidR="005F75EE" w:rsidP="005F75EE" w:rsidRDefault="005F75EE">
                                    <w:pPr>
                                      <w:pStyle w:val="EmptyLayoutCell"/>
                                    </w:pPr>
                                  </w:p>
                                </w:tc>
                                <w:tc>
                                  <w:tcPr>
                                    <w:tcW w:w="368" w:type="dxa"/>
                                  </w:tcPr>
                                  <w:p w:rsidR="005F75EE" w:rsidP="005F75EE" w:rsidRDefault="005F75EE">
                                    <w:pPr>
                                      <w:pStyle w:val="EmptyLayoutCell"/>
                                    </w:pPr>
                                  </w:p>
                                </w:tc>
                              </w:tr>
                              <w:tr w:rsidR="005F75EE">
                                <w:tblPrEx>
                                  <w:tblCellMar>
                                    <w:top w:w="0" w:type="dxa"/>
                                    <w:left w:w="0" w:type="dxa"/>
                                    <w:bottom w:w="0" w:type="dxa"/>
                                    <w:right w:w="0" w:type="dxa"/>
                                  </w:tblCellMar>
                                </w:tblPrEx>
                                <w:trPr>
                                  <w:trHeight w:val="231"/>
                                </w:trPr>
                                <w:tc>
                                  <w:tcPr>
                                    <w:tcW w:w="366" w:type="dxa"/>
                                  </w:tcPr>
                                  <w:p w:rsidR="005F75EE" w:rsidP="005F75EE" w:rsidRDefault="005F75EE">
                                    <w:pPr>
                                      <w:pStyle w:val="EmptyLayoutCell"/>
                                    </w:pPr>
                                  </w:p>
                                </w:tc>
                                <w:tc>
                                  <w:tcPr>
                                    <w:tcW w:w="720" w:type="dxa"/>
                                    <w:tcMar>
                                      <w:top w:w="0" w:type="dxa"/>
                                      <w:left w:w="0" w:type="dxa"/>
                                      <w:bottom w:w="0" w:type="dxa"/>
                                      <w:right w:w="0" w:type="dxa"/>
                                    </w:tcMar>
                                  </w:tcPr>
                                  <w:p w:rsidR="005F75EE" w:rsidP="005F75EE" w:rsidRDefault="005F75EE">
                                    <w:r>
                                      <w:pict>
                                        <v:shape id="_x0000_i1147" style="width:11.4pt;height:11.4pt" type="#_x0000_t75">
                                          <v:imagedata o:title="bl" r:id="rId52"/>
                                          <w10:bordertop frame="t"/>
                                          <w10:borderleft frame="t"/>
                                          <w10:borderbottom frame="t"/>
                                          <w10:borderright frame="t"/>
                                        </v:shape>
                                      </w:pict>
                                    </w:r>
                                  </w:p>
                                </w:tc>
                                <w:tc>
                                  <w:tcPr>
                                    <w:tcW w:w="368" w:type="dxa"/>
                                    <w:tcMar>
                                      <w:top w:w="0" w:type="dxa"/>
                                      <w:left w:w="0" w:type="dxa"/>
                                      <w:bottom w:w="0" w:type="dxa"/>
                                      <w:right w:w="0" w:type="dxa"/>
                                    </w:tcMar>
                                  </w:tcPr>
                                  <w:p w:rsidR="005F75EE" w:rsidP="005F75EE" w:rsidRDefault="005F75EE">
                                    <w:pPr>
                                      <w:pStyle w:val="EmptyLayoutCell"/>
                                    </w:pPr>
                                  </w:p>
                                </w:tc>
                              </w:tr>
                              <w:tr w:rsidR="005F75EE">
                                <w:tblPrEx>
                                  <w:tblCellMar>
                                    <w:top w:w="0" w:type="dxa"/>
                                    <w:left w:w="0" w:type="dxa"/>
                                    <w:bottom w:w="0" w:type="dxa"/>
                                    <w:right w:w="0" w:type="dxa"/>
                                  </w:tblCellMar>
                                </w:tblPrEx>
                                <w:trPr>
                                  <w:trHeight w:val="281"/>
                                </w:trPr>
                                <w:tc>
                                  <w:tcPr>
                                    <w:tcW w:w="366" w:type="dxa"/>
                                  </w:tcPr>
                                  <w:p w:rsidR="005F75EE" w:rsidP="005F75EE" w:rsidRDefault="005F75EE">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13"/>
                                    </w:tblGrid>
                                    <w:tr w:rsidR="005F75EE">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5F75EE" w:rsidP="005F75EE" w:rsidRDefault="005F75EE">
                                          <w:pPr>
                                            <w:jc w:val="center"/>
                                          </w:pPr>
                                          <w:r>
                                            <w:rPr>
                                              <w:rFonts w:ascii="Calibri" w:hAnsi="Calibri" w:eastAsia="Calibri"/>
                                              <w:color w:val="000000"/>
                                            </w:rPr>
                                            <w:t>N/A</w:t>
                                          </w:r>
                                        </w:p>
                                      </w:tc>
                                    </w:tr>
                                  </w:tbl>
                                  <w:p w:rsidR="005F75EE" w:rsidP="005F75EE" w:rsidRDefault="005F75EE"/>
                                </w:tc>
                                <w:tc>
                                  <w:tcPr>
                                    <w:tcW w:w="368" w:type="dxa"/>
                                  </w:tcPr>
                                  <w:p w:rsidR="005F75EE" w:rsidP="005F75EE" w:rsidRDefault="005F75EE">
                                    <w:pPr>
                                      <w:pStyle w:val="EmptyLayoutCell"/>
                                    </w:pPr>
                                  </w:p>
                                </w:tc>
                              </w:tr>
                              <w:tr w:rsidR="005F75EE">
                                <w:tblPrEx>
                                  <w:tblCellMar>
                                    <w:top w:w="0" w:type="dxa"/>
                                    <w:left w:w="0" w:type="dxa"/>
                                    <w:bottom w:w="0" w:type="dxa"/>
                                    <w:right w:w="0" w:type="dxa"/>
                                  </w:tblCellMar>
                                </w:tblPrEx>
                                <w:trPr>
                                  <w:trHeight w:val="150"/>
                                </w:trPr>
                                <w:tc>
                                  <w:tcPr>
                                    <w:tcW w:w="366" w:type="dxa"/>
                                  </w:tcPr>
                                  <w:p w:rsidR="005F75EE" w:rsidP="005F75EE" w:rsidRDefault="005F75EE">
                                    <w:pPr>
                                      <w:pStyle w:val="EmptyLayoutCell"/>
                                    </w:pPr>
                                  </w:p>
                                </w:tc>
                                <w:tc>
                                  <w:tcPr>
                                    <w:tcW w:w="720" w:type="dxa"/>
                                  </w:tcPr>
                                  <w:p w:rsidR="005F75EE" w:rsidP="005F75EE" w:rsidRDefault="005F75EE">
                                    <w:pPr>
                                      <w:pStyle w:val="EmptyLayoutCell"/>
                                    </w:pPr>
                                  </w:p>
                                </w:tc>
                                <w:tc>
                                  <w:tcPr>
                                    <w:tcW w:w="368" w:type="dxa"/>
                                  </w:tcPr>
                                  <w:p w:rsidR="005F75EE" w:rsidP="005F75EE" w:rsidRDefault="005F75EE">
                                    <w:pPr>
                                      <w:pStyle w:val="EmptyLayoutCell"/>
                                    </w:pPr>
                                  </w:p>
                                </w:tc>
                              </w:tr>
                            </w:tbl>
                            <w:p w:rsidR="005F75EE" w:rsidP="005F75EE" w:rsidRDefault="005F75EE"/>
                          </w:tc>
                          <w:tc>
                            <w:tcPr>
                              <w:tcW w:w="296" w:type="dxa"/>
                              <w:tcMar>
                                <w:top w:w="40" w:type="dxa"/>
                                <w:left w:w="40" w:type="dxa"/>
                                <w:bottom w:w="40" w:type="dxa"/>
                                <w:right w:w="40" w:type="dxa"/>
                              </w:tcMar>
                            </w:tcPr>
                            <w:p w:rsidR="005F75EE" w:rsidP="005F75EE" w:rsidRDefault="005F75EE"/>
                          </w:tc>
                        </w:tr>
                        <w:tr w:rsidR="005F75EE" w:rsidTr="005F75EE">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B6E85" w:rsidR="005F75EE" w:rsidP="00FF12A2" w:rsidRDefault="005F75EE">
                              <w:r w:rsidRPr="00FF12A2">
                                <w:rPr>
                                  <w:rFonts w:ascii="Calibri" w:hAnsi="Calibri" w:eastAsia="Calibri"/>
                                  <w:color w:val="000000"/>
                                </w:rPr>
                                <w:t xml:space="preserve">The data for this indicator was only included in the National Survey from 2017 and will be published </w:t>
                              </w:r>
                              <w:r w:rsidRPr="00FF12A2" w:rsidR="00FF12A2">
                                <w:rPr>
                                  <w:rFonts w:ascii="Calibri" w:hAnsi="Calibri" w:eastAsia="Calibri"/>
                                  <w:color w:val="000000"/>
                                </w:rPr>
                                <w:t xml:space="preserve">later in </w:t>
                              </w:r>
                              <w:r w:rsidRPr="00FF12A2">
                                <w:rPr>
                                  <w:rFonts w:ascii="Calibri" w:hAnsi="Calibri" w:eastAsia="Calibri"/>
                                  <w:color w:val="000000"/>
                                </w:rPr>
                                <w:t xml:space="preserve">2018.  </w:t>
                              </w:r>
                              <w:r w:rsidRPr="00FF12A2">
                                <w:rPr>
                                  <w:rFonts w:ascii="Calibri" w:hAnsi="Calibri" w:cs="Arial"/>
                                </w:rPr>
                                <w:t>We are</w:t>
                              </w:r>
                              <w:r w:rsidRPr="00AB6E85">
                                <w:rPr>
                                  <w:rFonts w:ascii="Calibri" w:hAnsi="Calibri" w:cs="Arial"/>
                                </w:rPr>
                                <w:t xml:space="preserve"> proud that </w:t>
                              </w:r>
                              <w:r w:rsidRPr="00AB6E85">
                                <w:rPr>
                                  <w:rFonts w:ascii="Calibri" w:hAnsi="Calibri" w:cs="Arial"/>
                                  <w:lang w:val="en-GB"/>
                                </w:rPr>
                                <w:t xml:space="preserve">the </w:t>
                              </w:r>
                              <w:hyperlink w:history="1" r:id="rId60">
                                <w:r w:rsidRPr="00AB6E85">
                                  <w:rPr>
                                    <w:rStyle w:val="Hyperlink"/>
                                    <w:rFonts w:ascii="Calibri" w:hAnsi="Calibri" w:cs="Arial"/>
                                    <w:lang w:val="en-GB"/>
                                  </w:rPr>
                                  <w:t>National Survey for Wales</w:t>
                                </w:r>
                              </w:hyperlink>
                              <w:r w:rsidRPr="00AB6E85">
                                <w:rPr>
                                  <w:rFonts w:ascii="Calibri" w:hAnsi="Calibri" w:cs="Arial"/>
                                  <w:lang w:val="en-GB"/>
                                </w:rPr>
                                <w:t xml:space="preserve"> November 2017 bulletin stated that 61% of people agreed Conwy County Borough Council provides high quality services.  This placed Conwy as the top performing authority in Wales in this measure.</w:t>
                              </w:r>
                              <w:r w:rsidRPr="00AB6E85">
                                <w:rPr>
                                  <w:rFonts w:ascii="Calibri" w:hAnsi="Calibri" w:eastAsia="Calibri"/>
                                  <w:color w:val="000000"/>
                                </w:rPr>
                                <w:br/>
                              </w:r>
                            </w:p>
                          </w:tc>
                          <w:tc>
                            <w:tcPr>
                              <w:tcW w:w="296" w:type="dxa"/>
                              <w:tcMar>
                                <w:top w:w="40" w:type="dxa"/>
                                <w:left w:w="40" w:type="dxa"/>
                                <w:bottom w:w="40" w:type="dxa"/>
                                <w:right w:w="40" w:type="dxa"/>
                              </w:tcMar>
                            </w:tcPr>
                            <w:p w:rsidR="005F75EE" w:rsidP="005F75EE" w:rsidRDefault="005F75EE"/>
                          </w:tc>
                        </w:tr>
                      </w:tbl>
                      <w:p w:rsidR="00401E32" w:rsidRDefault="00401E32"/>
                      <w:p w:rsidR="00B93195" w:rsidP="00B93195" w:rsidRDefault="00B93195"/>
                      <w:p w:rsidR="00B93195" w:rsidP="00B93195" w:rsidRDefault="00B93195">
                        <w:pPr>
                          <w:tabs>
                            <w:tab w:val="num" w:pos="1800"/>
                          </w:tabs>
                          <w:ind w:left="360"/>
                          <w:rPr>
                            <w:rFonts w:ascii="Calibri" w:hAnsi="Calibri" w:cs="Arial"/>
                            <w:b/>
                            <w:color w:val="000000"/>
                          </w:rPr>
                        </w:pPr>
                        <w:r>
                          <w:rPr>
                            <w:rFonts w:ascii="Calibri" w:hAnsi="Calibri" w:cs="Arial"/>
                            <w:b/>
                            <w:color w:val="000000"/>
                          </w:rPr>
                          <w:t>8</w:t>
                        </w:r>
                        <w:r w:rsidRPr="00140634">
                          <w:rPr>
                            <w:rFonts w:ascii="Calibri" w:hAnsi="Calibri" w:cs="Arial"/>
                            <w:b/>
                            <w:color w:val="000000"/>
                          </w:rPr>
                          <w:t>.3  Self-evaluation of performance</w:t>
                        </w:r>
                      </w:p>
                      <w:p w:rsidRPr="00140634" w:rsidR="00AB6E85" w:rsidP="00B93195" w:rsidRDefault="00AB6E85">
                        <w:pPr>
                          <w:tabs>
                            <w:tab w:val="num" w:pos="1800"/>
                          </w:tabs>
                          <w:ind w:left="360"/>
                          <w:rPr>
                            <w:rFonts w:ascii="Calibri" w:hAnsi="Calibri" w:cs="Arial"/>
                            <w:b/>
                            <w:color w:val="000000"/>
                          </w:rPr>
                        </w:pPr>
                      </w:p>
                      <w:p w:rsidRPr="00140634" w:rsidR="00B93195" w:rsidP="00B93195" w:rsidRDefault="00440E41">
                        <w:pPr>
                          <w:rPr>
                            <w:rFonts w:ascii="Calibri" w:hAnsi="Calibri" w:cs="Arial"/>
                          </w:rPr>
                        </w:pPr>
                        <w:r>
                          <w:rPr>
                            <w:rFonts w:ascii="Calibri" w:hAnsi="Calibri" w:cs="Arial"/>
                          </w:rPr>
                          <w:t>Our long term outcome is that by improving the way we work with communities, we will enable people to play an active role in what happens within them.  The development of the Place Plan toolkit is an important step forward in enabling communities to do just that.</w:t>
                        </w:r>
                        <w:r w:rsidR="00CB6E3E">
                          <w:rPr>
                            <w:rFonts w:ascii="Calibri" w:hAnsi="Calibri" w:cs="Arial"/>
                          </w:rPr>
                          <w:t xml:space="preserve">  By revising our communication strategy and our engagement </w:t>
                        </w:r>
                        <w:r w:rsidR="00D421BE">
                          <w:rPr>
                            <w:rFonts w:ascii="Calibri" w:hAnsi="Calibri" w:cs="Arial"/>
                          </w:rPr>
                          <w:t>strategy</w:t>
                        </w:r>
                        <w:r w:rsidR="00CB6E3E">
                          <w:rPr>
                            <w:rFonts w:ascii="Calibri" w:hAnsi="Calibri" w:cs="Arial"/>
                          </w:rPr>
                          <w:t xml:space="preserve"> we hope we will see a change in </w:t>
                        </w:r>
                        <w:r w:rsidR="00D421BE">
                          <w:rPr>
                            <w:rFonts w:ascii="Calibri" w:hAnsi="Calibri" w:cs="Arial"/>
                          </w:rPr>
                          <w:t>b</w:t>
                        </w:r>
                        <w:r w:rsidR="00CB6E3E">
                          <w:rPr>
                            <w:rFonts w:ascii="Calibri" w:hAnsi="Calibri" w:cs="Arial"/>
                          </w:rPr>
                          <w:t>oth our communication style and methods</w:t>
                        </w:r>
                        <w:r w:rsidR="00D421BE">
                          <w:rPr>
                            <w:rFonts w:ascii="Calibri" w:hAnsi="Calibri" w:cs="Arial"/>
                          </w:rPr>
                          <w:t>, so that we improve how</w:t>
                        </w:r>
                        <w:r w:rsidR="00CB6E3E">
                          <w:rPr>
                            <w:rFonts w:ascii="Calibri" w:hAnsi="Calibri" w:cs="Arial"/>
                          </w:rPr>
                          <w:t xml:space="preserve"> we listen and work with communities and enable them to take the lead on </w:t>
                        </w:r>
                        <w:r w:rsidR="00D421BE">
                          <w:rPr>
                            <w:rFonts w:ascii="Calibri" w:hAnsi="Calibri" w:cs="Arial"/>
                          </w:rPr>
                          <w:t xml:space="preserve">some </w:t>
                        </w:r>
                        <w:r w:rsidR="00CB6E3E">
                          <w:rPr>
                            <w:rFonts w:ascii="Calibri" w:hAnsi="Calibri" w:cs="Arial"/>
                          </w:rPr>
                          <w:t>initiatives.</w:t>
                        </w:r>
                        <w:r w:rsidR="00D421BE">
                          <w:rPr>
                            <w:rFonts w:ascii="Calibri" w:hAnsi="Calibri" w:cs="Arial"/>
                          </w:rPr>
                          <w:t xml:space="preserve">  We are pleased that the</w:t>
                        </w:r>
                        <w:r w:rsidR="004168BD">
                          <w:rPr>
                            <w:rFonts w:ascii="Calibri" w:hAnsi="Calibri" w:cs="Arial"/>
                          </w:rPr>
                          <w:t xml:space="preserve"> National Survey for Wales 2017/18 revealed that 81% of respondents knew how to find out what services Conwy County Borough Council provides.  This was the second highest result in Wales and was above the 76% national average.</w:t>
                        </w:r>
                        <w:r w:rsidR="00D421BE">
                          <w:rPr>
                            <w:rFonts w:ascii="Calibri" w:hAnsi="Calibri" w:cs="Arial"/>
                          </w:rPr>
                          <w:t xml:space="preserve">  </w:t>
                        </w:r>
                      </w:p>
                      <w:p w:rsidRPr="00140634" w:rsidR="00B93195" w:rsidP="00B93195" w:rsidRDefault="00B93195">
                        <w:pPr>
                          <w:rPr>
                            <w:rFonts w:ascii="Calibri" w:hAnsi="Calibri" w:cs="Arial"/>
                          </w:rPr>
                        </w:pPr>
                      </w:p>
                      <w:p w:rsidRPr="00BD2261" w:rsidR="00B93195" w:rsidP="00B93195" w:rsidRDefault="00B93195">
                        <w:pPr>
                          <w:tabs>
                            <w:tab w:val="num" w:pos="1800"/>
                          </w:tabs>
                          <w:ind w:left="360"/>
                          <w:rPr>
                            <w:rFonts w:ascii="Calibri" w:hAnsi="Calibri" w:cs="Arial"/>
                            <w:b/>
                            <w:color w:val="000000"/>
                          </w:rPr>
                        </w:pPr>
                        <w:r>
                          <w:rPr>
                            <w:rFonts w:ascii="Calibri" w:hAnsi="Calibri" w:cs="Arial"/>
                            <w:b/>
                            <w:color w:val="000000"/>
                          </w:rPr>
                          <w:t>8</w:t>
                        </w:r>
                        <w:r w:rsidRPr="00BD2261">
                          <w:rPr>
                            <w:rFonts w:ascii="Calibri" w:hAnsi="Calibri" w:cs="Arial"/>
                            <w:b/>
                            <w:color w:val="000000"/>
                          </w:rPr>
                          <w:t>.4  Areas for improvement / development</w:t>
                        </w:r>
                      </w:p>
                      <w:p w:rsidRPr="00BD2261" w:rsidR="00B93195" w:rsidP="00B93195" w:rsidRDefault="00B93195">
                        <w:pPr>
                          <w:rPr>
                            <w:rFonts w:ascii="Calibri" w:hAnsi="Calibri" w:cs="Arial"/>
                          </w:rPr>
                        </w:pPr>
                      </w:p>
                      <w:p w:rsidRPr="00BD2261" w:rsidR="00B93195" w:rsidP="00B93195" w:rsidRDefault="00D421BE">
                        <w:pPr>
                          <w:rPr>
                            <w:rFonts w:ascii="Calibri" w:hAnsi="Calibri"/>
                          </w:rPr>
                        </w:pPr>
                        <w:r w:rsidRPr="00BD2261">
                          <w:rPr>
                            <w:rFonts w:ascii="Calibri" w:hAnsi="Calibri"/>
                          </w:rPr>
                          <w:t xml:space="preserve">Involving communities is a vital aspect of the Well-being Act’s ‘5 Ways of working’.  Now that the Engagement Strategy and Communication Strategy have been approved, we need to roll out the principles to all staff areas and ensure that we continue to evaluate our approach to assess if communities feel they can contribute to their community, and that they feel informed, included and listened to.  A key task will be to apply this to the forthcoming </w:t>
                        </w:r>
                        <w:r w:rsidR="00AB6E85">
                          <w:rPr>
                            <w:rFonts w:ascii="Calibri" w:hAnsi="Calibri"/>
                          </w:rPr>
                          <w:t>b</w:t>
                        </w:r>
                        <w:r w:rsidRPr="00BD2261">
                          <w:rPr>
                            <w:rFonts w:ascii="Calibri" w:hAnsi="Calibri"/>
                          </w:rPr>
                          <w:t xml:space="preserve">us network consultation.  </w:t>
                        </w:r>
                        <w:r>
                          <w:rPr>
                            <w:rFonts w:ascii="Calibri" w:hAnsi="Calibri" w:cs="Arial"/>
                          </w:rPr>
                          <w:t>We have made good progress in maximising the use of digital technology, and we now need to work to increase the take up so more people sign up to our ‘be digital’ campaign.</w:t>
                        </w:r>
                      </w:p>
                      <w:p w:rsidR="00B93195" w:rsidRDefault="00B93195"/>
                      <w:p w:rsidR="00AB6E85" w:rsidRDefault="00AB6E85"/>
                      <w:p w:rsidR="00AB6E85" w:rsidRDefault="00AB6E85"/>
                      <w:p w:rsidR="00AB6E85" w:rsidRDefault="00AB6E85"/>
                      <w:p w:rsidR="00AB6E85" w:rsidRDefault="00AB6E85"/>
                      <w:p w:rsidR="00AB6E85" w:rsidRDefault="00AB6E85"/>
                      <w:p w:rsidR="00AB6E85" w:rsidRDefault="00AB6E85"/>
                      <w:p w:rsidR="00AB6E85" w:rsidRDefault="00AB6E85"/>
                      <w:p w:rsidR="00AB6E85" w:rsidRDefault="00AB6E85"/>
                      <w:p w:rsidR="00AB6E85" w:rsidRDefault="00AB6E85"/>
                      <w:p w:rsidR="00AB6E85" w:rsidRDefault="00AB6E85"/>
                      <w:p w:rsidR="00FF12A2" w:rsidRDefault="00FF12A2"/>
                      <w:p w:rsidR="00FF12A2" w:rsidRDefault="00FF12A2"/>
                      <w:p w:rsidR="00FF12A2" w:rsidRDefault="00FF12A2"/>
                    </w:tc>
                  </w:tr>
                </w:tbl>
                <w:p w:rsidR="00401E32" w:rsidRDefault="00401E32"/>
              </w:tc>
            </w:tr>
            <w:tr w:rsidR="002F2FD5" w:rsidTr="00F67EE1">
              <w:tblPrEx>
                <w:tblCellMar>
                  <w:top w:w="0" w:type="dxa"/>
                  <w:left w:w="0" w:type="dxa"/>
                  <w:bottom w:w="0" w:type="dxa"/>
                  <w:right w:w="0" w:type="dxa"/>
                </w:tblCellMar>
              </w:tblPrEx>
              <w:trPr>
                <w:trHeight w:val="64"/>
              </w:trPr>
              <w:tc>
                <w:tcPr>
                  <w:tcW w:w="10131" w:type="dxa"/>
                  <w:tcMar>
                    <w:top w:w="0" w:type="dxa"/>
                    <w:left w:w="0" w:type="dxa"/>
                    <w:bottom w:w="0" w:type="dxa"/>
                    <w:right w:w="0" w:type="dxa"/>
                  </w:tcMar>
                </w:tcPr>
                <w:p w:rsidR="00401E32" w:rsidRDefault="00401E32"/>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280"/>
              </w:trPr>
              <w:tc>
                <w:tcPr>
                  <w:tcW w:w="10131" w:type="dxa"/>
                  <w:tcBorders>
                    <w:top w:val="single" w:color="000000" w:sz="8" w:space="0"/>
                    <w:left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111"/>
                  </w:tblGrid>
                  <w:tr w:rsidR="00401E32">
                    <w:tblPrEx>
                      <w:tblCellMar>
                        <w:top w:w="0" w:type="dxa"/>
                        <w:left w:w="0" w:type="dxa"/>
                        <w:bottom w:w="0" w:type="dxa"/>
                        <w:right w:w="0" w:type="dxa"/>
                      </w:tblCellMar>
                    </w:tblPrEx>
                    <w:trPr>
                      <w:trHeight w:val="360"/>
                    </w:trPr>
                    <w:tc>
                      <w:tcPr>
                        <w:tcW w:w="10141" w:type="dxa"/>
                      </w:tcPr>
                      <w:tbl>
                        <w:tblPr>
                          <w:tblW w:w="0" w:type="auto"/>
                          <w:tblCellMar>
                            <w:left w:w="0" w:type="dxa"/>
                            <w:right w:w="0" w:type="dxa"/>
                          </w:tblCellMar>
                          <w:tblLook w:val="0000" w:firstRow="0" w:lastRow="0" w:firstColumn="0" w:lastColumn="0" w:noHBand="0" w:noVBand="0"/>
                        </w:tblPr>
                        <w:tblGrid>
                          <w:gridCol w:w="10111"/>
                        </w:tblGrid>
                        <w:tr w:rsidR="00401E32">
                          <w:tblPrEx>
                            <w:tblCellMar>
                              <w:top w:w="0" w:type="dxa"/>
                              <w:left w:w="0" w:type="dxa"/>
                              <w:bottom w:w="0" w:type="dxa"/>
                              <w:right w:w="0" w:type="dxa"/>
                            </w:tblCellMar>
                          </w:tblPrEx>
                          <w:trPr>
                            <w:trHeight w:val="280"/>
                          </w:trPr>
                          <w:tc>
                            <w:tcPr>
                              <w:tcW w:w="10141" w:type="dxa"/>
                              <w:tcMar>
                                <w:top w:w="40" w:type="dxa"/>
                                <w:left w:w="40" w:type="dxa"/>
                                <w:bottom w:w="40" w:type="dxa"/>
                                <w:right w:w="40" w:type="dxa"/>
                              </w:tcMar>
                            </w:tcPr>
                            <w:p w:rsidRPr="007D4323" w:rsidR="00401E32" w:rsidP="00272268" w:rsidRDefault="00401E32">
                              <w:pPr>
                                <w:pStyle w:val="Heading1"/>
                                <w:spacing w:before="0" w:after="0"/>
                                <w:rPr>
                                  <w:rFonts w:ascii="Calibri" w:hAnsi="Calibri" w:cs="Calibri"/>
                                </w:rPr>
                              </w:pPr>
                              <w:bookmarkStart w:name="_Toc527009677" w:id="14"/>
                              <w:r w:rsidRPr="007D4323">
                                <w:rPr>
                                  <w:rFonts w:ascii="Calibri" w:hAnsi="Calibri" w:eastAsia="Calibri" w:cs="Calibri"/>
                                  <w:sz w:val="24"/>
                                </w:rPr>
                                <w:lastRenderedPageBreak/>
                                <w:t>Outcome 9 - CCBC is resilient (Efficient)</w:t>
                              </w:r>
                              <w:bookmarkEnd w:id="14"/>
                            </w:p>
                          </w:tc>
                        </w:tr>
                      </w:tbl>
                      <w:p w:rsidR="00401E32" w:rsidRDefault="00401E32"/>
                    </w:tc>
                  </w:tr>
                </w:tbl>
                <w:p w:rsidR="00401E32" w:rsidRDefault="00401E32"/>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280"/>
              </w:trPr>
              <w:tc>
                <w:tcPr>
                  <w:tcW w:w="10131" w:type="dxa"/>
                  <w:tcBorders>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b/>
                      <w:color w:val="000000"/>
                    </w:rPr>
                    <w:t>9.1. Our Priority Actions</w:t>
                  </w:r>
                </w:p>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4212"/>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tblPrEx>
                      <w:tblCellMar>
                        <w:top w:w="0" w:type="dxa"/>
                        <w:left w:w="0" w:type="dxa"/>
                        <w:bottom w:w="0" w:type="dxa"/>
                        <w:right w:w="0" w:type="dxa"/>
                      </w:tblCellMar>
                    </w:tblPrEx>
                    <w:trPr>
                      <w:trHeight w:val="4212"/>
                    </w:trPr>
                    <w:tc>
                      <w:tcPr>
                        <w:tcW w:w="10438" w:type="dxa"/>
                      </w:tcPr>
                      <w:tbl>
                        <w:tblPr>
                          <w:tblW w:w="0" w:type="auto"/>
                          <w:tblCellMar>
                            <w:left w:w="0" w:type="dxa"/>
                            <w:right w:w="0" w:type="dxa"/>
                          </w:tblCellMar>
                          <w:tblLook w:val="0000" w:firstRow="0" w:lastRow="0" w:firstColumn="0" w:lastColumn="0" w:noHBand="0" w:noVBand="0"/>
                        </w:tblPr>
                        <w:tblGrid>
                          <w:gridCol w:w="1439"/>
                          <w:gridCol w:w="7231"/>
                          <w:gridCol w:w="1452"/>
                          <w:gridCol w:w="296"/>
                        </w:tblGrid>
                        <w:tr w:rsidR="00401E32">
                          <w:tblPrEx>
                            <w:tblCellMar>
                              <w:top w:w="0" w:type="dxa"/>
                              <w:left w:w="0" w:type="dxa"/>
                              <w:bottom w:w="0" w:type="dxa"/>
                              <w:right w:w="0" w:type="dxa"/>
                            </w:tblCellMar>
                          </w:tblPrEx>
                          <w:trPr>
                            <w:trHeight w:val="280"/>
                          </w:trPr>
                          <w:tc>
                            <w:tcPr>
                              <w:tcW w:w="1440"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Action Code</w:t>
                              </w:r>
                            </w:p>
                          </w:tc>
                          <w:tc>
                            <w:tcPr>
                              <w:tcW w:w="7246"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Action Name</w:t>
                              </w:r>
                            </w:p>
                          </w:tc>
                          <w:tc>
                            <w:tcPr>
                              <w:tcW w:w="1454"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tcPr>
                            <w:p w:rsidR="00401E32" w:rsidRDefault="00401E32">
                              <w:r>
                                <w:rPr>
                                  <w:rFonts w:ascii="Calibri" w:hAnsi="Calibri" w:eastAsia="Calibri"/>
                                  <w:b/>
                                  <w:color w:val="000000"/>
                                </w:rPr>
                                <w:t>Perf. RAG</w:t>
                              </w:r>
                            </w:p>
                          </w:tc>
                          <w:tc>
                            <w:tcPr>
                              <w:tcW w:w="297" w:type="dxa"/>
                              <w:tcMar>
                                <w:top w:w="40" w:type="dxa"/>
                                <w:left w:w="40" w:type="dxa"/>
                                <w:bottom w:w="40" w:type="dxa"/>
                                <w:right w:w="40" w:type="dxa"/>
                              </w:tcMar>
                            </w:tcPr>
                            <w:p w:rsidR="00401E32" w:rsidRDefault="00401E32"/>
                          </w:tc>
                        </w:tr>
                        <w:tr w:rsidR="00401E32">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A9.1</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We will exploit advancements in technology to transform the way our staff deliver their day to day work, looking at the tools they use as well as the facilities and locations where they work</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48" style="width:35.4pt;height:11.4pt" type="#_x0000_t75">
                                          <v:imagedata o:title="bl" r:id="rId49"/>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2F2FD5" w:rsidTr="002F2FD5">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5C2AFA" w:rsidRDefault="00401E32">
                              <w:pPr>
                                <w:rPr>
                                  <w:rFonts w:ascii="Calibri" w:hAnsi="Calibri" w:eastAsia="Calibri"/>
                                  <w:color w:val="000000"/>
                                </w:rPr>
                              </w:pPr>
                              <w:r>
                                <w:rPr>
                                  <w:rFonts w:ascii="Calibri" w:hAnsi="Calibri" w:eastAsia="Calibri"/>
                                  <w:color w:val="000000"/>
                                </w:rPr>
                                <w:t>Through the work of the Modernisation Programme, several new technologies have been procured to support staff to transform the way in which they deliver their day to day work. These include:</w:t>
                              </w:r>
                              <w:r>
                                <w:rPr>
                                  <w:rFonts w:ascii="Calibri" w:hAnsi="Calibri" w:eastAsia="Calibri"/>
                                  <w:color w:val="000000"/>
                                </w:rPr>
                                <w:br/>
                                <w:t>- Visiontime - supporting flexible working for Staff</w:t>
                              </w:r>
                              <w:r w:rsidR="005C2AFA">
                                <w:rPr>
                                  <w:rFonts w:ascii="Calibri" w:hAnsi="Calibri" w:eastAsia="Calibri"/>
                                  <w:color w:val="000000"/>
                                </w:rPr>
                                <w:t xml:space="preserve"> and the digital authorisation of leave.</w:t>
                              </w:r>
                              <w:r>
                                <w:rPr>
                                  <w:rFonts w:ascii="Calibri" w:hAnsi="Calibri" w:eastAsia="Calibri"/>
                                  <w:color w:val="000000"/>
                                </w:rPr>
                                <w:br/>
                                <w:t>- Electronic Document Management - supporting the digitisation of paper files and creation of electronic workflows</w:t>
                              </w:r>
                              <w:r w:rsidR="005C2AFA">
                                <w:rPr>
                                  <w:rFonts w:ascii="Calibri" w:hAnsi="Calibri" w:eastAsia="Calibri"/>
                                  <w:color w:val="000000"/>
                                </w:rPr>
                                <w:t>.</w:t>
                              </w:r>
                              <w:r>
                                <w:rPr>
                                  <w:rFonts w:ascii="Calibri" w:hAnsi="Calibri" w:eastAsia="Calibri"/>
                                  <w:color w:val="000000"/>
                                </w:rPr>
                                <w:br/>
                                <w:t>- iTrent - creating electronic workflows for HR based processes</w:t>
                              </w:r>
                              <w:r w:rsidR="00AB6E85">
                                <w:rPr>
                                  <w:rFonts w:ascii="Calibri" w:hAnsi="Calibri" w:eastAsia="Calibri"/>
                                  <w:color w:val="000000"/>
                                </w:rPr>
                                <w:t>.</w:t>
                              </w:r>
                              <w:r>
                                <w:rPr>
                                  <w:rFonts w:ascii="Calibri" w:hAnsi="Calibri" w:eastAsia="Calibri"/>
                                  <w:color w:val="000000"/>
                                </w:rPr>
                                <w:br/>
                                <w:t xml:space="preserve">- CAMMS Performance and Project Management System - has created </w:t>
                              </w:r>
                              <w:r w:rsidR="005C2AFA">
                                <w:rPr>
                                  <w:rFonts w:ascii="Calibri" w:hAnsi="Calibri" w:eastAsia="Calibri"/>
                                  <w:color w:val="000000"/>
                                </w:rPr>
                                <w:t>paperless</w:t>
                              </w:r>
                              <w:r>
                                <w:rPr>
                                  <w:rFonts w:ascii="Calibri" w:hAnsi="Calibri" w:eastAsia="Calibri"/>
                                  <w:color w:val="000000"/>
                                </w:rPr>
                                <w:t xml:space="preserve"> electronic processes </w:t>
                              </w:r>
                              <w:r w:rsidR="005C2AFA">
                                <w:rPr>
                                  <w:rFonts w:ascii="Calibri" w:hAnsi="Calibri" w:eastAsia="Calibri"/>
                                  <w:color w:val="000000"/>
                                </w:rPr>
                                <w:t xml:space="preserve">and an integrated </w:t>
                              </w:r>
                            </w:p>
                            <w:p w:rsidR="00D673E2" w:rsidRDefault="005C2AFA">
                              <w:pPr>
                                <w:rPr>
                                  <w:rFonts w:ascii="Calibri" w:hAnsi="Calibri" w:eastAsia="Calibri"/>
                                  <w:color w:val="000000"/>
                                </w:rPr>
                              </w:pPr>
                              <w:r>
                                <w:rPr>
                                  <w:rFonts w:ascii="Calibri" w:hAnsi="Calibri" w:eastAsia="Calibri"/>
                                  <w:color w:val="000000"/>
                                </w:rPr>
                                <w:t xml:space="preserve">   governance approach for service planning, </w:t>
                              </w:r>
                              <w:r w:rsidR="00401E32">
                                <w:rPr>
                                  <w:rFonts w:ascii="Calibri" w:hAnsi="Calibri" w:eastAsia="Calibri"/>
                                  <w:color w:val="000000"/>
                                </w:rPr>
                                <w:t>performance</w:t>
                              </w:r>
                              <w:r>
                                <w:rPr>
                                  <w:rFonts w:ascii="Calibri" w:hAnsi="Calibri" w:eastAsia="Calibri"/>
                                  <w:color w:val="000000"/>
                                </w:rPr>
                                <w:t>, risk, audit</w:t>
                              </w:r>
                              <w:r w:rsidR="00401E32">
                                <w:rPr>
                                  <w:rFonts w:ascii="Calibri" w:hAnsi="Calibri" w:eastAsia="Calibri"/>
                                  <w:color w:val="000000"/>
                                </w:rPr>
                                <w:t xml:space="preserve"> and project management</w:t>
                              </w:r>
                              <w:r w:rsidR="00AB6E85">
                                <w:rPr>
                                  <w:rFonts w:ascii="Calibri" w:hAnsi="Calibri" w:eastAsia="Calibri"/>
                                  <w:color w:val="000000"/>
                                </w:rPr>
                                <w:t>.</w:t>
                              </w:r>
                              <w:r w:rsidR="00401E32">
                                <w:rPr>
                                  <w:rFonts w:ascii="Calibri" w:hAnsi="Calibri" w:eastAsia="Calibri"/>
                                  <w:color w:val="000000"/>
                                </w:rPr>
                                <w:br/>
                                <w:t xml:space="preserve">- Managed Print Service </w:t>
                              </w:r>
                              <w:r>
                                <w:rPr>
                                  <w:rFonts w:ascii="Calibri" w:hAnsi="Calibri" w:eastAsia="Calibri"/>
                                  <w:color w:val="000000"/>
                                </w:rPr>
                                <w:t>–</w:t>
                              </w:r>
                              <w:r w:rsidR="00401E32">
                                <w:rPr>
                                  <w:rFonts w:ascii="Calibri" w:hAnsi="Calibri" w:eastAsia="Calibri"/>
                                  <w:color w:val="000000"/>
                                </w:rPr>
                                <w:t xml:space="preserve"> </w:t>
                              </w:r>
                              <w:r>
                                <w:rPr>
                                  <w:rFonts w:ascii="Calibri" w:hAnsi="Calibri" w:eastAsia="Calibri"/>
                                  <w:color w:val="000000"/>
                                </w:rPr>
                                <w:t>which enables staff to print and scan at any device</w:t>
                              </w:r>
                              <w:r w:rsidR="00401E32">
                                <w:rPr>
                                  <w:rFonts w:ascii="Calibri" w:hAnsi="Calibri" w:eastAsia="Calibri"/>
                                  <w:color w:val="000000"/>
                                </w:rPr>
                                <w:t xml:space="preserve"> </w:t>
                              </w:r>
                              <w:r>
                                <w:rPr>
                                  <w:rFonts w:ascii="Calibri" w:hAnsi="Calibri" w:eastAsia="Calibri"/>
                                  <w:color w:val="000000"/>
                                </w:rPr>
                                <w:t>(</w:t>
                              </w:r>
                              <w:r w:rsidR="00401E32">
                                <w:rPr>
                                  <w:rFonts w:ascii="Calibri" w:hAnsi="Calibri" w:eastAsia="Calibri"/>
                                  <w:color w:val="000000"/>
                                </w:rPr>
                                <w:t>follow me printing and scanning</w:t>
                              </w:r>
                              <w:r>
                                <w:rPr>
                                  <w:rFonts w:ascii="Calibri" w:hAnsi="Calibri" w:eastAsia="Calibri"/>
                                  <w:color w:val="000000"/>
                                </w:rPr>
                                <w:t>).</w:t>
                              </w:r>
                              <w:r w:rsidR="00401E32">
                                <w:rPr>
                                  <w:rFonts w:ascii="Calibri" w:hAnsi="Calibri" w:eastAsia="Calibri"/>
                                  <w:color w:val="000000"/>
                                </w:rPr>
                                <w:br/>
                                <w:t>- Skype for business - allows staff to take their telephone anywhere and encourages video conferencing</w:t>
                              </w:r>
                              <w:r>
                                <w:rPr>
                                  <w:rFonts w:ascii="Calibri" w:hAnsi="Calibri" w:eastAsia="Calibri"/>
                                  <w:color w:val="000000"/>
                                </w:rPr>
                                <w:t>.</w:t>
                              </w:r>
                              <w:r w:rsidR="00401E32">
                                <w:rPr>
                                  <w:rFonts w:ascii="Calibri" w:hAnsi="Calibri" w:eastAsia="Calibri"/>
                                  <w:color w:val="000000"/>
                                </w:rPr>
                                <w:br/>
                                <w:t>- Laptops and Docking Station - allows staff to work from any Council location or from home as required</w:t>
                              </w:r>
                              <w:r w:rsidR="00AB6E85">
                                <w:rPr>
                                  <w:rFonts w:ascii="Calibri" w:hAnsi="Calibri" w:eastAsia="Calibri"/>
                                  <w:color w:val="000000"/>
                                </w:rPr>
                                <w:t>.</w:t>
                              </w:r>
                              <w:r w:rsidR="00401E32">
                                <w:rPr>
                                  <w:rFonts w:ascii="Calibri" w:hAnsi="Calibri" w:eastAsia="Calibri"/>
                                  <w:color w:val="000000"/>
                                </w:rPr>
                                <w:br/>
                              </w:r>
                              <w:r w:rsidR="00401E32">
                                <w:rPr>
                                  <w:rFonts w:ascii="Calibri" w:hAnsi="Calibri" w:eastAsia="Calibri"/>
                                  <w:color w:val="000000"/>
                                </w:rPr>
                                <w:br/>
                                <w:t>The implementation of the Workwise operating model across all Council Services has exploited the use of E</w:t>
                              </w:r>
                              <w:r>
                                <w:rPr>
                                  <w:rFonts w:ascii="Calibri" w:hAnsi="Calibri" w:eastAsia="Calibri"/>
                                  <w:color w:val="000000"/>
                                </w:rPr>
                                <w:t xml:space="preserve">lectronic </w:t>
                              </w:r>
                              <w:r w:rsidR="00401E32">
                                <w:rPr>
                                  <w:rFonts w:ascii="Calibri" w:hAnsi="Calibri" w:eastAsia="Calibri"/>
                                  <w:color w:val="000000"/>
                                </w:rPr>
                                <w:t>D</w:t>
                              </w:r>
                              <w:r>
                                <w:rPr>
                                  <w:rFonts w:ascii="Calibri" w:hAnsi="Calibri" w:eastAsia="Calibri"/>
                                  <w:color w:val="000000"/>
                                </w:rPr>
                                <w:t xml:space="preserve">ocument </w:t>
                              </w:r>
                              <w:r w:rsidR="00401E32">
                                <w:rPr>
                                  <w:rFonts w:ascii="Calibri" w:hAnsi="Calibri" w:eastAsia="Calibri"/>
                                  <w:color w:val="000000"/>
                                </w:rPr>
                                <w:t>M</w:t>
                              </w:r>
                              <w:r>
                                <w:rPr>
                                  <w:rFonts w:ascii="Calibri" w:hAnsi="Calibri" w:eastAsia="Calibri"/>
                                  <w:color w:val="000000"/>
                                </w:rPr>
                                <w:t>anagement (EDM)</w:t>
                              </w:r>
                              <w:r w:rsidR="00401E32">
                                <w:rPr>
                                  <w:rFonts w:ascii="Calibri" w:hAnsi="Calibri" w:eastAsia="Calibri"/>
                                  <w:color w:val="000000"/>
                                </w:rPr>
                                <w:t xml:space="preserve"> and over 2.5 million documents are now stored digitally. This has allowed staff to work more flexibly as they can access their files electronically or from other office locations. Over 4600 HR files have been digitised and over 11,000 new HR documents have been uploaded to iTrent since the digital storage method was introduced. This has created a large space efficiency in terms of the removal of paper where it is no longer required. In terms of space saving and digital document storage, it is estimated that 6500 files equates to 100 filing cabinets worth of space and 100</w:t>
                              </w:r>
                              <w:r>
                                <w:rPr>
                                  <w:rFonts w:ascii="Calibri" w:hAnsi="Calibri" w:eastAsia="Calibri"/>
                                  <w:color w:val="000000"/>
                                </w:rPr>
                                <w:t xml:space="preserve"> filing cabinets equates to 60m</w:t>
                              </w:r>
                              <w:r w:rsidRPr="005C2AFA">
                                <w:rPr>
                                  <w:rFonts w:ascii="Calibri" w:hAnsi="Calibri" w:eastAsia="Calibri"/>
                                  <w:color w:val="000000"/>
                                  <w:vertAlign w:val="superscript"/>
                                </w:rPr>
                                <w:t>2</w:t>
                              </w:r>
                              <w:r>
                                <w:rPr>
                                  <w:rFonts w:ascii="Calibri" w:hAnsi="Calibri" w:eastAsia="Calibri"/>
                                  <w:color w:val="000000"/>
                                </w:rPr>
                                <w:t xml:space="preserve"> </w:t>
                              </w:r>
                              <w:r w:rsidR="00401E32">
                                <w:rPr>
                                  <w:rFonts w:ascii="Calibri" w:hAnsi="Calibri" w:eastAsia="Calibri"/>
                                  <w:color w:val="000000"/>
                                </w:rPr>
                                <w:t>of office space that is no longer required or could be re</w:t>
                              </w:r>
                              <w:r>
                                <w:rPr>
                                  <w:rFonts w:ascii="Calibri" w:hAnsi="Calibri" w:eastAsia="Calibri"/>
                                  <w:color w:val="000000"/>
                                </w:rPr>
                                <w:t>-</w:t>
                              </w:r>
                              <w:r w:rsidR="00401E32">
                                <w:rPr>
                                  <w:rFonts w:ascii="Calibri" w:hAnsi="Calibri" w:eastAsia="Calibri"/>
                                  <w:color w:val="000000"/>
                                </w:rPr>
                                <w:t xml:space="preserve">provisioned for other use. </w:t>
                              </w:r>
                              <w:r w:rsidR="00401E32">
                                <w:rPr>
                                  <w:rFonts w:ascii="Calibri" w:hAnsi="Calibri" w:eastAsia="Calibri"/>
                                  <w:color w:val="000000"/>
                                </w:rPr>
                                <w:br/>
                              </w:r>
                              <w:r w:rsidR="00401E32">
                                <w:rPr>
                                  <w:rFonts w:ascii="Calibri" w:hAnsi="Calibri" w:eastAsia="Calibri"/>
                                  <w:color w:val="000000"/>
                                </w:rPr>
                                <w:br/>
                                <w:t xml:space="preserve">The creation of electronic workflows through EDM means that less paper is created in the first instance and there is a reduced requirement to print. Workwise has also introduced a Managed Print Service which has consolidated the number of </w:t>
                              </w:r>
                              <w:r>
                                <w:rPr>
                                  <w:rFonts w:ascii="Calibri" w:hAnsi="Calibri" w:eastAsia="Calibri"/>
                                  <w:color w:val="000000"/>
                                </w:rPr>
                                <w:t>device</w:t>
                              </w:r>
                              <w:r w:rsidR="00401E32">
                                <w:rPr>
                                  <w:rFonts w:ascii="Calibri" w:hAnsi="Calibri" w:eastAsia="Calibri"/>
                                  <w:color w:val="000000"/>
                                </w:rPr>
                                <w:t>s the Authority leases / owns and through economies of scale has made efficiencies in terms of overall cost. Staff can now print and scan from any Council building which saves time and provides further flexibility.</w:t>
                              </w:r>
                              <w:r w:rsidR="00401E32">
                                <w:rPr>
                                  <w:rFonts w:ascii="Calibri" w:hAnsi="Calibri" w:eastAsia="Calibri"/>
                                  <w:color w:val="000000"/>
                                </w:rPr>
                                <w:br/>
                              </w:r>
                              <w:r w:rsidR="00401E32">
                                <w:rPr>
                                  <w:rFonts w:ascii="Calibri" w:hAnsi="Calibri" w:eastAsia="Calibri"/>
                                  <w:color w:val="000000"/>
                                </w:rPr>
                                <w:br/>
                                <w:t xml:space="preserve">Workwise has also introduced mobile technology for staff including laptops and skype allowing them to work flexibly from different locations. </w:t>
                              </w:r>
                              <w:r w:rsidR="00F41C0F">
                                <w:rPr>
                                  <w:rFonts w:ascii="Calibri" w:hAnsi="Calibri" w:eastAsia="Calibri"/>
                                  <w:color w:val="000000"/>
                                </w:rPr>
                                <w:t xml:space="preserve"> </w:t>
                              </w:r>
                              <w:r w:rsidR="00401E32">
                                <w:rPr>
                                  <w:rFonts w:ascii="Calibri" w:hAnsi="Calibri" w:eastAsia="Calibri"/>
                                  <w:color w:val="000000"/>
                                </w:rPr>
                                <w:t>94% of staff are now skype enabled. The introduction of skype and video conferencing technologies has reduced the requirement for staff travel to meetings and therefore made efficiencies. It has also allowed people to remain in situ after meetings and therefore not travel back to base</w:t>
                              </w:r>
                              <w:r w:rsidR="00401E32">
                                <w:rPr>
                                  <w:rFonts w:ascii="Calibri" w:hAnsi="Calibri" w:eastAsia="Calibri"/>
                                  <w:color w:val="000000"/>
                                </w:rPr>
                                <w:br/>
                              </w:r>
                            </w:p>
                            <w:p w:rsidRPr="00D673E2" w:rsidR="00D673E2" w:rsidP="00D673E2" w:rsidRDefault="00D673E2">
                              <w:pPr>
                                <w:rPr>
                                  <w:rFonts w:ascii="Calibri" w:hAnsi="Calibri" w:eastAsia="Calibri"/>
                                  <w:color w:val="000000"/>
                                  <w:lang w:val="en-GB"/>
                                </w:rPr>
                              </w:pPr>
                              <w:r w:rsidRPr="00D673E2">
                                <w:rPr>
                                  <w:rFonts w:ascii="Calibri" w:hAnsi="Calibri" w:eastAsia="Calibri"/>
                                  <w:color w:val="000000"/>
                                  <w:lang w:val="en-GB"/>
                                </w:rPr>
                                <w:t>The downward trend for business miles claimed is continuing.</w:t>
                              </w:r>
                            </w:p>
                            <w:p w:rsidRPr="00D673E2" w:rsidR="00D673E2" w:rsidP="00D673E2" w:rsidRDefault="00D673E2">
                              <w:pPr>
                                <w:rPr>
                                  <w:rFonts w:ascii="Calibri" w:hAnsi="Calibri" w:eastAsia="Calibri"/>
                                  <w:color w:val="000000"/>
                                  <w:lang w:val="en-GB"/>
                                </w:rPr>
                              </w:pPr>
                            </w:p>
                            <w:p w:rsidRPr="00D673E2" w:rsidR="00D673E2" w:rsidP="00D673E2" w:rsidRDefault="00D673E2">
                              <w:pPr>
                                <w:rPr>
                                  <w:rFonts w:ascii="Calibri" w:hAnsi="Calibri" w:eastAsia="Calibri"/>
                                  <w:color w:val="000000"/>
                                  <w:lang w:val="en-GB"/>
                                </w:rPr>
                              </w:pPr>
                              <w:r w:rsidRPr="00D673E2">
                                <w:rPr>
                                  <w:rFonts w:ascii="Calibri" w:hAnsi="Calibri" w:eastAsia="Calibri"/>
                                  <w:color w:val="000000"/>
                                  <w:lang w:val="en-GB"/>
                                </w:rPr>
                                <w:t>105,257 fewer miles claimed in 17/18 than 16/17</w:t>
                              </w:r>
                            </w:p>
                            <w:p w:rsidRPr="00D673E2" w:rsidR="00D673E2" w:rsidP="00D673E2" w:rsidRDefault="00D673E2">
                              <w:pPr>
                                <w:rPr>
                                  <w:rFonts w:ascii="Calibri" w:hAnsi="Calibri" w:eastAsia="Calibri"/>
                                  <w:color w:val="000000"/>
                                  <w:lang w:val="en-GB"/>
                                </w:rPr>
                              </w:pPr>
                              <w:r w:rsidRPr="00D673E2">
                                <w:rPr>
                                  <w:rFonts w:ascii="Calibri" w:hAnsi="Calibri" w:eastAsia="Calibri"/>
                                  <w:color w:val="000000"/>
                                  <w:lang w:val="en-GB"/>
                                </w:rPr>
                                <w:t>£52,049 less reimbursed in 17/18 than 16/17</w:t>
                              </w:r>
                            </w:p>
                            <w:p w:rsidRPr="00D673E2" w:rsidR="00D673E2" w:rsidP="00D673E2" w:rsidRDefault="00D673E2">
                              <w:pPr>
                                <w:rPr>
                                  <w:rFonts w:ascii="Calibri" w:hAnsi="Calibri" w:eastAsia="Calibri"/>
                                  <w:color w:val="000000"/>
                                  <w:lang w:val="en-GB"/>
                                </w:rPr>
                              </w:pPr>
                            </w:p>
                            <w:p w:rsidRPr="00D673E2" w:rsidR="00D673E2" w:rsidP="00D673E2" w:rsidRDefault="00D673E2">
                              <w:pPr>
                                <w:rPr>
                                  <w:rFonts w:ascii="Calibri" w:hAnsi="Calibri" w:eastAsia="Calibri"/>
                                  <w:color w:val="000000"/>
                                  <w:lang w:val="en-GB"/>
                                </w:rPr>
                              </w:pPr>
                              <w:r w:rsidRPr="00D673E2">
                                <w:rPr>
                                  <w:rFonts w:ascii="Calibri" w:hAnsi="Calibri" w:eastAsia="Calibri"/>
                                  <w:color w:val="000000"/>
                                  <w:lang w:val="en-GB"/>
                                </w:rPr>
                                <w:t>When compared with 14/15</w:t>
                              </w:r>
                            </w:p>
                            <w:p w:rsidRPr="00D673E2" w:rsidR="00D673E2" w:rsidP="00D673E2" w:rsidRDefault="00D673E2">
                              <w:pPr>
                                <w:rPr>
                                  <w:rFonts w:ascii="Calibri" w:hAnsi="Calibri" w:eastAsia="Calibri"/>
                                  <w:color w:val="000000"/>
                                  <w:lang w:val="en-GB"/>
                                </w:rPr>
                              </w:pPr>
                              <w:r w:rsidRPr="00D673E2">
                                <w:rPr>
                                  <w:rFonts w:ascii="Calibri" w:hAnsi="Calibri" w:eastAsia="Calibri"/>
                                  <w:color w:val="000000"/>
                                  <w:lang w:val="en-GB"/>
                                </w:rPr>
                                <w:t>582,527 fewer miles claimed</w:t>
                              </w:r>
                            </w:p>
                            <w:p w:rsidRPr="00D673E2" w:rsidR="00D673E2" w:rsidP="00D673E2" w:rsidRDefault="00D673E2">
                              <w:pPr>
                                <w:rPr>
                                  <w:rFonts w:ascii="Calibri" w:hAnsi="Calibri" w:eastAsia="Calibri"/>
                                  <w:color w:val="000000"/>
                                  <w:lang w:val="en-GB"/>
                                </w:rPr>
                              </w:pPr>
                              <w:r w:rsidRPr="00D673E2">
                                <w:rPr>
                                  <w:rFonts w:ascii="Calibri" w:hAnsi="Calibri" w:eastAsia="Calibri"/>
                                  <w:color w:val="000000"/>
                                  <w:lang w:val="en-GB"/>
                                </w:rPr>
                                <w:t>£257,711 less reimbursed.</w:t>
                              </w:r>
                            </w:p>
                            <w:p w:rsidRPr="00D673E2" w:rsidR="00D673E2" w:rsidP="00D673E2" w:rsidRDefault="00D673E2">
                              <w:pPr>
                                <w:rPr>
                                  <w:rFonts w:ascii="Calibri" w:hAnsi="Calibri" w:eastAsia="Calibri"/>
                                  <w:color w:val="000000"/>
                                  <w:lang w:val="en-GB"/>
                                </w:rPr>
                              </w:pPr>
                            </w:p>
                            <w:p w:rsidR="00401E32" w:rsidP="00F41C0F" w:rsidRDefault="00D673E2">
                              <w:r w:rsidRPr="00D673E2">
                                <w:rPr>
                                  <w:rFonts w:ascii="Calibri" w:hAnsi="Calibri" w:eastAsia="Calibri"/>
                                  <w:color w:val="000000"/>
                                  <w:lang w:val="en-GB"/>
                                </w:rPr>
                                <w:t>582,527 miles = 23 ½ complete journeys around the world.</w:t>
                              </w:r>
                              <w:r w:rsidR="00401E32">
                                <w:rPr>
                                  <w:rFonts w:ascii="Calibri" w:hAnsi="Calibri" w:eastAsia="Calibri"/>
                                  <w:color w:val="000000"/>
                                </w:rPr>
                                <w:br/>
                              </w:r>
                            </w:p>
                          </w:tc>
                          <w:tc>
                            <w:tcPr>
                              <w:tcW w:w="297" w:type="dxa"/>
                              <w:tcMar>
                                <w:top w:w="40" w:type="dxa"/>
                                <w:left w:w="40" w:type="dxa"/>
                                <w:bottom w:w="40" w:type="dxa"/>
                                <w:right w:w="40" w:type="dxa"/>
                              </w:tcMar>
                            </w:tcPr>
                            <w:p w:rsidR="00401E32" w:rsidRDefault="00401E32"/>
                          </w:tc>
                        </w:tr>
                        <w:tr w:rsidR="00401E32">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A9.2</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We will work with Welsh Government on the regional collaborative approach to Local Government</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6"/>
                                <w:gridCol w:w="718"/>
                                <w:gridCol w:w="358"/>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49" style="width:33pt;height:11.4pt" type="#_x0000_t75">
                                          <v:imagedata o:title="bl" r:id="rId51"/>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18"/>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N/A</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2F2FD5" w:rsidTr="002F2FD5">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9E5A03">
                              <w:pPr>
                                <w:rPr>
                                  <w:rFonts w:ascii="Calibri" w:hAnsi="Calibri"/>
                                </w:rPr>
                              </w:pPr>
                              <w:r w:rsidRPr="00E55B33">
                                <w:rPr>
                                  <w:rFonts w:ascii="Calibri" w:hAnsi="Calibri"/>
                                </w:rPr>
                                <w:t>The Authority has responded to the Green Paper 'Strengthening Local Government, Delivering for People'.  The Authority is an active partner in a number of regional and sub regional partnerships, including the North Wales Economic Ambition Board, Regional Social Care Partnership, Regional Residual Waste Project, sub regional food waste scheme, and Conwy and Denbighshire Public Service Board.</w:t>
                              </w:r>
                            </w:p>
                            <w:p w:rsidR="00F41C0F" w:rsidRDefault="00F41C0F">
                              <w:pPr>
                                <w:rPr>
                                  <w:rFonts w:ascii="Calibri" w:hAnsi="Calibri"/>
                                </w:rPr>
                              </w:pPr>
                            </w:p>
                            <w:p w:rsidR="00F41C0F" w:rsidRDefault="00F41C0F">
                              <w:pPr>
                                <w:rPr>
                                  <w:rFonts w:ascii="Calibri" w:hAnsi="Calibri"/>
                                </w:rPr>
                              </w:pPr>
                            </w:p>
                            <w:p w:rsidRPr="00E55B33" w:rsidR="00F41C0F" w:rsidRDefault="00F41C0F">
                              <w:pPr>
                                <w:rPr>
                                  <w:rFonts w:ascii="Calibri" w:hAnsi="Calibri"/>
                                </w:rPr>
                              </w:pPr>
                            </w:p>
                          </w:tc>
                          <w:tc>
                            <w:tcPr>
                              <w:tcW w:w="297" w:type="dxa"/>
                              <w:tcMar>
                                <w:top w:w="40" w:type="dxa"/>
                                <w:left w:w="40" w:type="dxa"/>
                                <w:bottom w:w="40" w:type="dxa"/>
                                <w:right w:w="40" w:type="dxa"/>
                              </w:tcMar>
                            </w:tcPr>
                            <w:p w:rsidR="00401E32" w:rsidRDefault="00401E32"/>
                          </w:tc>
                        </w:tr>
                        <w:tr w:rsidR="00401E32">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lastRenderedPageBreak/>
                                <w:t>A9.3</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P="00B93195" w:rsidRDefault="00401E32">
                              <w:r>
                                <w:rPr>
                                  <w:rFonts w:ascii="Calibri" w:hAnsi="Calibri" w:eastAsia="Calibri"/>
                                  <w:color w:val="000000"/>
                                </w:rPr>
                                <w:t>We will monitor the impact of Brexit so that we are sufficiently prepared for the implications of the UK exiting the EU</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50" style="width:35.4pt;height:11.4pt" type="#_x0000_t75">
                                          <v:imagedata o:title="bl" r:id="rId49"/>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2F2FD5" w:rsidTr="002F2FD5">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F41C0F" w:rsidRDefault="00EF334E">
                              <w:r>
                                <w:rPr>
                                  <w:rFonts w:ascii="Calibri" w:hAnsi="Calibri" w:eastAsia="Calibri"/>
                                  <w:color w:val="000000"/>
                                </w:rPr>
                                <w:t>With the assistance of WLGA (Welsh Local Government Association) policy advisors, w</w:t>
                              </w:r>
                              <w:r w:rsidR="00401E32">
                                <w:rPr>
                                  <w:rFonts w:ascii="Calibri" w:hAnsi="Calibri" w:eastAsia="Calibri"/>
                                  <w:color w:val="000000"/>
                                </w:rPr>
                                <w:t xml:space="preserve">e continue to monitor the progress of BREXIT negotiations and the potential impact upon </w:t>
                              </w:r>
                              <w:r>
                                <w:rPr>
                                  <w:rFonts w:ascii="Calibri" w:hAnsi="Calibri" w:eastAsia="Calibri"/>
                                  <w:color w:val="000000"/>
                                </w:rPr>
                                <w:t>Conwy County Borough council and the county as a whole</w:t>
                              </w:r>
                              <w:r w:rsidR="00401E32">
                                <w:rPr>
                                  <w:rFonts w:ascii="Calibri" w:hAnsi="Calibri" w:eastAsia="Calibri"/>
                                  <w:color w:val="000000"/>
                                </w:rPr>
                                <w:t>. This incl</w:t>
                              </w:r>
                              <w:r w:rsidR="00251B5C">
                                <w:rPr>
                                  <w:rFonts w:ascii="Calibri" w:hAnsi="Calibri" w:eastAsia="Calibri"/>
                                  <w:color w:val="000000"/>
                                </w:rPr>
                                <w:t>udes responding</w:t>
                              </w:r>
                              <w:r w:rsidR="00401E32">
                                <w:rPr>
                                  <w:rFonts w:ascii="Calibri" w:hAnsi="Calibri" w:eastAsia="Calibri"/>
                                  <w:color w:val="000000"/>
                                </w:rPr>
                                <w:t xml:space="preserve"> to a number of consult</w:t>
                              </w:r>
                              <w:r w:rsidR="00251B5C">
                                <w:rPr>
                                  <w:rFonts w:ascii="Calibri" w:hAnsi="Calibri" w:eastAsia="Calibri"/>
                                  <w:color w:val="000000"/>
                                </w:rPr>
                                <w:t>ations and</w:t>
                              </w:r>
                              <w:r>
                                <w:rPr>
                                  <w:rFonts w:ascii="Calibri" w:hAnsi="Calibri" w:eastAsia="Calibri"/>
                                  <w:color w:val="000000"/>
                                </w:rPr>
                                <w:t xml:space="preserve"> attendance at workshops.  This included attending the</w:t>
                              </w:r>
                              <w:r w:rsidR="00401E32">
                                <w:rPr>
                                  <w:rFonts w:ascii="Calibri" w:hAnsi="Calibri" w:eastAsia="Calibri"/>
                                  <w:color w:val="000000"/>
                                </w:rPr>
                                <w:t xml:space="preserve"> WLGA BREXIT Event on 23rd May </w:t>
                              </w:r>
                              <w:r>
                                <w:rPr>
                                  <w:rFonts w:ascii="Calibri" w:hAnsi="Calibri" w:eastAsia="Calibri"/>
                                  <w:color w:val="000000"/>
                                </w:rPr>
                                <w:t xml:space="preserve">2018 </w:t>
                              </w:r>
                              <w:r w:rsidR="00251B5C">
                                <w:rPr>
                                  <w:rFonts w:ascii="Calibri" w:hAnsi="Calibri" w:eastAsia="Calibri"/>
                                  <w:color w:val="000000"/>
                                </w:rPr>
                                <w:t xml:space="preserve">where the </w:t>
                              </w:r>
                              <w:r w:rsidR="00401E32">
                                <w:rPr>
                                  <w:rFonts w:ascii="Calibri" w:hAnsi="Calibri" w:eastAsia="Calibri"/>
                                  <w:color w:val="000000"/>
                                </w:rPr>
                                <w:t>Cabinet Member</w:t>
                              </w:r>
                              <w:r w:rsidR="00251B5C">
                                <w:rPr>
                                  <w:rFonts w:ascii="Calibri" w:hAnsi="Calibri" w:eastAsia="Calibri"/>
                                  <w:color w:val="000000"/>
                                </w:rPr>
                                <w:t xml:space="preserve"> for Finance and Recourses</w:t>
                              </w:r>
                              <w:r w:rsidR="00401E32">
                                <w:rPr>
                                  <w:rFonts w:ascii="Calibri" w:hAnsi="Calibri" w:eastAsia="Calibri"/>
                                  <w:color w:val="000000"/>
                                </w:rPr>
                                <w:t xml:space="preserve"> and the Leader attend</w:t>
                              </w:r>
                              <w:r w:rsidR="00251B5C">
                                <w:rPr>
                                  <w:rFonts w:ascii="Calibri" w:hAnsi="Calibri" w:eastAsia="Calibri"/>
                                  <w:color w:val="000000"/>
                                </w:rPr>
                                <w:t>ed</w:t>
                              </w:r>
                              <w:r w:rsidR="00401E32">
                                <w:rPr>
                                  <w:rFonts w:ascii="Calibri" w:hAnsi="Calibri" w:eastAsia="Calibri"/>
                                  <w:color w:val="000000"/>
                                </w:rPr>
                                <w:t xml:space="preserve"> a ‘round table discussion’ with the Secretary of State</w:t>
                              </w:r>
                              <w:r w:rsidR="00251B5C">
                                <w:rPr>
                                  <w:rFonts w:ascii="Calibri" w:hAnsi="Calibri" w:eastAsia="Calibri"/>
                                  <w:color w:val="000000"/>
                                </w:rPr>
                                <w:t xml:space="preserve">.  We have </w:t>
                              </w:r>
                              <w:r w:rsidR="00401E32">
                                <w:rPr>
                                  <w:rFonts w:ascii="Calibri" w:hAnsi="Calibri" w:eastAsia="Calibri"/>
                                  <w:color w:val="000000"/>
                                </w:rPr>
                                <w:t>establish</w:t>
                              </w:r>
                              <w:r w:rsidR="00251B5C">
                                <w:rPr>
                                  <w:rFonts w:ascii="Calibri" w:hAnsi="Calibri" w:eastAsia="Calibri"/>
                                  <w:color w:val="000000"/>
                                </w:rPr>
                                <w:t>ed</w:t>
                              </w:r>
                              <w:r w:rsidR="00401E32">
                                <w:rPr>
                                  <w:rFonts w:ascii="Calibri" w:hAnsi="Calibri" w:eastAsia="Calibri"/>
                                  <w:color w:val="000000"/>
                                </w:rPr>
                                <w:t xml:space="preserve"> of a Member Brexit Awareness and Consultation Group; and a consultation group with Farming Unions and CLA. </w:t>
                              </w:r>
                              <w:r w:rsidR="00251B5C">
                                <w:rPr>
                                  <w:rFonts w:ascii="Calibri" w:hAnsi="Calibri" w:eastAsia="Calibri"/>
                                  <w:color w:val="000000"/>
                                </w:rPr>
                                <w:t xml:space="preserve"> </w:t>
                              </w:r>
                              <w:r w:rsidR="00401E32">
                                <w:rPr>
                                  <w:rFonts w:ascii="Calibri" w:hAnsi="Calibri" w:eastAsia="Calibri"/>
                                  <w:color w:val="000000"/>
                                </w:rPr>
                                <w:t>At present there is no clarity as to the final form or eligibility of future funding streams that may replace assistance previously available from EU sources.</w:t>
                              </w:r>
                              <w:r w:rsidR="00401E32">
                                <w:rPr>
                                  <w:rFonts w:ascii="Calibri" w:hAnsi="Calibri" w:eastAsia="Calibri"/>
                                  <w:color w:val="000000"/>
                                </w:rPr>
                                <w:br/>
                                <w:t>Officers continue to ensure those projects currently benefitting from EU funding are sufficiently advanced/progressing so that the full grant may be drawn down.</w:t>
                              </w:r>
                            </w:p>
                          </w:tc>
                          <w:tc>
                            <w:tcPr>
                              <w:tcW w:w="297" w:type="dxa"/>
                              <w:tcMar>
                                <w:top w:w="40" w:type="dxa"/>
                                <w:left w:w="40" w:type="dxa"/>
                                <w:bottom w:w="40" w:type="dxa"/>
                                <w:right w:w="40" w:type="dxa"/>
                              </w:tcMar>
                            </w:tcPr>
                            <w:p w:rsidR="00401E32" w:rsidRDefault="00401E32"/>
                          </w:tc>
                        </w:tr>
                        <w:tr w:rsidR="00401E32">
                          <w:tblPrEx>
                            <w:tblCellMar>
                              <w:top w:w="0" w:type="dxa"/>
                              <w:left w:w="0" w:type="dxa"/>
                              <w:bottom w:w="0" w:type="dxa"/>
                              <w:right w:w="0" w:type="dxa"/>
                            </w:tblCellMar>
                          </w:tblPrEx>
                          <w:trPr>
                            <w:trHeight w:val="523"/>
                          </w:trPr>
                          <w:tc>
                            <w:tcPr>
                              <w:tcW w:w="1440"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A9.4</w:t>
                              </w:r>
                            </w:p>
                          </w:tc>
                          <w:tc>
                            <w:tcPr>
                              <w:tcW w:w="7246" w:type="dxa"/>
                              <w:tcBorders>
                                <w:top w:val="single" w:color="000000" w:sz="8" w:space="0"/>
                                <w:left w:val="single" w:color="000000" w:sz="8" w:space="0"/>
                                <w:bottom w:val="single" w:color="000000" w:sz="8" w:space="0"/>
                                <w:right w:val="single" w:color="000000" w:sz="8" w:space="0"/>
                              </w:tcBorders>
                              <w:shd w:val="clear" w:color="auto" w:fill="D3D3D3"/>
                              <w:tcMar>
                                <w:top w:w="40" w:type="dxa"/>
                                <w:left w:w="40" w:type="dxa"/>
                                <w:bottom w:w="40" w:type="dxa"/>
                                <w:right w:w="40" w:type="dxa"/>
                              </w:tcMar>
                            </w:tcPr>
                            <w:p w:rsidR="00401E32" w:rsidRDefault="00401E32">
                              <w:r>
                                <w:rPr>
                                  <w:rFonts w:ascii="Calibri" w:hAnsi="Calibri" w:eastAsia="Calibri"/>
                                  <w:color w:val="000000"/>
                                </w:rPr>
                                <w:t>We will continue to develop &amp; support our staff</w:t>
                              </w:r>
                            </w:p>
                          </w:tc>
                          <w:tc>
                            <w:tcPr>
                              <w:tcW w:w="1454" w:type="dxa"/>
                              <w:tcBorders>
                                <w:top w:val="single" w:color="000000" w:sz="8" w:space="0"/>
                                <w:left w:val="single" w:color="000000" w:sz="8" w:space="0"/>
                                <w:bottom w:val="single" w:color="000000" w:sz="8" w:space="0"/>
                                <w:right w:val="single" w:color="000000" w:sz="8" w:space="0"/>
                              </w:tcBorders>
                              <w:shd w:val="clear" w:color="auto" w:fill="D3D3D3"/>
                              <w:tcMar>
                                <w:top w:w="0" w:type="dxa"/>
                                <w:left w:w="0" w:type="dxa"/>
                                <w:bottom w:w="0" w:type="dxa"/>
                                <w:right w:w="0" w:type="dxa"/>
                              </w:tcMar>
                            </w:tcPr>
                            <w:tbl>
                              <w:tblPr>
                                <w:tblW w:w="0" w:type="auto"/>
                                <w:shd w:val="clear" w:color="000000" w:fill="D3D3D3"/>
                                <w:tblCellMar>
                                  <w:left w:w="0" w:type="dxa"/>
                                  <w:right w:w="0" w:type="dxa"/>
                                </w:tblCellMar>
                                <w:tblLook w:val="0000" w:firstRow="0" w:lastRow="0" w:firstColumn="0" w:lastColumn="0" w:noHBand="0" w:noVBand="0"/>
                              </w:tblPr>
                              <w:tblGrid>
                                <w:gridCol w:w="355"/>
                                <w:gridCol w:w="720"/>
                                <w:gridCol w:w="357"/>
                              </w:tblGrid>
                              <w:tr w:rsidR="00401E32">
                                <w:tblPrEx>
                                  <w:tblCellMar>
                                    <w:top w:w="0" w:type="dxa"/>
                                    <w:left w:w="0" w:type="dxa"/>
                                    <w:bottom w:w="0" w:type="dxa"/>
                                    <w:right w:w="0" w:type="dxa"/>
                                  </w:tblCellMar>
                                </w:tblPrEx>
                                <w:trPr>
                                  <w:trHeight w:val="54"/>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shd w:val="clear" w:color="000000" w:fill="D3D3D3"/>
                                  </w:tcPr>
                                  <w:p w:rsidR="00401E32" w:rsidRDefault="00401E32">
                                    <w:pPr>
                                      <w:pStyle w:val="EmptyLayoutCell"/>
                                    </w:pPr>
                                  </w:p>
                                </w:tc>
                                <w:tc>
                                  <w:tcPr>
                                    <w:tcW w:w="720" w:type="dxa"/>
                                    <w:shd w:val="clear" w:color="000000" w:fill="D3D3D3"/>
                                    <w:tcMar>
                                      <w:top w:w="0" w:type="dxa"/>
                                      <w:left w:w="0" w:type="dxa"/>
                                      <w:bottom w:w="0" w:type="dxa"/>
                                      <w:right w:w="0" w:type="dxa"/>
                                    </w:tcMar>
                                  </w:tcPr>
                                  <w:p w:rsidR="00401E32" w:rsidRDefault="00401E32">
                                    <w:r>
                                      <w:pict>
                                        <v:shape id="_x0000_i1151" style="width:35.4pt;height:11.4pt" type="#_x0000_t75">
                                          <v:imagedata o:title="bl" r:id="rId49"/>
                                          <w10:bordertop frame="t"/>
                                          <w10:borderleft frame="t"/>
                                          <w10:borderbottom frame="t"/>
                                          <w10:borderright frame="t"/>
                                        </v:shape>
                                      </w:pict>
                                    </w:r>
                                  </w:p>
                                </w:tc>
                                <w:tc>
                                  <w:tcPr>
                                    <w:tcW w:w="368" w:type="dxa"/>
                                    <w:shd w:val="clear" w:color="000000" w:fill="D3D3D3"/>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0"/>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shd w:val="clear" w:color="000000" w:fill="D3D3D3"/>
                                  </w:tcPr>
                                  <w:p w:rsidR="00401E32" w:rsidRDefault="00401E32">
                                    <w:pPr>
                                      <w:pStyle w:val="EmptyLayoutCell"/>
                                    </w:pPr>
                                  </w:p>
                                </w:tc>
                                <w:tc>
                                  <w:tcPr>
                                    <w:tcW w:w="720" w:type="dxa"/>
                                    <w:shd w:val="clear" w:color="000000" w:fill="D3D3D3"/>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shd w:val="clear" w:color="000000" w:fill="D3D3D3"/>
                                  </w:tcPr>
                                  <w:p w:rsidR="00401E32" w:rsidRDefault="00401E32">
                                    <w:pPr>
                                      <w:pStyle w:val="EmptyLayoutCell"/>
                                    </w:pPr>
                                  </w:p>
                                </w:tc>
                              </w:tr>
                              <w:tr w:rsidR="00401E32">
                                <w:tblPrEx>
                                  <w:tblCellMar>
                                    <w:top w:w="0" w:type="dxa"/>
                                    <w:left w:w="0" w:type="dxa"/>
                                    <w:bottom w:w="0" w:type="dxa"/>
                                    <w:right w:w="0" w:type="dxa"/>
                                  </w:tblCellMar>
                                </w:tblPrEx>
                                <w:trPr>
                                  <w:trHeight w:val="15"/>
                                </w:trPr>
                                <w:tc>
                                  <w:tcPr>
                                    <w:tcW w:w="366" w:type="dxa"/>
                                    <w:shd w:val="clear" w:color="000000" w:fill="D3D3D3"/>
                                  </w:tcPr>
                                  <w:p w:rsidR="00401E32" w:rsidRDefault="00401E32">
                                    <w:pPr>
                                      <w:pStyle w:val="EmptyLayoutCell"/>
                                    </w:pPr>
                                  </w:p>
                                </w:tc>
                                <w:tc>
                                  <w:tcPr>
                                    <w:tcW w:w="720" w:type="dxa"/>
                                    <w:shd w:val="clear" w:color="000000" w:fill="D3D3D3"/>
                                  </w:tcPr>
                                  <w:p w:rsidR="00401E32" w:rsidRDefault="00401E32">
                                    <w:pPr>
                                      <w:pStyle w:val="EmptyLayoutCell"/>
                                    </w:pPr>
                                  </w:p>
                                </w:tc>
                                <w:tc>
                                  <w:tcPr>
                                    <w:tcW w:w="368" w:type="dxa"/>
                                    <w:shd w:val="clear" w:color="000000" w:fill="D3D3D3"/>
                                  </w:tcPr>
                                  <w:p w:rsidR="00401E32" w:rsidRDefault="00401E32">
                                    <w:pPr>
                                      <w:pStyle w:val="EmptyLayoutCell"/>
                                    </w:pPr>
                                  </w:p>
                                </w:tc>
                              </w:tr>
                            </w:tbl>
                            <w:p w:rsidR="00401E32" w:rsidRDefault="00401E32"/>
                          </w:tc>
                          <w:tc>
                            <w:tcPr>
                              <w:tcW w:w="297" w:type="dxa"/>
                              <w:tcMar>
                                <w:top w:w="40" w:type="dxa"/>
                                <w:left w:w="40" w:type="dxa"/>
                                <w:bottom w:w="40" w:type="dxa"/>
                                <w:right w:w="40" w:type="dxa"/>
                              </w:tcMar>
                            </w:tcPr>
                            <w:p w:rsidR="00401E32" w:rsidRDefault="00401E32"/>
                          </w:tc>
                        </w:tr>
                        <w:tr w:rsidR="002F2FD5" w:rsidTr="002F2FD5">
                          <w:tblPrEx>
                            <w:tblCellMar>
                              <w:top w:w="0" w:type="dxa"/>
                              <w:left w:w="0" w:type="dxa"/>
                              <w:bottom w:w="0" w:type="dxa"/>
                              <w:right w:w="0" w:type="dxa"/>
                            </w:tblCellMar>
                          </w:tblPrEx>
                          <w:trPr>
                            <w:trHeight w:val="280"/>
                          </w:trPr>
                          <w:tc>
                            <w:tcPr>
                              <w:tcW w:w="10140" w:type="dxa"/>
                              <w:gridSpan w:val="3"/>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251B5C" w:rsidRDefault="00401E32">
                              <w:r>
                                <w:rPr>
                                  <w:rFonts w:ascii="Calibri" w:hAnsi="Calibri" w:eastAsia="Calibri"/>
                                  <w:color w:val="000000"/>
                                </w:rPr>
                                <w:t>There are a range of support measures in place</w:t>
                              </w:r>
                              <w:r w:rsidR="00251B5C">
                                <w:rPr>
                                  <w:rFonts w:ascii="Calibri" w:hAnsi="Calibri" w:eastAsia="Calibri"/>
                                  <w:color w:val="000000"/>
                                </w:rPr>
                                <w:t xml:space="preserve">. We have </w:t>
                              </w:r>
                              <w:r>
                                <w:rPr>
                                  <w:rFonts w:ascii="Calibri" w:hAnsi="Calibri" w:eastAsia="Calibri"/>
                                  <w:color w:val="000000"/>
                                </w:rPr>
                                <w:t xml:space="preserve">a </w:t>
                              </w:r>
                              <w:r w:rsidR="00251B5C">
                                <w:rPr>
                                  <w:rFonts w:ascii="Calibri" w:hAnsi="Calibri" w:eastAsia="Calibri"/>
                                  <w:color w:val="000000"/>
                                </w:rPr>
                                <w:t xml:space="preserve">staff </w:t>
                              </w:r>
                              <w:r>
                                <w:rPr>
                                  <w:rFonts w:ascii="Calibri" w:hAnsi="Calibri" w:eastAsia="Calibri"/>
                                  <w:color w:val="000000"/>
                                </w:rPr>
                                <w:t>learning and development programme, health and well-being support including counselling and rapid access physiotherapy, a range of family friendly and work</w:t>
                              </w:r>
                              <w:r w:rsidR="00251B5C">
                                <w:rPr>
                                  <w:rFonts w:ascii="Calibri" w:hAnsi="Calibri" w:eastAsia="Calibri"/>
                                  <w:color w:val="000000"/>
                                </w:rPr>
                                <w:t>/</w:t>
                              </w:r>
                              <w:r>
                                <w:rPr>
                                  <w:rFonts w:ascii="Calibri" w:hAnsi="Calibri" w:eastAsia="Calibri"/>
                                  <w:color w:val="000000"/>
                                </w:rPr>
                                <w:t xml:space="preserve">life balance policies, </w:t>
                              </w:r>
                              <w:r w:rsidR="00251B5C">
                                <w:rPr>
                                  <w:rFonts w:ascii="Calibri" w:hAnsi="Calibri" w:eastAsia="Calibri"/>
                                  <w:color w:val="000000"/>
                                </w:rPr>
                                <w:t xml:space="preserve">a </w:t>
                              </w:r>
                              <w:r>
                                <w:rPr>
                                  <w:rFonts w:ascii="Calibri" w:hAnsi="Calibri" w:eastAsia="Calibri"/>
                                  <w:color w:val="000000"/>
                                </w:rPr>
                                <w:t>staff discount</w:t>
                              </w:r>
                              <w:r w:rsidR="00251B5C">
                                <w:rPr>
                                  <w:rFonts w:ascii="Calibri" w:hAnsi="Calibri" w:eastAsia="Calibri"/>
                                  <w:color w:val="000000"/>
                                </w:rPr>
                                <w:t>s</w:t>
                              </w:r>
                              <w:r>
                                <w:rPr>
                                  <w:rFonts w:ascii="Calibri" w:hAnsi="Calibri" w:eastAsia="Calibri"/>
                                  <w:color w:val="000000"/>
                                </w:rPr>
                                <w:t xml:space="preserve"> and benefits platform, yoga, pension scheme, improved flexi</w:t>
                              </w:r>
                              <w:r w:rsidR="00251B5C">
                                <w:rPr>
                                  <w:rFonts w:ascii="Calibri" w:hAnsi="Calibri" w:eastAsia="Calibri"/>
                                  <w:color w:val="000000"/>
                                </w:rPr>
                                <w:t xml:space="preserve"> </w:t>
                              </w:r>
                              <w:r>
                                <w:rPr>
                                  <w:rFonts w:ascii="Calibri" w:hAnsi="Calibri" w:eastAsia="Calibri"/>
                                  <w:color w:val="000000"/>
                                </w:rPr>
                                <w:t xml:space="preserve">time arrangements and a major improvement in working conditions for staff relocating to Coed Pella. A further significant development is the progress being made with career grades in </w:t>
                              </w:r>
                              <w:r w:rsidR="00251B5C">
                                <w:rPr>
                                  <w:rFonts w:ascii="Calibri" w:hAnsi="Calibri" w:eastAsia="Calibri"/>
                                  <w:color w:val="000000"/>
                                </w:rPr>
                                <w:t>Environment, Roads and Facilities to enable staff to progress to more senior positions.</w:t>
                              </w:r>
                            </w:p>
                          </w:tc>
                          <w:tc>
                            <w:tcPr>
                              <w:tcW w:w="297" w:type="dxa"/>
                              <w:tcMar>
                                <w:top w:w="40" w:type="dxa"/>
                                <w:left w:w="40" w:type="dxa"/>
                                <w:bottom w:w="40" w:type="dxa"/>
                                <w:right w:w="40" w:type="dxa"/>
                              </w:tcMar>
                            </w:tcPr>
                            <w:p w:rsidR="00401E32" w:rsidRDefault="00401E32"/>
                          </w:tc>
                        </w:tr>
                      </w:tbl>
                      <w:p w:rsidR="00401E32" w:rsidRDefault="00401E32"/>
                    </w:tc>
                  </w:tr>
                </w:tbl>
                <w:p w:rsidR="00401E32" w:rsidRDefault="00401E32"/>
              </w:tc>
            </w:tr>
            <w:tr w:rsidR="002F2FD5" w:rsidTr="00F67EE1">
              <w:tblPrEx>
                <w:tblCellMar>
                  <w:top w:w="0" w:type="dxa"/>
                  <w:left w:w="0" w:type="dxa"/>
                  <w:bottom w:w="0" w:type="dxa"/>
                  <w:right w:w="0" w:type="dxa"/>
                </w:tblCellMar>
              </w:tblPrEx>
              <w:trPr>
                <w:trHeight w:val="64"/>
              </w:trPr>
              <w:tc>
                <w:tcPr>
                  <w:tcW w:w="10131" w:type="dxa"/>
                  <w:tcMar>
                    <w:top w:w="0" w:type="dxa"/>
                    <w:left w:w="0" w:type="dxa"/>
                    <w:bottom w:w="0" w:type="dxa"/>
                    <w:right w:w="0" w:type="dxa"/>
                  </w:tcMar>
                </w:tcPr>
                <w:p w:rsidR="00401E32" w:rsidRDefault="00401E32"/>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280"/>
              </w:trPr>
              <w:tc>
                <w:tcPr>
                  <w:tcW w:w="10131"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b/>
                      <w:color w:val="000000"/>
                    </w:rPr>
                    <w:t>9.2. How will we know we are making a difference?</w:t>
                  </w:r>
                </w:p>
              </w:tc>
              <w:tc>
                <w:tcPr>
                  <w:tcW w:w="297" w:type="dxa"/>
                  <w:tcMar>
                    <w:top w:w="40" w:type="dxa"/>
                    <w:left w:w="40" w:type="dxa"/>
                    <w:bottom w:w="40" w:type="dxa"/>
                    <w:right w:w="40" w:type="dxa"/>
                  </w:tcMar>
                </w:tcPr>
                <w:p w:rsidR="00401E32" w:rsidRDefault="00401E32"/>
              </w:tc>
            </w:tr>
            <w:tr w:rsidR="002F2FD5" w:rsidTr="00F67EE1">
              <w:tblPrEx>
                <w:tblCellMar>
                  <w:top w:w="0" w:type="dxa"/>
                  <w:left w:w="0" w:type="dxa"/>
                  <w:bottom w:w="0" w:type="dxa"/>
                  <w:right w:w="0" w:type="dxa"/>
                </w:tblCellMar>
              </w:tblPrEx>
              <w:trPr>
                <w:trHeight w:val="4680"/>
              </w:trPr>
              <w:tc>
                <w:tcPr>
                  <w:tcW w:w="10428" w:type="dxa"/>
                  <w:gridSpan w:val="2"/>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0428"/>
                  </w:tblGrid>
                  <w:tr w:rsidR="00401E32">
                    <w:tblPrEx>
                      <w:tblCellMar>
                        <w:top w:w="0" w:type="dxa"/>
                        <w:left w:w="0" w:type="dxa"/>
                        <w:bottom w:w="0" w:type="dxa"/>
                        <w:right w:w="0" w:type="dxa"/>
                      </w:tblCellMar>
                    </w:tblPrEx>
                    <w:trPr>
                      <w:trHeight w:val="4680"/>
                    </w:trPr>
                    <w:tc>
                      <w:tcPr>
                        <w:tcW w:w="10438" w:type="dxa"/>
                      </w:tcPr>
                      <w:tbl>
                        <w:tblPr>
                          <w:tblW w:w="0" w:type="auto"/>
                          <w:tblCellMar>
                            <w:left w:w="0" w:type="dxa"/>
                            <w:right w:w="0" w:type="dxa"/>
                          </w:tblCellMar>
                          <w:tblLook w:val="0000" w:firstRow="0" w:lastRow="0" w:firstColumn="0" w:lastColumn="0" w:noHBand="0" w:noVBand="0"/>
                        </w:tblPr>
                        <w:tblGrid>
                          <w:gridCol w:w="1436"/>
                          <w:gridCol w:w="2058"/>
                          <w:gridCol w:w="863"/>
                          <w:gridCol w:w="863"/>
                          <w:gridCol w:w="863"/>
                          <w:gridCol w:w="863"/>
                          <w:gridCol w:w="863"/>
                          <w:gridCol w:w="863"/>
                          <w:gridCol w:w="1450"/>
                          <w:gridCol w:w="296"/>
                        </w:tblGrid>
                        <w:tr w:rsidR="00401E32" w:rsidTr="004B6125">
                          <w:tblPrEx>
                            <w:tblCellMar>
                              <w:top w:w="0" w:type="dxa"/>
                              <w:left w:w="0" w:type="dxa"/>
                              <w:bottom w:w="0" w:type="dxa"/>
                              <w:right w:w="0" w:type="dxa"/>
                            </w:tblCellMar>
                          </w:tblPrEx>
                          <w:trPr>
                            <w:trHeight w:val="280"/>
                          </w:trPr>
                          <w:tc>
                            <w:tcPr>
                              <w:tcW w:w="1436"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4B6125" w:rsidRDefault="00401E32">
                              <w:pPr>
                                <w:jc w:val="center"/>
                                <w:rPr>
                                  <w:color w:val="FFFFFF"/>
                                </w:rPr>
                              </w:pPr>
                              <w:r w:rsidRPr="004B6125">
                                <w:rPr>
                                  <w:rFonts w:ascii="Calibri" w:hAnsi="Calibri" w:eastAsia="Calibri"/>
                                  <w:b/>
                                  <w:color w:val="FFFFFF"/>
                                </w:rPr>
                                <w:t>Measures Code</w:t>
                              </w:r>
                            </w:p>
                          </w:tc>
                          <w:tc>
                            <w:tcPr>
                              <w:tcW w:w="2058"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4B6125" w:rsidRDefault="00401E32">
                              <w:pPr>
                                <w:jc w:val="center"/>
                                <w:rPr>
                                  <w:color w:val="FFFFFF"/>
                                </w:rPr>
                              </w:pPr>
                              <w:r w:rsidRPr="004B6125">
                                <w:rPr>
                                  <w:rFonts w:ascii="Calibri" w:hAnsi="Calibri" w:eastAsia="Calibri"/>
                                  <w:b/>
                                  <w:color w:val="FFFFFF"/>
                                </w:rPr>
                                <w:t>Measures Title</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4B6125" w:rsidRDefault="00401E32">
                              <w:pPr>
                                <w:jc w:val="center"/>
                                <w:rPr>
                                  <w:color w:val="FFFFFF"/>
                                </w:rPr>
                              </w:pPr>
                              <w:r w:rsidRPr="004B6125">
                                <w:rPr>
                                  <w:rFonts w:ascii="Calibri" w:hAnsi="Calibri" w:eastAsia="Calibri"/>
                                  <w:b/>
                                  <w:color w:val="FFFFFF"/>
                                </w:rPr>
                                <w:t>Actual 16/17</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4B6125" w:rsidRDefault="00401E32">
                              <w:pPr>
                                <w:jc w:val="center"/>
                                <w:rPr>
                                  <w:color w:val="FFFFFF"/>
                                </w:rPr>
                              </w:pPr>
                              <w:r w:rsidRPr="004B6125">
                                <w:rPr>
                                  <w:rFonts w:ascii="Calibri" w:hAnsi="Calibri" w:eastAsia="Calibri"/>
                                  <w:b/>
                                  <w:color w:val="FFFFFF"/>
                                </w:rPr>
                                <w:t>Target 17/18</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4B6125" w:rsidRDefault="00401E32">
                              <w:pPr>
                                <w:jc w:val="center"/>
                                <w:rPr>
                                  <w:color w:val="FFFFFF"/>
                                </w:rPr>
                              </w:pPr>
                              <w:r w:rsidRPr="004B6125">
                                <w:rPr>
                                  <w:rFonts w:ascii="Calibri" w:hAnsi="Calibri" w:eastAsia="Calibri"/>
                                  <w:b/>
                                  <w:color w:val="FFFFFF"/>
                                </w:rPr>
                                <w:t>Actual 17/18</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4B6125" w:rsidRDefault="00401E32">
                              <w:pPr>
                                <w:jc w:val="center"/>
                                <w:rPr>
                                  <w:color w:val="FFFFFF"/>
                                </w:rPr>
                              </w:pPr>
                              <w:r w:rsidRPr="004B6125">
                                <w:rPr>
                                  <w:rFonts w:ascii="Calibri" w:hAnsi="Calibri" w:eastAsia="Calibri"/>
                                  <w:b/>
                                  <w:color w:val="FFFFFF"/>
                                </w:rPr>
                                <w:t>Target 18/19</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4B6125" w:rsidRDefault="00401E32">
                              <w:pPr>
                                <w:jc w:val="center"/>
                                <w:rPr>
                                  <w:color w:val="FFFFFF"/>
                                </w:rPr>
                              </w:pPr>
                              <w:r w:rsidRPr="004B6125">
                                <w:rPr>
                                  <w:rFonts w:ascii="Calibri" w:hAnsi="Calibri" w:eastAsia="Calibri"/>
                                  <w:b/>
                                  <w:color w:val="FFFFFF"/>
                                </w:rPr>
                                <w:t>Bench mark</w:t>
                              </w:r>
                            </w:p>
                          </w:tc>
                          <w:tc>
                            <w:tcPr>
                              <w:tcW w:w="863"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4B6125" w:rsidRDefault="00401E32">
                              <w:pPr>
                                <w:jc w:val="center"/>
                                <w:rPr>
                                  <w:color w:val="FFFFFF"/>
                                </w:rPr>
                              </w:pPr>
                              <w:r w:rsidRPr="004B6125">
                                <w:rPr>
                                  <w:rFonts w:ascii="Calibri" w:hAnsi="Calibri" w:eastAsia="Calibri"/>
                                  <w:b/>
                                  <w:color w:val="FFFFFF"/>
                                </w:rPr>
                                <w:t>Bench mark ranking</w:t>
                              </w:r>
                            </w:p>
                          </w:tc>
                          <w:tc>
                            <w:tcPr>
                              <w:tcW w:w="1450"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4B6125" w:rsidR="00401E32" w:rsidP="004B6125" w:rsidRDefault="00401E32">
                              <w:pPr>
                                <w:jc w:val="center"/>
                                <w:rPr>
                                  <w:color w:val="FFFFFF"/>
                                </w:rPr>
                              </w:pPr>
                              <w:r w:rsidRPr="004B6125">
                                <w:rPr>
                                  <w:rFonts w:ascii="Calibri" w:hAnsi="Calibri" w:eastAsia="Calibri"/>
                                  <w:b/>
                                  <w:color w:val="FFFFFF"/>
                                </w:rPr>
                                <w:t>Perf. RAG</w:t>
                              </w:r>
                            </w:p>
                          </w:tc>
                          <w:tc>
                            <w:tcPr>
                              <w:tcW w:w="296" w:type="dxa"/>
                              <w:tcMar>
                                <w:top w:w="40" w:type="dxa"/>
                                <w:left w:w="40" w:type="dxa"/>
                                <w:bottom w:w="40" w:type="dxa"/>
                                <w:right w:w="40" w:type="dxa"/>
                              </w:tcMar>
                            </w:tcPr>
                            <w:p w:rsidR="00401E32" w:rsidRDefault="00401E32"/>
                          </w:tc>
                        </w:tr>
                        <w:tr w:rsidR="00401E32" w:rsidTr="00F41C0F">
                          <w:tblPrEx>
                            <w:tblCellMar>
                              <w:top w:w="0" w:type="dxa"/>
                              <w:left w:w="0" w:type="dxa"/>
                              <w:bottom w:w="0" w:type="dxa"/>
                              <w:right w:w="0" w:type="dxa"/>
                            </w:tblCellMar>
                          </w:tblPrEx>
                          <w:trPr>
                            <w:trHeight w:val="640"/>
                          </w:trPr>
                          <w:tc>
                            <w:tcPr>
                              <w:tcW w:w="143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M9.4a</w:t>
                              </w:r>
                            </w:p>
                          </w:tc>
                          <w:tc>
                            <w:tcPr>
                              <w:tcW w:w="205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 of staff who feel they are supported by their line manager</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843"/>
                              </w:tblGrid>
                              <w:tr w:rsidR="00401E32">
                                <w:tblPrEx>
                                  <w:tblCellMar>
                                    <w:top w:w="0" w:type="dxa"/>
                                    <w:left w:w="0" w:type="dxa"/>
                                    <w:bottom w:w="0" w:type="dxa"/>
                                    <w:right w:w="0" w:type="dxa"/>
                                  </w:tblCellMar>
                                </w:tblPrEx>
                                <w:trPr>
                                  <w:trHeight w:val="720"/>
                                </w:trPr>
                                <w:tc>
                                  <w:tcPr>
                                    <w:tcW w:w="864" w:type="dxa"/>
                                  </w:tcPr>
                                  <w:tbl>
                                    <w:tblPr>
                                      <w:tblW w:w="0" w:type="auto"/>
                                      <w:tblCellMar>
                                        <w:left w:w="0" w:type="dxa"/>
                                        <w:right w:w="0" w:type="dxa"/>
                                      </w:tblCellMar>
                                      <w:tblLook w:val="0000" w:firstRow="0" w:lastRow="0" w:firstColumn="0" w:lastColumn="0" w:noHBand="0" w:noVBand="0"/>
                                    </w:tblPr>
                                    <w:tblGrid>
                                      <w:gridCol w:w="843"/>
                                    </w:tblGrid>
                                    <w:tr w:rsidR="00401E32">
                                      <w:tblPrEx>
                                        <w:tblCellMar>
                                          <w:top w:w="0" w:type="dxa"/>
                                          <w:left w:w="0" w:type="dxa"/>
                                          <w:bottom w:w="0" w:type="dxa"/>
                                          <w:right w:w="0" w:type="dxa"/>
                                        </w:tblCellMar>
                                      </w:tblPrEx>
                                      <w:trPr>
                                        <w:trHeight w:val="640"/>
                                      </w:trPr>
                                      <w:tc>
                                        <w:tcPr>
                                          <w:tcW w:w="864" w:type="dxa"/>
                                          <w:tcMar>
                                            <w:top w:w="40" w:type="dxa"/>
                                            <w:left w:w="40" w:type="dxa"/>
                                            <w:bottom w:w="40" w:type="dxa"/>
                                            <w:right w:w="40" w:type="dxa"/>
                                          </w:tcMar>
                                        </w:tcPr>
                                        <w:p w:rsidR="00401E32" w:rsidRDefault="00401E32"/>
                                      </w:tc>
                                    </w:tr>
                                  </w:tbl>
                                  <w:p w:rsidR="00401E32" w:rsidRDefault="00401E32"/>
                                </w:tc>
                              </w:tr>
                            </w:tbl>
                            <w:p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FF12A2" w:rsidRDefault="00401E32">
                              <w:pPr>
                                <w:jc w:val="center"/>
                                <w:rPr>
                                  <w:rFonts w:ascii="Calibri" w:hAnsi="Calibri"/>
                                </w:rPr>
                              </w:pPr>
                              <w:r w:rsidRPr="001B726F">
                                <w:rPr>
                                  <w:rFonts w:ascii="Calibri" w:hAnsi="Calibri" w:eastAsia="Calibri"/>
                                  <w:color w:val="000000"/>
                                </w:rPr>
                                <w:t>89.00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FF12A2" w:rsidRDefault="00FF12A2">
                              <w:pPr>
                                <w:jc w:val="center"/>
                                <w:rPr>
                                  <w:rFonts w:ascii="Calibri" w:hAnsi="Calibri"/>
                                </w:rPr>
                              </w:pPr>
                              <w:r w:rsidRPr="001B726F">
                                <w:rPr>
                                  <w:rFonts w:ascii="Calibri" w:hAnsi="Calibri"/>
                                </w:rPr>
                                <w:t>90.00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FF12A2" w:rsidRDefault="00401E32">
                              <w:pPr>
                                <w:jc w:val="center"/>
                                <w:rPr>
                                  <w:rFonts w:ascii="Calibri" w:hAnsi="Calibri"/>
                                </w:rPr>
                              </w:pPr>
                              <w:r w:rsidRPr="001B726F">
                                <w:rPr>
                                  <w:rFonts w:ascii="Calibri" w:hAnsi="Calibri" w:eastAsia="Calibri"/>
                                  <w:color w:val="000000"/>
                                </w:rPr>
                                <w:t>89.00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FF12A2"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4"/>
                                <w:gridCol w:w="720"/>
                                <w:gridCol w:w="356"/>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52" style="width:35.4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401E32" w:rsidTr="00F41C0F">
                          <w:tblPrEx>
                            <w:tblCellMar>
                              <w:top w:w="0" w:type="dxa"/>
                              <w:left w:w="0" w:type="dxa"/>
                              <w:bottom w:w="0" w:type="dxa"/>
                              <w:right w:w="0" w:type="dxa"/>
                            </w:tblCellMar>
                          </w:tblPrEx>
                          <w:trPr>
                            <w:trHeight w:val="640"/>
                          </w:trPr>
                          <w:tc>
                            <w:tcPr>
                              <w:tcW w:w="143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M9.4b</w:t>
                              </w:r>
                            </w:p>
                          </w:tc>
                          <w:tc>
                            <w:tcPr>
                              <w:tcW w:w="205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 of staff who feel they have the right training to do their job</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843"/>
                              </w:tblGrid>
                              <w:tr w:rsidR="00401E32">
                                <w:tblPrEx>
                                  <w:tblCellMar>
                                    <w:top w:w="0" w:type="dxa"/>
                                    <w:left w:w="0" w:type="dxa"/>
                                    <w:bottom w:w="0" w:type="dxa"/>
                                    <w:right w:w="0" w:type="dxa"/>
                                  </w:tblCellMar>
                                </w:tblPrEx>
                                <w:trPr>
                                  <w:trHeight w:val="720"/>
                                </w:trPr>
                                <w:tc>
                                  <w:tcPr>
                                    <w:tcW w:w="864" w:type="dxa"/>
                                  </w:tcPr>
                                  <w:tbl>
                                    <w:tblPr>
                                      <w:tblW w:w="0" w:type="auto"/>
                                      <w:tblCellMar>
                                        <w:left w:w="0" w:type="dxa"/>
                                        <w:right w:w="0" w:type="dxa"/>
                                      </w:tblCellMar>
                                      <w:tblLook w:val="0000" w:firstRow="0" w:lastRow="0" w:firstColumn="0" w:lastColumn="0" w:noHBand="0" w:noVBand="0"/>
                                    </w:tblPr>
                                    <w:tblGrid>
                                      <w:gridCol w:w="843"/>
                                    </w:tblGrid>
                                    <w:tr w:rsidR="00401E32">
                                      <w:tblPrEx>
                                        <w:tblCellMar>
                                          <w:top w:w="0" w:type="dxa"/>
                                          <w:left w:w="0" w:type="dxa"/>
                                          <w:bottom w:w="0" w:type="dxa"/>
                                          <w:right w:w="0" w:type="dxa"/>
                                        </w:tblCellMar>
                                      </w:tblPrEx>
                                      <w:trPr>
                                        <w:trHeight w:val="640"/>
                                      </w:trPr>
                                      <w:tc>
                                        <w:tcPr>
                                          <w:tcW w:w="864" w:type="dxa"/>
                                          <w:tcMar>
                                            <w:top w:w="40" w:type="dxa"/>
                                            <w:left w:w="40" w:type="dxa"/>
                                            <w:bottom w:w="40" w:type="dxa"/>
                                            <w:right w:w="40" w:type="dxa"/>
                                          </w:tcMar>
                                        </w:tcPr>
                                        <w:p w:rsidR="00401E32" w:rsidRDefault="00401E32"/>
                                      </w:tc>
                                    </w:tr>
                                  </w:tbl>
                                  <w:p w:rsidR="00401E32" w:rsidRDefault="00401E32"/>
                                </w:tc>
                              </w:tr>
                            </w:tbl>
                            <w:p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FF12A2" w:rsidRDefault="00401E32">
                              <w:pPr>
                                <w:jc w:val="center"/>
                                <w:rPr>
                                  <w:rFonts w:ascii="Calibri" w:hAnsi="Calibri"/>
                                </w:rPr>
                              </w:pPr>
                              <w:r w:rsidRPr="001B726F">
                                <w:rPr>
                                  <w:rFonts w:ascii="Calibri" w:hAnsi="Calibri" w:eastAsia="Calibri"/>
                                  <w:color w:val="000000"/>
                                </w:rPr>
                                <w:t>90.00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FF12A2" w:rsidRDefault="00FF12A2">
                              <w:pPr>
                                <w:jc w:val="center"/>
                                <w:rPr>
                                  <w:rFonts w:ascii="Calibri" w:hAnsi="Calibri"/>
                                </w:rPr>
                              </w:pPr>
                              <w:r w:rsidRPr="001B726F">
                                <w:rPr>
                                  <w:rFonts w:ascii="Calibri" w:hAnsi="Calibri"/>
                                </w:rPr>
                                <w:t>92.00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FF12A2" w:rsidRDefault="00401E32">
                              <w:pPr>
                                <w:jc w:val="center"/>
                                <w:rPr>
                                  <w:rFonts w:ascii="Calibri" w:hAnsi="Calibri"/>
                                </w:rPr>
                              </w:pPr>
                              <w:r w:rsidRPr="001B726F">
                                <w:rPr>
                                  <w:rFonts w:ascii="Calibri" w:hAnsi="Calibri" w:eastAsia="Calibri"/>
                                  <w:color w:val="000000"/>
                                </w:rPr>
                                <w:t>90.00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FF12A2"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4"/>
                                <w:gridCol w:w="720"/>
                                <w:gridCol w:w="356"/>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53" style="width:35.4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401E32" w:rsidTr="00F41C0F">
                          <w:tblPrEx>
                            <w:tblCellMar>
                              <w:top w:w="0" w:type="dxa"/>
                              <w:left w:w="0" w:type="dxa"/>
                              <w:bottom w:w="0" w:type="dxa"/>
                              <w:right w:w="0" w:type="dxa"/>
                            </w:tblCellMar>
                          </w:tblPrEx>
                          <w:trPr>
                            <w:trHeight w:val="640"/>
                          </w:trPr>
                          <w:tc>
                            <w:tcPr>
                              <w:tcW w:w="143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M9.4c</w:t>
                              </w:r>
                            </w:p>
                          </w:tc>
                          <w:tc>
                            <w:tcPr>
                              <w:tcW w:w="205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251B5C" w:rsidRDefault="00401E32">
                              <w:r>
                                <w:rPr>
                                  <w:rFonts w:ascii="Calibri" w:hAnsi="Calibri" w:eastAsia="Calibri"/>
                                  <w:color w:val="000000"/>
                                </w:rPr>
                                <w:t>% of staff who feel that Conwy takes the development of its workforce seriously</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FF12A2" w:rsidRDefault="00401E32">
                              <w:pPr>
                                <w:jc w:val="center"/>
                                <w:rPr>
                                  <w:rFonts w:ascii="Calibri" w:hAnsi="Calibri"/>
                                </w:rPr>
                              </w:pPr>
                              <w:r w:rsidRPr="001B726F">
                                <w:rPr>
                                  <w:rFonts w:ascii="Calibri" w:hAnsi="Calibri" w:eastAsia="Calibri"/>
                                  <w:color w:val="000000"/>
                                </w:rPr>
                                <w:t>77.00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FF12A2" w:rsidRDefault="00FF12A2">
                              <w:pPr>
                                <w:jc w:val="center"/>
                                <w:rPr>
                                  <w:rFonts w:ascii="Calibri" w:hAnsi="Calibri"/>
                                </w:rPr>
                              </w:pPr>
                              <w:r w:rsidRPr="001B726F">
                                <w:rPr>
                                  <w:rFonts w:ascii="Calibri" w:hAnsi="Calibri"/>
                                </w:rPr>
                                <w:t>79.00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FF12A2" w:rsidRDefault="00401E32">
                              <w:pPr>
                                <w:jc w:val="center"/>
                                <w:rPr>
                                  <w:rFonts w:ascii="Calibri" w:hAnsi="Calibri"/>
                                </w:rPr>
                              </w:pPr>
                              <w:r w:rsidRPr="001B726F">
                                <w:rPr>
                                  <w:rFonts w:ascii="Calibri" w:hAnsi="Calibri" w:eastAsia="Calibri"/>
                                  <w:color w:val="000000"/>
                                </w:rPr>
                                <w:t>77.00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FF12A2"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4"/>
                                <w:gridCol w:w="720"/>
                                <w:gridCol w:w="356"/>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54" style="width:35.4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401E32" w:rsidTr="00F41C0F">
                          <w:tblPrEx>
                            <w:tblCellMar>
                              <w:top w:w="0" w:type="dxa"/>
                              <w:left w:w="0" w:type="dxa"/>
                              <w:bottom w:w="0" w:type="dxa"/>
                              <w:right w:w="0" w:type="dxa"/>
                            </w:tblCellMar>
                          </w:tblPrEx>
                          <w:trPr>
                            <w:trHeight w:val="640"/>
                          </w:trPr>
                          <w:tc>
                            <w:tcPr>
                              <w:tcW w:w="1436"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M9.4d</w:t>
                              </w:r>
                            </w:p>
                          </w:tc>
                          <w:tc>
                            <w:tcPr>
                              <w:tcW w:w="205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r>
                                <w:rPr>
                                  <w:rFonts w:ascii="Calibri" w:hAnsi="Calibri" w:eastAsia="Calibri"/>
                                  <w:color w:val="000000"/>
                                </w:rPr>
                                <w:t>% of staff who feel supported when doing the difficult parts of their job</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401E32" w:rsidRDefault="00401E32"/>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FF12A2" w:rsidRDefault="00401E32">
                              <w:pPr>
                                <w:jc w:val="center"/>
                                <w:rPr>
                                  <w:rFonts w:ascii="Calibri" w:hAnsi="Calibri"/>
                                </w:rPr>
                              </w:pPr>
                              <w:r w:rsidRPr="001B726F">
                                <w:rPr>
                                  <w:rFonts w:ascii="Calibri" w:hAnsi="Calibri" w:eastAsia="Calibri"/>
                                  <w:color w:val="000000"/>
                                </w:rPr>
                                <w:t>87.00</w:t>
                              </w:r>
                            </w:p>
                          </w:tc>
                          <w:tc>
                            <w:tcPr>
                              <w:tcW w:w="863"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1B726F" w:rsidR="00401E32" w:rsidP="00FF12A2" w:rsidRDefault="00FF12A2">
                              <w:pPr>
                                <w:jc w:val="center"/>
                                <w:rPr>
                                  <w:rFonts w:ascii="Calibri" w:hAnsi="Calibri"/>
                                </w:rPr>
                              </w:pPr>
                              <w:r w:rsidRPr="001B726F">
                                <w:rPr>
                                  <w:rFonts w:ascii="Calibri" w:hAnsi="Calibri"/>
                                </w:rPr>
                                <w:t>88.00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FF12A2" w:rsidRDefault="00401E32">
                              <w:pPr>
                                <w:jc w:val="center"/>
                                <w:rPr>
                                  <w:rFonts w:ascii="Calibri" w:hAnsi="Calibri"/>
                                </w:rPr>
                              </w:pPr>
                              <w:r w:rsidRPr="001B726F">
                                <w:rPr>
                                  <w:rFonts w:ascii="Calibri" w:hAnsi="Calibri" w:eastAsia="Calibri"/>
                                  <w:color w:val="000000"/>
                                </w:rPr>
                                <w:t>87.00</w:t>
                              </w: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1B726F" w:rsidR="00401E32" w:rsidP="00FF12A2" w:rsidRDefault="00401E32">
                              <w:pPr>
                                <w:jc w:val="center"/>
                                <w:rPr>
                                  <w:rFonts w:ascii="Calibri" w:hAnsi="Calibri"/>
                                </w:rPr>
                              </w:pPr>
                            </w:p>
                          </w:tc>
                          <w:tc>
                            <w:tcPr>
                              <w:tcW w:w="863"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RDefault="00401E32"/>
                          </w:tc>
                          <w:tc>
                            <w:tcPr>
                              <w:tcW w:w="1450"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4"/>
                                <w:gridCol w:w="720"/>
                                <w:gridCol w:w="356"/>
                              </w:tblGrid>
                              <w:tr w:rsidR="00401E32">
                                <w:tblPrEx>
                                  <w:tblCellMar>
                                    <w:top w:w="0" w:type="dxa"/>
                                    <w:left w:w="0" w:type="dxa"/>
                                    <w:bottom w:w="0" w:type="dxa"/>
                                    <w:right w:w="0" w:type="dxa"/>
                                  </w:tblCellMar>
                                </w:tblPrEx>
                                <w:trPr>
                                  <w:trHeight w:val="47"/>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231"/>
                                </w:trPr>
                                <w:tc>
                                  <w:tcPr>
                                    <w:tcW w:w="366" w:type="dxa"/>
                                  </w:tcPr>
                                  <w:p w:rsidR="00401E32" w:rsidRDefault="00401E32">
                                    <w:pPr>
                                      <w:pStyle w:val="EmptyLayoutCell"/>
                                    </w:pPr>
                                  </w:p>
                                </w:tc>
                                <w:tc>
                                  <w:tcPr>
                                    <w:tcW w:w="720" w:type="dxa"/>
                                    <w:tcMar>
                                      <w:top w:w="0" w:type="dxa"/>
                                      <w:left w:w="0" w:type="dxa"/>
                                      <w:bottom w:w="0" w:type="dxa"/>
                                      <w:right w:w="0" w:type="dxa"/>
                                    </w:tcMar>
                                  </w:tcPr>
                                  <w:p w:rsidR="00401E32" w:rsidRDefault="00401E32">
                                    <w:r>
                                      <w:pict>
                                        <v:shape id="_x0000_i1155" style="width:35.4pt;height:11.4pt" type="#_x0000_t75">
                                          <v:imagedata o:title="bl" r:id="rId49"/>
                                          <w10:bordertop frame="t"/>
                                          <w10:borderleft frame="t"/>
                                          <w10:borderbottom frame="t"/>
                                          <w10:borderright frame="t"/>
                                        </v:shape>
                                      </w:pict>
                                    </w:r>
                                  </w:p>
                                </w:tc>
                                <w:tc>
                                  <w:tcPr>
                                    <w:tcW w:w="368" w:type="dxa"/>
                                    <w:tcMar>
                                      <w:top w:w="0" w:type="dxa"/>
                                      <w:left w:w="0" w:type="dxa"/>
                                      <w:bottom w:w="0" w:type="dxa"/>
                                      <w:right w:w="0" w:type="dxa"/>
                                    </w:tcMar>
                                  </w:tcPr>
                                  <w:p w:rsidR="00401E32" w:rsidRDefault="00401E32">
                                    <w:pPr>
                                      <w:pStyle w:val="EmptyLayoutCell"/>
                                    </w:pPr>
                                  </w:p>
                                </w:tc>
                              </w:tr>
                              <w:tr w:rsidR="00401E32">
                                <w:tblPrEx>
                                  <w:tblCellMar>
                                    <w:top w:w="0" w:type="dxa"/>
                                    <w:left w:w="0" w:type="dxa"/>
                                    <w:bottom w:w="0" w:type="dxa"/>
                                    <w:right w:w="0" w:type="dxa"/>
                                  </w:tblCellMar>
                                </w:tblPrEx>
                                <w:trPr>
                                  <w:trHeight w:val="281"/>
                                </w:trPr>
                                <w:tc>
                                  <w:tcPr>
                                    <w:tcW w:w="366" w:type="dxa"/>
                                  </w:tcPr>
                                  <w:p w:rsidR="00401E32" w:rsidRDefault="00401E32">
                                    <w:pPr>
                                      <w:pStyle w:val="EmptyLayoutCell"/>
                                    </w:pPr>
                                  </w:p>
                                </w:tc>
                                <w:tc>
                                  <w:tcPr>
                                    <w:tcW w:w="720" w:type="dxa"/>
                                  </w:tcPr>
                                  <w:tbl>
                                    <w:tblPr>
                                      <w:tblW w:w="0" w:type="auto"/>
                                      <w:tblCellMar>
                                        <w:left w:w="0" w:type="dxa"/>
                                        <w:right w:w="0" w:type="dxa"/>
                                      </w:tblCellMar>
                                      <w:tblLook w:val="0000" w:firstRow="0" w:lastRow="0" w:firstColumn="0" w:lastColumn="0" w:noHBand="0" w:noVBand="0"/>
                                    </w:tblPr>
                                    <w:tblGrid>
                                      <w:gridCol w:w="720"/>
                                    </w:tblGrid>
                                    <w:tr w:rsidR="00401E32">
                                      <w:tblPrEx>
                                        <w:tblCellMar>
                                          <w:top w:w="0" w:type="dxa"/>
                                          <w:left w:w="0" w:type="dxa"/>
                                          <w:bottom w:w="0" w:type="dxa"/>
                                          <w:right w:w="0" w:type="dxa"/>
                                        </w:tblCellMar>
                                      </w:tblPrEx>
                                      <w:trPr>
                                        <w:trHeight w:val="201"/>
                                      </w:trPr>
                                      <w:tc>
                                        <w:tcPr>
                                          <w:tcW w:w="720" w:type="dxa"/>
                                          <w:tcMar>
                                            <w:top w:w="40" w:type="dxa"/>
                                            <w:left w:w="40" w:type="dxa"/>
                                            <w:bottom w:w="40" w:type="dxa"/>
                                            <w:right w:w="40" w:type="dxa"/>
                                          </w:tcMar>
                                        </w:tcPr>
                                        <w:p w:rsidR="00401E32" w:rsidRDefault="00401E32">
                                          <w:pPr>
                                            <w:jc w:val="center"/>
                                          </w:pPr>
                                          <w:r>
                                            <w:rPr>
                                              <w:rFonts w:ascii="Calibri" w:hAnsi="Calibri" w:eastAsia="Calibri"/>
                                              <w:color w:val="000000"/>
                                            </w:rPr>
                                            <w:t>Green</w:t>
                                          </w:r>
                                        </w:p>
                                      </w:tc>
                                    </w:tr>
                                  </w:tbl>
                                  <w:p w:rsidR="00401E32" w:rsidRDefault="00401E32"/>
                                </w:tc>
                                <w:tc>
                                  <w:tcPr>
                                    <w:tcW w:w="368" w:type="dxa"/>
                                  </w:tcPr>
                                  <w:p w:rsidR="00401E32" w:rsidRDefault="00401E32">
                                    <w:pPr>
                                      <w:pStyle w:val="EmptyLayoutCell"/>
                                    </w:pPr>
                                  </w:p>
                                </w:tc>
                              </w:tr>
                              <w:tr w:rsidR="00401E32">
                                <w:tblPrEx>
                                  <w:tblCellMar>
                                    <w:top w:w="0" w:type="dxa"/>
                                    <w:left w:w="0" w:type="dxa"/>
                                    <w:bottom w:w="0" w:type="dxa"/>
                                    <w:right w:w="0" w:type="dxa"/>
                                  </w:tblCellMar>
                                </w:tblPrEx>
                                <w:trPr>
                                  <w:trHeight w:val="150"/>
                                </w:trPr>
                                <w:tc>
                                  <w:tcPr>
                                    <w:tcW w:w="366" w:type="dxa"/>
                                  </w:tcPr>
                                  <w:p w:rsidR="00401E32" w:rsidRDefault="00401E32">
                                    <w:pPr>
                                      <w:pStyle w:val="EmptyLayoutCell"/>
                                    </w:pPr>
                                  </w:p>
                                </w:tc>
                                <w:tc>
                                  <w:tcPr>
                                    <w:tcW w:w="720" w:type="dxa"/>
                                  </w:tcPr>
                                  <w:p w:rsidR="00401E32" w:rsidRDefault="00401E32">
                                    <w:pPr>
                                      <w:pStyle w:val="EmptyLayoutCell"/>
                                    </w:pPr>
                                  </w:p>
                                </w:tc>
                                <w:tc>
                                  <w:tcPr>
                                    <w:tcW w:w="368" w:type="dxa"/>
                                  </w:tcPr>
                                  <w:p w:rsidR="00401E32" w:rsidRDefault="00401E32">
                                    <w:pPr>
                                      <w:pStyle w:val="EmptyLayoutCell"/>
                                    </w:pPr>
                                  </w:p>
                                </w:tc>
                              </w:tr>
                            </w:tbl>
                            <w:p w:rsidR="00401E32" w:rsidRDefault="00401E32"/>
                          </w:tc>
                          <w:tc>
                            <w:tcPr>
                              <w:tcW w:w="296" w:type="dxa"/>
                              <w:tcMar>
                                <w:top w:w="40" w:type="dxa"/>
                                <w:left w:w="40" w:type="dxa"/>
                                <w:bottom w:w="40" w:type="dxa"/>
                                <w:right w:w="40" w:type="dxa"/>
                              </w:tcMar>
                            </w:tcPr>
                            <w:p w:rsidR="00401E32" w:rsidRDefault="00401E32"/>
                          </w:tc>
                        </w:tr>
                        <w:tr w:rsidR="002F2FD5" w:rsidTr="00F41C0F">
                          <w:tblPrEx>
                            <w:tblCellMar>
                              <w:top w:w="0" w:type="dxa"/>
                              <w:left w:w="0" w:type="dxa"/>
                              <w:bottom w:w="0" w:type="dxa"/>
                              <w:right w:w="0" w:type="dxa"/>
                            </w:tblCellMar>
                          </w:tblPrEx>
                          <w:trPr>
                            <w:trHeight w:val="280"/>
                          </w:trPr>
                          <w:tc>
                            <w:tcPr>
                              <w:tcW w:w="10122" w:type="dxa"/>
                              <w:gridSpan w:val="9"/>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401E32" w:rsidP="00251B5C" w:rsidRDefault="00F41C0F">
                              <w:r>
                                <w:rPr>
                                  <w:rFonts w:ascii="Calibri" w:hAnsi="Calibri" w:eastAsia="Calibri"/>
                                  <w:color w:val="000000"/>
                                </w:rPr>
                                <w:t xml:space="preserve">These measures were taken from the </w:t>
                              </w:r>
                              <w:r w:rsidR="00401E32">
                                <w:rPr>
                                  <w:rFonts w:ascii="Calibri" w:hAnsi="Calibri" w:eastAsia="Calibri"/>
                                  <w:color w:val="000000"/>
                                </w:rPr>
                                <w:t>2018 Staff Survey</w:t>
                              </w:r>
                              <w:r>
                                <w:rPr>
                                  <w:rFonts w:ascii="Calibri" w:hAnsi="Calibri" w:eastAsia="Calibri"/>
                                  <w:color w:val="000000"/>
                                </w:rPr>
                                <w:t>.</w:t>
                              </w:r>
                            </w:p>
                          </w:tc>
                          <w:tc>
                            <w:tcPr>
                              <w:tcW w:w="296" w:type="dxa"/>
                              <w:tcMar>
                                <w:top w:w="40" w:type="dxa"/>
                                <w:left w:w="40" w:type="dxa"/>
                                <w:bottom w:w="40" w:type="dxa"/>
                                <w:right w:w="40" w:type="dxa"/>
                              </w:tcMar>
                            </w:tcPr>
                            <w:p w:rsidR="00401E32" w:rsidRDefault="00401E32"/>
                          </w:tc>
                        </w:tr>
                      </w:tbl>
                      <w:p w:rsidR="00401E32" w:rsidRDefault="00401E32"/>
                    </w:tc>
                  </w:tr>
                </w:tbl>
                <w:p w:rsidR="00401E32" w:rsidRDefault="00401E32"/>
              </w:tc>
            </w:tr>
            <w:tr w:rsidR="002F2FD5" w:rsidTr="00F67EE1">
              <w:tblPrEx>
                <w:tblCellMar>
                  <w:top w:w="0" w:type="dxa"/>
                  <w:left w:w="0" w:type="dxa"/>
                  <w:bottom w:w="0" w:type="dxa"/>
                  <w:right w:w="0" w:type="dxa"/>
                </w:tblCellMar>
              </w:tblPrEx>
              <w:trPr>
                <w:trHeight w:val="64"/>
              </w:trPr>
              <w:tc>
                <w:tcPr>
                  <w:tcW w:w="10131" w:type="dxa"/>
                  <w:tcMar>
                    <w:top w:w="0" w:type="dxa"/>
                    <w:left w:w="0" w:type="dxa"/>
                    <w:bottom w:w="0" w:type="dxa"/>
                    <w:right w:w="0" w:type="dxa"/>
                  </w:tcMar>
                </w:tcPr>
                <w:p w:rsidRPr="00AF5685" w:rsidR="00B93195" w:rsidP="00B93195" w:rsidRDefault="00B93195">
                  <w:pPr>
                    <w:rPr>
                      <w:rFonts w:ascii="Calibri" w:hAnsi="Calibri"/>
                    </w:rPr>
                  </w:pPr>
                </w:p>
                <w:p w:rsidRPr="00AF5685" w:rsidR="00B93195" w:rsidP="00B93195" w:rsidRDefault="00B93195">
                  <w:pPr>
                    <w:tabs>
                      <w:tab w:val="num" w:pos="1800"/>
                    </w:tabs>
                    <w:ind w:left="360"/>
                    <w:rPr>
                      <w:rFonts w:ascii="Calibri" w:hAnsi="Calibri" w:cs="Arial"/>
                      <w:b/>
                      <w:color w:val="000000"/>
                    </w:rPr>
                  </w:pPr>
                  <w:r w:rsidRPr="00AF5685">
                    <w:rPr>
                      <w:rFonts w:ascii="Calibri" w:hAnsi="Calibri" w:cs="Arial"/>
                      <w:b/>
                      <w:color w:val="000000"/>
                    </w:rPr>
                    <w:t>9.3  Self-evaluation of performance</w:t>
                  </w:r>
                </w:p>
                <w:p w:rsidRPr="00AF5685" w:rsidR="00B93195" w:rsidP="00B93195" w:rsidRDefault="00B93195">
                  <w:pPr>
                    <w:rPr>
                      <w:rFonts w:ascii="Calibri" w:hAnsi="Calibri" w:cs="Arial"/>
                    </w:rPr>
                  </w:pPr>
                </w:p>
                <w:p w:rsidRPr="00AF5685" w:rsidR="00B93195" w:rsidP="00B93195" w:rsidRDefault="00886C22">
                  <w:pPr>
                    <w:rPr>
                      <w:rFonts w:ascii="Calibri" w:hAnsi="Calibri" w:cs="Arial"/>
                    </w:rPr>
                  </w:pPr>
                  <w:r w:rsidRPr="00AF5685">
                    <w:rPr>
                      <w:rFonts w:ascii="Calibri" w:hAnsi="Calibri" w:cs="Arial"/>
                    </w:rPr>
                    <w:t>Staff have had a considerable amount of change as part of our modernisation programme and we are proud how they have embraced the change in working practices and the work that has been achieved to meet the challenging saving targets.  We are confident that these changes will not only deliver efficiencies, but will ensure that we remain a modern council delivering services</w:t>
                  </w:r>
                  <w:r w:rsidRPr="00AF5685" w:rsidR="00F41C0F">
                    <w:rPr>
                      <w:rFonts w:ascii="Calibri" w:hAnsi="Calibri" w:cs="Arial"/>
                    </w:rPr>
                    <w:t xml:space="preserve"> people need</w:t>
                  </w:r>
                  <w:r w:rsidRPr="00AF5685">
                    <w:rPr>
                      <w:rFonts w:ascii="Calibri" w:hAnsi="Calibri" w:cs="Arial"/>
                    </w:rPr>
                    <w:t xml:space="preserve"> in a manner which </w:t>
                  </w:r>
                  <w:r w:rsidRPr="00AF5685" w:rsidR="00F41C0F">
                    <w:rPr>
                      <w:rFonts w:ascii="Calibri" w:hAnsi="Calibri" w:cs="Arial"/>
                    </w:rPr>
                    <w:t xml:space="preserve">they </w:t>
                  </w:r>
                  <w:r w:rsidRPr="00AF5685">
                    <w:rPr>
                      <w:rFonts w:ascii="Calibri" w:hAnsi="Calibri" w:cs="Arial"/>
                    </w:rPr>
                    <w:t xml:space="preserve">now expect.  </w:t>
                  </w:r>
                </w:p>
                <w:p w:rsidRPr="00AF5685" w:rsidR="00B93195" w:rsidP="00B93195" w:rsidRDefault="00B93195">
                  <w:pPr>
                    <w:rPr>
                      <w:rFonts w:ascii="Calibri" w:hAnsi="Calibri" w:cs="Arial"/>
                    </w:rPr>
                  </w:pPr>
                </w:p>
                <w:p w:rsidRPr="00AF5685" w:rsidR="00B93195" w:rsidP="00B93195" w:rsidRDefault="00B93195">
                  <w:pPr>
                    <w:tabs>
                      <w:tab w:val="num" w:pos="1800"/>
                    </w:tabs>
                    <w:ind w:left="360"/>
                    <w:rPr>
                      <w:rFonts w:ascii="Calibri" w:hAnsi="Calibri" w:cs="Arial"/>
                      <w:b/>
                      <w:color w:val="000000"/>
                    </w:rPr>
                  </w:pPr>
                  <w:r w:rsidRPr="00AF5685">
                    <w:rPr>
                      <w:rFonts w:ascii="Calibri" w:hAnsi="Calibri" w:cs="Arial"/>
                      <w:b/>
                      <w:color w:val="000000"/>
                    </w:rPr>
                    <w:t>9.4  Areas for improvement / development</w:t>
                  </w:r>
                </w:p>
                <w:p w:rsidRPr="00AF5685" w:rsidR="00B93195" w:rsidP="00B93195" w:rsidRDefault="00B93195">
                  <w:pPr>
                    <w:rPr>
                      <w:rFonts w:ascii="Calibri" w:hAnsi="Calibri" w:cs="Arial"/>
                    </w:rPr>
                  </w:pPr>
                </w:p>
                <w:p w:rsidR="00B93195" w:rsidP="00F41C0F" w:rsidRDefault="00886C22">
                  <w:r w:rsidRPr="00AF5685">
                    <w:rPr>
                      <w:rFonts w:ascii="Calibri" w:hAnsi="Calibri"/>
                    </w:rPr>
                    <w:t>The opening of Coed Pella will be a key development for the authority. We are working hard to ensure that communities are aware of this change and that we have as smooth as transition which does not impact on service continuity.</w:t>
                  </w:r>
                  <w:r>
                    <w:t xml:space="preserve"> </w:t>
                  </w:r>
                </w:p>
              </w:tc>
              <w:tc>
                <w:tcPr>
                  <w:tcW w:w="297" w:type="dxa"/>
                  <w:tcMar>
                    <w:top w:w="40" w:type="dxa"/>
                    <w:left w:w="40" w:type="dxa"/>
                    <w:bottom w:w="40" w:type="dxa"/>
                    <w:right w:w="40" w:type="dxa"/>
                  </w:tcMar>
                </w:tcPr>
                <w:p w:rsidR="00401E32" w:rsidRDefault="00401E32"/>
              </w:tc>
            </w:tr>
          </w:tbl>
          <w:p w:rsidR="00401E32" w:rsidRDefault="00401E32"/>
        </w:tc>
        <w:tc>
          <w:tcPr>
            <w:tcW w:w="173" w:type="dxa"/>
          </w:tcPr>
          <w:p w:rsidR="00401E32" w:rsidRDefault="00401E32">
            <w:pPr>
              <w:pStyle w:val="EmptyLayoutCell"/>
            </w:pPr>
          </w:p>
        </w:tc>
      </w:tr>
      <w:tr w:rsidR="00401E32" w:rsidTr="00F41C0F">
        <w:tblPrEx>
          <w:tblCellMar>
            <w:top w:w="0" w:type="dxa"/>
            <w:left w:w="0" w:type="dxa"/>
            <w:bottom w:w="0" w:type="dxa"/>
            <w:right w:w="0" w:type="dxa"/>
          </w:tblCellMar>
        </w:tblPrEx>
        <w:trPr>
          <w:trHeight w:val="405"/>
        </w:trPr>
        <w:tc>
          <w:tcPr>
            <w:tcW w:w="432" w:type="dxa"/>
          </w:tcPr>
          <w:p w:rsidR="00401E32" w:rsidRDefault="00401E32">
            <w:pPr>
              <w:pStyle w:val="EmptyLayoutCell"/>
            </w:pPr>
          </w:p>
        </w:tc>
        <w:tc>
          <w:tcPr>
            <w:tcW w:w="10438" w:type="dxa"/>
          </w:tcPr>
          <w:p w:rsidR="00401E32" w:rsidRDefault="00401E32">
            <w:pPr>
              <w:pStyle w:val="EmptyLayoutCell"/>
            </w:pPr>
          </w:p>
        </w:tc>
        <w:tc>
          <w:tcPr>
            <w:tcW w:w="173" w:type="dxa"/>
          </w:tcPr>
          <w:p w:rsidR="00401E32" w:rsidRDefault="00401E32">
            <w:pPr>
              <w:pStyle w:val="EmptyLayoutCell"/>
            </w:pPr>
          </w:p>
        </w:tc>
      </w:tr>
    </w:tbl>
    <w:p w:rsidR="000256E5" w:rsidRDefault="000256E5"/>
    <w:p w:rsidR="000256E5" w:rsidRDefault="000256E5">
      <w:pPr>
        <w:sectPr w:rsidR="000256E5">
          <w:headerReference w:type="default" r:id="rId61"/>
          <w:footerReference w:type="default" r:id="rId62"/>
          <w:headerReference w:type="first" r:id="rId63"/>
          <w:footerReference w:type="first" r:id="rId64"/>
          <w:pgSz w:w="11908" w:h="16833"/>
          <w:pgMar w:top="432" w:right="360" w:bottom="432" w:left="360" w:header="0" w:footer="0" w:gutter="0"/>
          <w:cols w:space="720"/>
          <w:titlePg/>
        </w:sectPr>
      </w:pPr>
    </w:p>
    <w:p w:rsidRPr="00C0378D" w:rsidR="00401E32" w:rsidRDefault="00401E32">
      <w:pPr>
        <w:rPr>
          <w:sz w:val="22"/>
          <w:szCs w:val="22"/>
        </w:rPr>
      </w:pPr>
    </w:p>
    <w:p w:rsidRPr="00C0378D" w:rsidR="000256E5" w:rsidP="000256E5" w:rsidRDefault="000256E5">
      <w:pPr>
        <w:ind w:right="-507"/>
        <w:rPr>
          <w:rFonts w:ascii="Calibri" w:hAnsi="Calibri"/>
          <w:sz w:val="22"/>
          <w:szCs w:val="22"/>
        </w:rPr>
      </w:pPr>
    </w:p>
    <w:p w:rsidRPr="00C0378D" w:rsidR="000256E5" w:rsidP="000256E5" w:rsidRDefault="000256E5">
      <w:pPr>
        <w:ind w:right="-507"/>
        <w:rPr>
          <w:rFonts w:ascii="Calibri" w:hAnsi="Calibri"/>
          <w:color w:val="000000"/>
          <w:sz w:val="22"/>
          <w:szCs w:val="22"/>
        </w:rPr>
      </w:pPr>
    </w:p>
    <w:p w:rsidRPr="00C0378D" w:rsidR="000256E5" w:rsidP="00272268" w:rsidRDefault="00FF1928">
      <w:pPr>
        <w:pStyle w:val="Heading1"/>
        <w:spacing w:before="0" w:after="0"/>
        <w:rPr>
          <w:highlight w:val="red"/>
        </w:rPr>
      </w:pPr>
      <w:bookmarkStart w:name="_Toc527009678" w:id="15"/>
      <w:r w:rsidRPr="00272268">
        <w:rPr>
          <w:sz w:val="24"/>
        </w:rPr>
        <w:t>6</w:t>
      </w:r>
      <w:r w:rsidRPr="00272268" w:rsidR="000256E5">
        <w:rPr>
          <w:sz w:val="24"/>
        </w:rPr>
        <w:t xml:space="preserve">  Working Collaboratively</w:t>
      </w:r>
      <w:bookmarkEnd w:id="15"/>
      <w:r w:rsidRPr="00272268" w:rsidR="000256E5">
        <w:rPr>
          <w:sz w:val="24"/>
        </w:rPr>
        <w:t xml:space="preserve">  </w:t>
      </w:r>
    </w:p>
    <w:p w:rsidRPr="00C0378D" w:rsidR="000256E5" w:rsidP="000256E5" w:rsidRDefault="000256E5">
      <w:pPr>
        <w:ind w:right="-507"/>
        <w:rPr>
          <w:rFonts w:ascii="Calibri" w:hAnsi="Calibri"/>
          <w:b/>
          <w:color w:val="000000"/>
          <w:sz w:val="22"/>
          <w:szCs w:val="22"/>
          <w:highlight w:val="red"/>
        </w:rPr>
      </w:pPr>
    </w:p>
    <w:p w:rsidRPr="00C0378D" w:rsidR="000256E5" w:rsidP="000256E5" w:rsidRDefault="000256E5">
      <w:pPr>
        <w:rPr>
          <w:rFonts w:ascii="Calibri" w:hAnsi="Calibri"/>
          <w:color w:val="000000"/>
          <w:sz w:val="22"/>
          <w:szCs w:val="22"/>
        </w:rPr>
      </w:pPr>
      <w:r w:rsidRPr="00C0378D">
        <w:rPr>
          <w:rFonts w:ascii="Calibri" w:hAnsi="Calibri"/>
          <w:color w:val="000000"/>
          <w:sz w:val="22"/>
          <w:szCs w:val="22"/>
        </w:rPr>
        <w:t xml:space="preserve">Working collaboratively is one of a number of ways we can improve service efficiency.  Conwy Council approved a </w:t>
      </w:r>
      <w:r w:rsidRPr="00C0378D">
        <w:rPr>
          <w:rFonts w:ascii="Calibri" w:hAnsi="Calibri"/>
          <w:b/>
          <w:color w:val="000000"/>
          <w:sz w:val="22"/>
          <w:szCs w:val="22"/>
        </w:rPr>
        <w:t>Statement on Collaboration</w:t>
      </w:r>
      <w:r w:rsidRPr="00C0378D">
        <w:rPr>
          <w:rFonts w:ascii="Calibri" w:hAnsi="Calibri"/>
          <w:color w:val="000000"/>
          <w:sz w:val="22"/>
          <w:szCs w:val="22"/>
        </w:rPr>
        <w:t xml:space="preserve"> in November 2010 to ensure that good governance and value for money are achieved and that the priorities and values of the authority are promoted and safeguarded when working collaboratively.</w:t>
      </w:r>
    </w:p>
    <w:p w:rsidRPr="00C0378D" w:rsidR="000256E5" w:rsidP="000256E5" w:rsidRDefault="000256E5">
      <w:pPr>
        <w:ind w:left="720" w:hanging="720"/>
        <w:rPr>
          <w:rFonts w:ascii="Calibri" w:hAnsi="Calibri"/>
          <w:color w:val="000000"/>
          <w:sz w:val="22"/>
          <w:szCs w:val="22"/>
        </w:rPr>
      </w:pPr>
    </w:p>
    <w:p w:rsidRPr="00C0378D" w:rsidR="000256E5" w:rsidP="000256E5" w:rsidRDefault="000256E5">
      <w:pPr>
        <w:ind w:right="-178"/>
        <w:rPr>
          <w:rFonts w:ascii="Calibri" w:hAnsi="Calibri"/>
          <w:color w:val="000000"/>
          <w:sz w:val="22"/>
          <w:szCs w:val="22"/>
        </w:rPr>
      </w:pPr>
      <w:r w:rsidRPr="00C0378D">
        <w:rPr>
          <w:rFonts w:ascii="Calibri" w:hAnsi="Calibri"/>
          <w:color w:val="000000"/>
          <w:sz w:val="22"/>
          <w:szCs w:val="22"/>
        </w:rPr>
        <w:t xml:space="preserve">Conwy already has a well established history of working in collaboration and is fully committed to working across the region and across Wales as a means of securing improvements in service quality and value for money for its residents.  Conwy County Borough Council is a member is a member of the </w:t>
      </w:r>
      <w:r w:rsidRPr="00C0378D">
        <w:rPr>
          <w:rFonts w:ascii="Calibri" w:hAnsi="Calibri"/>
          <w:b/>
          <w:color w:val="000000"/>
          <w:sz w:val="22"/>
          <w:szCs w:val="22"/>
        </w:rPr>
        <w:t>North Wales Regional Leadership Board</w:t>
      </w:r>
      <w:r w:rsidRPr="00C0378D">
        <w:rPr>
          <w:rFonts w:ascii="Calibri" w:hAnsi="Calibri"/>
          <w:color w:val="000000"/>
          <w:sz w:val="22"/>
          <w:szCs w:val="22"/>
        </w:rPr>
        <w:t xml:space="preserve"> and </w:t>
      </w:r>
      <w:r w:rsidRPr="00C0378D">
        <w:rPr>
          <w:rFonts w:ascii="Calibri" w:hAnsi="Calibri"/>
          <w:b/>
          <w:color w:val="000000"/>
          <w:sz w:val="22"/>
          <w:szCs w:val="22"/>
        </w:rPr>
        <w:t>North Wales Ambition Board</w:t>
      </w:r>
      <w:r w:rsidRPr="00C0378D">
        <w:rPr>
          <w:rFonts w:ascii="Calibri" w:hAnsi="Calibri"/>
          <w:color w:val="000000"/>
          <w:sz w:val="22"/>
          <w:szCs w:val="22"/>
        </w:rPr>
        <w:t xml:space="preserve">.  </w:t>
      </w:r>
    </w:p>
    <w:p w:rsidRPr="00C0378D" w:rsidR="000256E5" w:rsidP="000256E5" w:rsidRDefault="000256E5">
      <w:pPr>
        <w:ind w:right="-507"/>
        <w:rPr>
          <w:rFonts w:ascii="Calibri" w:hAnsi="Calibri"/>
          <w:b/>
          <w:color w:val="000000"/>
          <w:sz w:val="22"/>
          <w:szCs w:val="22"/>
        </w:rPr>
      </w:pPr>
    </w:p>
    <w:p w:rsidRPr="00C0378D" w:rsidR="000256E5" w:rsidP="000256E5" w:rsidRDefault="000256E5">
      <w:pPr>
        <w:ind w:right="2"/>
        <w:rPr>
          <w:rFonts w:ascii="Calibri" w:hAnsi="Calibri"/>
          <w:color w:val="000000"/>
          <w:sz w:val="22"/>
          <w:szCs w:val="22"/>
        </w:rPr>
      </w:pPr>
      <w:r w:rsidRPr="00C0378D">
        <w:rPr>
          <w:rFonts w:ascii="Calibri" w:hAnsi="Calibri"/>
          <w:color w:val="000000"/>
          <w:sz w:val="22"/>
          <w:szCs w:val="22"/>
        </w:rPr>
        <w:t xml:space="preserve">Conwy County Borough Council has worked collaboratively to develop a number of initiatives.  The anticipated benefits vary – some are to improve service efficiency, avoid costs and create savings, others are to improve service standards or resilience.  </w:t>
      </w:r>
    </w:p>
    <w:p w:rsidRPr="00C0378D" w:rsidR="000256E5" w:rsidP="000256E5" w:rsidRDefault="000256E5">
      <w:pPr>
        <w:ind w:right="2"/>
        <w:rPr>
          <w:rFonts w:ascii="Calibri" w:hAnsi="Calibri"/>
          <w:color w:val="000000"/>
          <w:sz w:val="22"/>
          <w:szCs w:val="22"/>
        </w:rPr>
      </w:pPr>
    </w:p>
    <w:p w:rsidRPr="00C0378D" w:rsidR="000256E5" w:rsidP="000256E5" w:rsidRDefault="000256E5">
      <w:pPr>
        <w:ind w:right="2"/>
        <w:rPr>
          <w:rFonts w:ascii="Calibri" w:hAnsi="Calibri"/>
          <w:color w:val="000000"/>
          <w:sz w:val="22"/>
          <w:szCs w:val="22"/>
        </w:rPr>
      </w:pPr>
      <w:r w:rsidRPr="00C0378D">
        <w:rPr>
          <w:rFonts w:ascii="Calibri" w:hAnsi="Calibri"/>
          <w:color w:val="000000"/>
          <w:sz w:val="22"/>
          <w:szCs w:val="22"/>
        </w:rPr>
        <w:t xml:space="preserve">We have developed guidance on collaboration implementation which </w:t>
      </w:r>
      <w:r w:rsidRPr="00C0378D">
        <w:rPr>
          <w:rFonts w:ascii="Calibri" w:hAnsi="Calibri"/>
          <w:sz w:val="22"/>
          <w:szCs w:val="22"/>
        </w:rPr>
        <w:t xml:space="preserve">sets out the steps an Officer in Conwy should follow when leading on the establishment of a collaboration with other public sector organisations.  We have also developed a </w:t>
      </w:r>
      <w:r w:rsidRPr="00C0378D">
        <w:rPr>
          <w:rFonts w:ascii="Calibri" w:hAnsi="Calibri"/>
          <w:color w:val="000000"/>
          <w:sz w:val="22"/>
          <w:szCs w:val="22"/>
        </w:rPr>
        <w:t>collaboration benefits assessment which has been applied to Conwy led initiatives.  The assessment aims to ensure that we are clear whether the anticipated benefits have been realised.</w:t>
      </w:r>
      <w:r w:rsidRPr="00C0378D">
        <w:rPr>
          <w:rFonts w:ascii="Calibri" w:hAnsi="Calibri"/>
          <w:color w:val="FF0000"/>
          <w:sz w:val="22"/>
          <w:szCs w:val="22"/>
        </w:rPr>
        <w:t xml:space="preserve">  </w:t>
      </w:r>
      <w:r w:rsidRPr="00C0378D">
        <w:rPr>
          <w:rFonts w:ascii="Calibri" w:hAnsi="Calibri"/>
          <w:color w:val="000000"/>
          <w:sz w:val="22"/>
          <w:szCs w:val="22"/>
        </w:rPr>
        <w:t>All joint working initiatives are logged on a collaboration spreadsheet and since the disbandment of the Improvement Boards, they are monitored through Scrutiny &amp; Overview Committees.</w:t>
      </w:r>
    </w:p>
    <w:p w:rsidRPr="00C0378D" w:rsidR="000256E5" w:rsidP="000256E5" w:rsidRDefault="000256E5">
      <w:pPr>
        <w:jc w:val="both"/>
        <w:rPr>
          <w:rFonts w:ascii="Calibri" w:hAnsi="Calibri"/>
          <w:color w:val="000000"/>
          <w:sz w:val="22"/>
          <w:szCs w:val="22"/>
        </w:rPr>
      </w:pPr>
    </w:p>
    <w:p w:rsidRPr="00C0378D" w:rsidR="000256E5" w:rsidP="000256E5" w:rsidRDefault="000256E5">
      <w:pPr>
        <w:jc w:val="both"/>
        <w:rPr>
          <w:rFonts w:ascii="Calibri" w:hAnsi="Calibri"/>
          <w:color w:val="000000"/>
          <w:sz w:val="22"/>
          <w:szCs w:val="22"/>
        </w:rPr>
      </w:pPr>
      <w:r w:rsidRPr="00C0378D">
        <w:rPr>
          <w:rFonts w:ascii="Calibri" w:hAnsi="Calibri"/>
          <w:color w:val="000000"/>
          <w:sz w:val="22"/>
          <w:szCs w:val="22"/>
        </w:rPr>
        <w:t>The list below does not reflect all areas of work, but highlights the projects in place which are Conwy led and/or support the delivery of the Corporate Plan priorities (improvement objectives).  Collaborative projects which are now live, and considered ‘business as usual’ or are co-ordinating partnerships as opposed to a managed project, have been removed from the list.</w:t>
      </w:r>
    </w:p>
    <w:p w:rsidRPr="00C0378D" w:rsidR="000256E5" w:rsidP="000256E5" w:rsidRDefault="000256E5">
      <w:pPr>
        <w:jc w:val="both"/>
        <w:rPr>
          <w:color w:val="000000"/>
          <w:sz w:val="22"/>
          <w:szCs w:val="22"/>
        </w:rPr>
      </w:pPr>
    </w:p>
    <w:p w:rsidRPr="00AF0753" w:rsidR="000256E5" w:rsidP="000256E5" w:rsidRDefault="000256E5">
      <w:pPr>
        <w:jc w:val="both"/>
        <w:rPr>
          <w:color w:val="000000"/>
          <w:sz w:val="24"/>
          <w:szCs w:val="24"/>
        </w:rPr>
      </w:pPr>
    </w:p>
    <w:p w:rsidRPr="00AF0753" w:rsidR="000256E5" w:rsidP="000256E5" w:rsidRDefault="000256E5">
      <w:pPr>
        <w:jc w:val="both"/>
        <w:rPr>
          <w:color w:val="000000"/>
          <w:sz w:val="24"/>
          <w:szCs w:val="24"/>
        </w:rPr>
      </w:pPr>
    </w:p>
    <w:p w:rsidR="000256E5" w:rsidP="000256E5" w:rsidRDefault="000256E5">
      <w:pPr>
        <w:jc w:val="both"/>
        <w:rPr>
          <w:color w:val="000000"/>
          <w:sz w:val="22"/>
          <w:szCs w:val="22"/>
        </w:rPr>
      </w:pPr>
    </w:p>
    <w:p w:rsidR="000256E5" w:rsidP="000256E5" w:rsidRDefault="000256E5">
      <w:pPr>
        <w:jc w:val="both"/>
        <w:rPr>
          <w:color w:val="000000"/>
          <w:sz w:val="22"/>
          <w:szCs w:val="22"/>
        </w:rPr>
      </w:pPr>
    </w:p>
    <w:p w:rsidR="000256E5" w:rsidP="000256E5" w:rsidRDefault="000256E5">
      <w:pPr>
        <w:jc w:val="both"/>
        <w:rPr>
          <w:color w:val="000000"/>
          <w:sz w:val="22"/>
          <w:szCs w:val="22"/>
        </w:rPr>
      </w:pPr>
    </w:p>
    <w:p w:rsidR="000256E5" w:rsidP="000256E5" w:rsidRDefault="000256E5">
      <w:pPr>
        <w:jc w:val="both"/>
        <w:rPr>
          <w:color w:val="000000"/>
          <w:sz w:val="22"/>
          <w:szCs w:val="22"/>
        </w:rPr>
      </w:pPr>
    </w:p>
    <w:p w:rsidR="000256E5" w:rsidP="000256E5" w:rsidRDefault="000256E5">
      <w:pPr>
        <w:jc w:val="both"/>
        <w:rPr>
          <w:color w:val="000000"/>
          <w:sz w:val="22"/>
          <w:szCs w:val="22"/>
        </w:rPr>
      </w:pPr>
    </w:p>
    <w:p w:rsidR="000256E5" w:rsidP="000256E5" w:rsidRDefault="000256E5">
      <w:pPr>
        <w:jc w:val="both"/>
        <w:rPr>
          <w:color w:val="000000"/>
          <w:sz w:val="22"/>
          <w:szCs w:val="22"/>
        </w:rPr>
      </w:pPr>
    </w:p>
    <w:p w:rsidR="000256E5" w:rsidP="000256E5" w:rsidRDefault="000256E5">
      <w:pPr>
        <w:jc w:val="both"/>
        <w:rPr>
          <w:color w:val="000000"/>
          <w:sz w:val="22"/>
          <w:szCs w:val="22"/>
        </w:rPr>
      </w:pPr>
    </w:p>
    <w:p w:rsidR="000256E5" w:rsidP="000256E5" w:rsidRDefault="000256E5">
      <w:pPr>
        <w:jc w:val="both"/>
        <w:rPr>
          <w:color w:val="000000"/>
          <w:sz w:val="22"/>
          <w:szCs w:val="22"/>
        </w:rPr>
      </w:pPr>
    </w:p>
    <w:p w:rsidR="000256E5" w:rsidP="000256E5" w:rsidRDefault="000256E5">
      <w:pPr>
        <w:jc w:val="both"/>
        <w:rPr>
          <w:color w:val="000000"/>
          <w:sz w:val="22"/>
          <w:szCs w:val="22"/>
        </w:rPr>
      </w:pPr>
    </w:p>
    <w:p w:rsidR="000256E5" w:rsidP="000256E5" w:rsidRDefault="000256E5">
      <w:pPr>
        <w:jc w:val="both"/>
        <w:rPr>
          <w:color w:val="000000"/>
          <w:sz w:val="22"/>
          <w:szCs w:val="22"/>
        </w:rPr>
      </w:pPr>
    </w:p>
    <w:p w:rsidR="000256E5" w:rsidP="000256E5" w:rsidRDefault="000256E5">
      <w:pPr>
        <w:jc w:val="both"/>
        <w:rPr>
          <w:color w:val="000000"/>
          <w:sz w:val="22"/>
          <w:szCs w:val="22"/>
        </w:rPr>
      </w:pPr>
    </w:p>
    <w:p w:rsidR="000256E5" w:rsidP="000256E5" w:rsidRDefault="000256E5">
      <w:pPr>
        <w:jc w:val="both"/>
        <w:rPr>
          <w:color w:val="000000"/>
          <w:sz w:val="22"/>
          <w:szCs w:val="22"/>
        </w:rPr>
      </w:pPr>
    </w:p>
    <w:p w:rsidR="00C0378D" w:rsidP="000256E5" w:rsidRDefault="00C0378D">
      <w:pPr>
        <w:jc w:val="both"/>
        <w:rPr>
          <w:color w:val="000000"/>
          <w:sz w:val="22"/>
          <w:szCs w:val="22"/>
        </w:rPr>
      </w:pPr>
    </w:p>
    <w:tbl>
      <w:tblPr>
        <w:tblW w:w="15734"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179"/>
        <w:gridCol w:w="4570"/>
        <w:gridCol w:w="8"/>
        <w:gridCol w:w="2748"/>
        <w:gridCol w:w="7229"/>
      </w:tblGrid>
      <w:tr w:rsidRPr="00082E91" w:rsidR="000256E5" w:rsidTr="002738C7">
        <w:trPr>
          <w:trHeight w:val="575"/>
        </w:trPr>
        <w:tc>
          <w:tcPr>
            <w:tcW w:w="1179" w:type="dxa"/>
            <w:tcBorders>
              <w:top w:val="single" w:color="auto" w:sz="4" w:space="0"/>
              <w:left w:val="single" w:color="auto" w:sz="4" w:space="0"/>
              <w:bottom w:val="single" w:color="auto" w:sz="4" w:space="0"/>
              <w:right w:val="single" w:color="auto" w:sz="4" w:space="0"/>
            </w:tcBorders>
            <w:shd w:val="clear" w:color="auto" w:fill="E0E0E0"/>
          </w:tcPr>
          <w:p w:rsidRPr="00082E91" w:rsidR="000256E5" w:rsidP="00AB3AAD" w:rsidRDefault="000256E5">
            <w:pPr>
              <w:rPr>
                <w:rFonts w:ascii="Calibri" w:hAnsi="Calibri"/>
                <w:b/>
                <w:bCs/>
                <w:lang w:eastAsia="ja-JP"/>
              </w:rPr>
            </w:pPr>
            <w:r w:rsidRPr="00082E91">
              <w:rPr>
                <w:rFonts w:ascii="Calibri" w:hAnsi="Calibri"/>
                <w:b/>
                <w:bCs/>
                <w:lang w:eastAsia="ja-JP"/>
              </w:rPr>
              <w:t>Ref</w:t>
            </w:r>
          </w:p>
        </w:tc>
        <w:tc>
          <w:tcPr>
            <w:tcW w:w="4570" w:type="dxa"/>
            <w:tcBorders>
              <w:top w:val="single" w:color="auto" w:sz="4" w:space="0"/>
              <w:left w:val="single" w:color="auto" w:sz="4" w:space="0"/>
              <w:bottom w:val="single" w:color="auto" w:sz="4" w:space="0"/>
              <w:right w:val="single" w:color="auto" w:sz="4" w:space="0"/>
            </w:tcBorders>
            <w:shd w:val="clear" w:color="auto" w:fill="E0E0E0"/>
          </w:tcPr>
          <w:p w:rsidRPr="00082E91" w:rsidR="000256E5" w:rsidP="00AB3AAD" w:rsidRDefault="000256E5">
            <w:pPr>
              <w:rPr>
                <w:rFonts w:ascii="Calibri" w:hAnsi="Calibri"/>
                <w:b/>
                <w:bCs/>
                <w:lang w:eastAsia="ja-JP"/>
              </w:rPr>
            </w:pPr>
            <w:r w:rsidRPr="00082E91">
              <w:rPr>
                <w:rFonts w:ascii="Calibri" w:hAnsi="Calibri"/>
                <w:b/>
                <w:bCs/>
                <w:lang w:eastAsia="ja-JP"/>
              </w:rPr>
              <w:t>Name of Collaboration</w:t>
            </w:r>
          </w:p>
        </w:tc>
        <w:tc>
          <w:tcPr>
            <w:tcW w:w="2756" w:type="dxa"/>
            <w:gridSpan w:val="2"/>
            <w:tcBorders>
              <w:top w:val="single" w:color="auto" w:sz="4" w:space="0"/>
              <w:left w:val="single" w:color="auto" w:sz="4" w:space="0"/>
              <w:bottom w:val="single" w:color="auto" w:sz="4" w:space="0"/>
              <w:right w:val="single" w:color="auto" w:sz="4" w:space="0"/>
            </w:tcBorders>
            <w:shd w:val="clear" w:color="auto" w:fill="E0E0E0"/>
            <w:noWrap/>
          </w:tcPr>
          <w:p w:rsidRPr="00082E91" w:rsidR="000256E5" w:rsidP="00AB3AAD" w:rsidRDefault="000256E5">
            <w:pPr>
              <w:rPr>
                <w:rFonts w:ascii="Calibri" w:hAnsi="Calibri"/>
                <w:b/>
                <w:bCs/>
                <w:lang w:eastAsia="ja-JP"/>
              </w:rPr>
            </w:pPr>
            <w:r w:rsidRPr="00082E91">
              <w:rPr>
                <w:rFonts w:ascii="Calibri" w:hAnsi="Calibri"/>
                <w:b/>
                <w:bCs/>
                <w:lang w:eastAsia="ja-JP"/>
              </w:rPr>
              <w:t>Type of Collaboration</w:t>
            </w:r>
          </w:p>
        </w:tc>
        <w:tc>
          <w:tcPr>
            <w:tcW w:w="7229" w:type="dxa"/>
            <w:tcBorders>
              <w:top w:val="single" w:color="auto" w:sz="4" w:space="0"/>
              <w:left w:val="single" w:color="auto" w:sz="4" w:space="0"/>
              <w:bottom w:val="single" w:color="auto" w:sz="4" w:space="0"/>
              <w:right w:val="single" w:color="auto" w:sz="4" w:space="0"/>
            </w:tcBorders>
            <w:shd w:val="clear" w:color="auto" w:fill="E0E0E0"/>
          </w:tcPr>
          <w:p w:rsidRPr="00082E91" w:rsidR="000256E5" w:rsidP="00AB3AAD" w:rsidRDefault="000256E5">
            <w:pPr>
              <w:rPr>
                <w:rFonts w:ascii="Calibri" w:hAnsi="Calibri"/>
                <w:b/>
                <w:bCs/>
                <w:lang w:eastAsia="ja-JP"/>
              </w:rPr>
            </w:pPr>
            <w:r w:rsidRPr="00082E91">
              <w:rPr>
                <w:rFonts w:ascii="Calibri" w:hAnsi="Calibri"/>
                <w:b/>
                <w:bCs/>
                <w:lang w:eastAsia="ja-JP"/>
              </w:rPr>
              <w:t>Link to Corporate Outcome</w:t>
            </w:r>
          </w:p>
        </w:tc>
      </w:tr>
      <w:tr w:rsidRPr="00082E91" w:rsidR="000256E5" w:rsidTr="002738C7">
        <w:trPr>
          <w:trHeight w:val="274"/>
        </w:trPr>
        <w:tc>
          <w:tcPr>
            <w:tcW w:w="1179" w:type="dxa"/>
            <w:tcBorders>
              <w:top w:val="single" w:color="auto" w:sz="4" w:space="0"/>
              <w:left w:val="single" w:color="auto" w:sz="4" w:space="0"/>
              <w:bottom w:val="single" w:color="auto" w:sz="4" w:space="0"/>
              <w:right w:val="single" w:color="auto" w:sz="4" w:space="0"/>
            </w:tcBorders>
          </w:tcPr>
          <w:p w:rsidRPr="00082E91" w:rsidR="000256E5" w:rsidP="00AB3AAD" w:rsidRDefault="000256E5">
            <w:pPr>
              <w:rPr>
                <w:rFonts w:ascii="Calibri" w:hAnsi="Calibri"/>
                <w:b/>
                <w:color w:val="000000"/>
                <w:lang w:eastAsia="ja-JP"/>
              </w:rPr>
            </w:pPr>
            <w:r>
              <w:rPr>
                <w:rFonts w:ascii="Calibri" w:hAnsi="Calibri"/>
                <w:b/>
                <w:color w:val="000000"/>
                <w:lang w:eastAsia="ja-JP"/>
              </w:rPr>
              <w:t>1</w:t>
            </w:r>
          </w:p>
        </w:tc>
        <w:tc>
          <w:tcPr>
            <w:tcW w:w="4578" w:type="dxa"/>
            <w:gridSpan w:val="2"/>
            <w:tcBorders>
              <w:top w:val="single" w:color="auto" w:sz="4" w:space="0"/>
              <w:left w:val="single" w:color="auto" w:sz="4" w:space="0"/>
              <w:bottom w:val="single" w:color="auto" w:sz="4" w:space="0"/>
              <w:right w:val="single" w:color="auto" w:sz="4" w:space="0"/>
            </w:tcBorders>
          </w:tcPr>
          <w:p w:rsidRPr="00082E91" w:rsidR="000256E5" w:rsidP="00AB3AAD" w:rsidRDefault="000256E5">
            <w:pPr>
              <w:rPr>
                <w:rFonts w:ascii="Calibri" w:hAnsi="Calibri"/>
                <w:b/>
                <w:color w:val="000000"/>
                <w:lang w:eastAsia="ja-JP"/>
              </w:rPr>
            </w:pPr>
            <w:r w:rsidRPr="00082E91">
              <w:rPr>
                <w:rFonts w:ascii="Calibri" w:hAnsi="Calibri"/>
                <w:b/>
                <w:color w:val="000000"/>
                <w:lang w:eastAsia="ja-JP"/>
              </w:rPr>
              <w:t>North Wales Public Protection Collaboration</w:t>
            </w:r>
          </w:p>
        </w:tc>
        <w:tc>
          <w:tcPr>
            <w:tcW w:w="2748" w:type="dxa"/>
            <w:tcBorders>
              <w:top w:val="single" w:color="auto" w:sz="4" w:space="0"/>
              <w:left w:val="single" w:color="auto" w:sz="4" w:space="0"/>
              <w:bottom w:val="single" w:color="auto" w:sz="4" w:space="0"/>
              <w:right w:val="single" w:color="auto" w:sz="4" w:space="0"/>
            </w:tcBorders>
          </w:tcPr>
          <w:p w:rsidRPr="00082E91" w:rsidR="000256E5" w:rsidP="00AB3AAD" w:rsidRDefault="000256E5">
            <w:pPr>
              <w:rPr>
                <w:rFonts w:ascii="Calibri" w:hAnsi="Calibri"/>
                <w:color w:val="000000"/>
                <w:lang w:eastAsia="ja-JP"/>
              </w:rPr>
            </w:pPr>
            <w:r w:rsidRPr="00082E91">
              <w:rPr>
                <w:rFonts w:ascii="Calibri" w:hAnsi="Calibri"/>
                <w:color w:val="000000"/>
                <w:lang w:eastAsia="ja-JP"/>
              </w:rPr>
              <w:t>Co-ordination</w:t>
            </w:r>
          </w:p>
        </w:tc>
        <w:tc>
          <w:tcPr>
            <w:tcW w:w="7229" w:type="dxa"/>
            <w:tcBorders>
              <w:top w:val="single" w:color="auto" w:sz="4" w:space="0"/>
              <w:left w:val="single" w:color="auto" w:sz="4" w:space="0"/>
              <w:bottom w:val="single" w:color="auto" w:sz="4" w:space="0"/>
              <w:right w:val="single" w:color="auto" w:sz="4" w:space="0"/>
            </w:tcBorders>
          </w:tcPr>
          <w:p w:rsidRPr="00082E91" w:rsidR="000256E5" w:rsidP="00AB3AAD" w:rsidRDefault="000256E5">
            <w:pPr>
              <w:rPr>
                <w:rFonts w:ascii="Calibri" w:hAnsi="Calibri"/>
                <w:color w:val="000000"/>
                <w:lang w:eastAsia="ja-JP"/>
              </w:rPr>
            </w:pPr>
            <w:r w:rsidRPr="00082E91">
              <w:rPr>
                <w:rFonts w:ascii="Calibri" w:hAnsi="Calibri"/>
                <w:color w:val="000000"/>
                <w:lang w:eastAsia="ja-JP"/>
              </w:rPr>
              <w:t xml:space="preserve">Outcome 2  </w:t>
            </w:r>
            <w:r w:rsidRPr="00EA53EC">
              <w:rPr>
                <w:rFonts w:ascii="Calibri" w:hAnsi="Calibri"/>
                <w:color w:val="000000"/>
                <w:lang w:eastAsia="ja-JP"/>
              </w:rPr>
              <w:t xml:space="preserve">People in Conwy are </w:t>
            </w:r>
            <w:r w:rsidRPr="00082E91">
              <w:rPr>
                <w:rFonts w:ascii="Calibri" w:hAnsi="Calibri"/>
                <w:color w:val="000000"/>
                <w:lang w:eastAsia="ja-JP"/>
              </w:rPr>
              <w:t>Safe &amp; Feel Safe</w:t>
            </w:r>
          </w:p>
        </w:tc>
      </w:tr>
      <w:tr w:rsidRPr="00082E91" w:rsidR="000256E5" w:rsidTr="002738C7">
        <w:trPr>
          <w:trHeight w:val="274"/>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082E91" w:rsidR="000256E5" w:rsidP="00AB3AAD" w:rsidRDefault="000256E5">
            <w:pPr>
              <w:rPr>
                <w:rFonts w:ascii="Calibri" w:hAnsi="Calibri"/>
                <w:color w:val="000000"/>
                <w:lang w:eastAsia="ja-JP"/>
              </w:rPr>
            </w:pPr>
            <w:r w:rsidRPr="00082E91">
              <w:rPr>
                <w:rFonts w:ascii="Calibri" w:hAnsi="Calibri"/>
                <w:b/>
                <w:bCs/>
                <w:lang w:eastAsia="ja-JP"/>
              </w:rPr>
              <w:t>Description</w:t>
            </w:r>
          </w:p>
        </w:tc>
      </w:tr>
      <w:tr w:rsidRPr="00082E91" w:rsidR="000256E5" w:rsidTr="002738C7">
        <w:trPr>
          <w:trHeight w:val="340"/>
        </w:trPr>
        <w:tc>
          <w:tcPr>
            <w:tcW w:w="15734" w:type="dxa"/>
            <w:gridSpan w:val="5"/>
            <w:tcBorders>
              <w:top w:val="single" w:color="auto" w:sz="4" w:space="0"/>
              <w:left w:val="single" w:color="auto" w:sz="4" w:space="0"/>
              <w:bottom w:val="single" w:color="auto" w:sz="4" w:space="0"/>
              <w:right w:val="single" w:color="auto" w:sz="4" w:space="0"/>
            </w:tcBorders>
          </w:tcPr>
          <w:p w:rsidRPr="00082E91" w:rsidR="000256E5" w:rsidP="00AB3AAD" w:rsidRDefault="000256E5">
            <w:pPr>
              <w:autoSpaceDE w:val="0"/>
              <w:autoSpaceDN w:val="0"/>
              <w:adjustRightInd w:val="0"/>
              <w:rPr>
                <w:rFonts w:ascii="Calibri" w:hAnsi="Calibri"/>
                <w:lang w:eastAsia="ja-JP"/>
              </w:rPr>
            </w:pPr>
            <w:r w:rsidRPr="00082E91">
              <w:rPr>
                <w:rFonts w:ascii="Calibri" w:hAnsi="Calibri"/>
                <w:lang w:eastAsia="ja-JP"/>
              </w:rPr>
              <w:t>To provide Public Protection Services on a regional basis.</w:t>
            </w:r>
          </w:p>
          <w:p w:rsidRPr="00082E91" w:rsidR="000256E5" w:rsidP="00AB3AAD" w:rsidRDefault="000256E5">
            <w:pPr>
              <w:autoSpaceDE w:val="0"/>
              <w:autoSpaceDN w:val="0"/>
              <w:adjustRightInd w:val="0"/>
              <w:rPr>
                <w:rFonts w:ascii="Calibri" w:hAnsi="Calibri"/>
                <w:lang w:eastAsia="ja-JP"/>
              </w:rPr>
            </w:pPr>
            <w:r w:rsidRPr="00082E91">
              <w:rPr>
                <w:rFonts w:ascii="Calibri" w:hAnsi="Calibri"/>
                <w:lang w:eastAsia="ja-JP"/>
              </w:rPr>
              <w:t xml:space="preserve">The agreed regional service delivery priorities are to undertake joint projects on: </w:t>
            </w:r>
          </w:p>
          <w:p w:rsidRPr="00082E91" w:rsidR="000256E5" w:rsidP="00AB3AAD" w:rsidRDefault="000256E5">
            <w:pPr>
              <w:autoSpaceDE w:val="0"/>
              <w:autoSpaceDN w:val="0"/>
              <w:adjustRightInd w:val="0"/>
              <w:rPr>
                <w:rFonts w:ascii="Calibri" w:hAnsi="Calibri"/>
                <w:lang w:eastAsia="ja-JP"/>
              </w:rPr>
            </w:pPr>
            <w:r w:rsidRPr="00082E91">
              <w:rPr>
                <w:rFonts w:ascii="Calibri" w:hAnsi="Calibri"/>
                <w:lang w:eastAsia="ja-JP"/>
              </w:rPr>
              <w:t xml:space="preserve">1. Single Local Air Quality Review and Assessment Reports </w:t>
            </w:r>
          </w:p>
          <w:p w:rsidRPr="00082E91" w:rsidR="000256E5" w:rsidP="00AB3AAD" w:rsidRDefault="000256E5">
            <w:pPr>
              <w:autoSpaceDE w:val="0"/>
              <w:autoSpaceDN w:val="0"/>
              <w:adjustRightInd w:val="0"/>
              <w:rPr>
                <w:rFonts w:ascii="Calibri" w:hAnsi="Calibri"/>
                <w:lang w:eastAsia="ja-JP"/>
              </w:rPr>
            </w:pPr>
            <w:r w:rsidRPr="00082E91">
              <w:rPr>
                <w:rFonts w:ascii="Calibri" w:hAnsi="Calibri"/>
                <w:lang w:eastAsia="ja-JP"/>
              </w:rPr>
              <w:t xml:space="preserve">2. Contaminated Land  Assessments </w:t>
            </w:r>
          </w:p>
          <w:p w:rsidRPr="00082E91" w:rsidR="000256E5" w:rsidP="00AB3AAD" w:rsidRDefault="000256E5">
            <w:pPr>
              <w:autoSpaceDE w:val="0"/>
              <w:autoSpaceDN w:val="0"/>
              <w:adjustRightInd w:val="0"/>
              <w:rPr>
                <w:rFonts w:ascii="Calibri" w:hAnsi="Calibri"/>
                <w:lang w:eastAsia="ja-JP"/>
              </w:rPr>
            </w:pPr>
            <w:r w:rsidRPr="00082E91">
              <w:rPr>
                <w:rFonts w:ascii="Calibri" w:hAnsi="Calibri"/>
                <w:lang w:eastAsia="ja-JP"/>
              </w:rPr>
              <w:t xml:space="preserve">3. Environmental Crime: Service design and support </w:t>
            </w:r>
          </w:p>
          <w:p w:rsidRPr="00082E91" w:rsidR="000256E5" w:rsidP="00AB3AAD" w:rsidRDefault="000256E5">
            <w:pPr>
              <w:autoSpaceDE w:val="0"/>
              <w:autoSpaceDN w:val="0"/>
              <w:adjustRightInd w:val="0"/>
              <w:rPr>
                <w:rFonts w:ascii="Calibri" w:hAnsi="Calibri"/>
                <w:lang w:eastAsia="ja-JP"/>
              </w:rPr>
            </w:pPr>
            <w:r w:rsidRPr="00082E91">
              <w:rPr>
                <w:rFonts w:ascii="Calibri" w:hAnsi="Calibri"/>
                <w:lang w:eastAsia="ja-JP"/>
              </w:rPr>
              <w:t xml:space="preserve">4. Licensing Policies </w:t>
            </w:r>
          </w:p>
          <w:p w:rsidRPr="00082E91" w:rsidR="000256E5" w:rsidP="00AB3AAD" w:rsidRDefault="000256E5">
            <w:pPr>
              <w:autoSpaceDE w:val="0"/>
              <w:autoSpaceDN w:val="0"/>
              <w:adjustRightInd w:val="0"/>
              <w:rPr>
                <w:rFonts w:ascii="Calibri" w:hAnsi="Calibri"/>
                <w:lang w:eastAsia="ja-JP"/>
              </w:rPr>
            </w:pPr>
            <w:r w:rsidRPr="00082E91">
              <w:rPr>
                <w:rFonts w:ascii="Calibri" w:hAnsi="Calibri"/>
                <w:lang w:eastAsia="ja-JP"/>
              </w:rPr>
              <w:t xml:space="preserve">5. Targeted business support for 'poor'  hygiene rated food, premises </w:t>
            </w:r>
          </w:p>
          <w:p w:rsidRPr="00082E91" w:rsidR="000256E5" w:rsidP="00AB3AAD" w:rsidRDefault="000256E5">
            <w:pPr>
              <w:autoSpaceDE w:val="0"/>
              <w:autoSpaceDN w:val="0"/>
              <w:adjustRightInd w:val="0"/>
              <w:rPr>
                <w:rFonts w:ascii="Calibri" w:hAnsi="Calibri"/>
                <w:lang w:eastAsia="ja-JP"/>
              </w:rPr>
            </w:pPr>
            <w:r w:rsidRPr="00082E91">
              <w:rPr>
                <w:rFonts w:ascii="Calibri" w:hAnsi="Calibri"/>
                <w:lang w:eastAsia="ja-JP"/>
              </w:rPr>
              <w:t xml:space="preserve">6. Housing:  Licensing of houses of multiple occupation (HMOs) </w:t>
            </w:r>
          </w:p>
          <w:p w:rsidRPr="00082E91" w:rsidR="000256E5" w:rsidP="00AB3AAD" w:rsidRDefault="000256E5">
            <w:pPr>
              <w:autoSpaceDE w:val="0"/>
              <w:autoSpaceDN w:val="0"/>
              <w:adjustRightInd w:val="0"/>
              <w:rPr>
                <w:rFonts w:ascii="Calibri" w:hAnsi="Calibri"/>
                <w:lang w:eastAsia="ja-JP"/>
              </w:rPr>
            </w:pPr>
            <w:r w:rsidRPr="00082E91">
              <w:rPr>
                <w:rFonts w:ascii="Calibri" w:hAnsi="Calibri"/>
                <w:lang w:eastAsia="ja-JP"/>
              </w:rPr>
              <w:t xml:space="preserve">7. Radon monitoring of premises   </w:t>
            </w:r>
          </w:p>
          <w:p w:rsidRPr="00082E91" w:rsidR="000256E5" w:rsidP="00AB3AAD" w:rsidRDefault="000256E5">
            <w:pPr>
              <w:autoSpaceDE w:val="0"/>
              <w:autoSpaceDN w:val="0"/>
              <w:adjustRightInd w:val="0"/>
              <w:rPr>
                <w:rFonts w:ascii="Calibri" w:hAnsi="Calibri"/>
                <w:lang w:eastAsia="ja-JP"/>
              </w:rPr>
            </w:pPr>
            <w:r w:rsidRPr="00082E91">
              <w:rPr>
                <w:rFonts w:ascii="Calibri" w:hAnsi="Calibri"/>
                <w:lang w:eastAsia="ja-JP"/>
              </w:rPr>
              <w:t xml:space="preserve">8. Age Restricted Sales – North Wales promotion of PASS accredited proof of Age schemes. </w:t>
            </w:r>
          </w:p>
          <w:p w:rsidRPr="00082E91" w:rsidR="000256E5" w:rsidP="00AB3AAD" w:rsidRDefault="000256E5">
            <w:pPr>
              <w:autoSpaceDE w:val="0"/>
              <w:autoSpaceDN w:val="0"/>
              <w:adjustRightInd w:val="0"/>
              <w:rPr>
                <w:rFonts w:ascii="Calibri" w:hAnsi="Calibri"/>
                <w:lang w:eastAsia="ja-JP"/>
              </w:rPr>
            </w:pPr>
            <w:r w:rsidRPr="00082E91">
              <w:rPr>
                <w:rFonts w:ascii="Calibri" w:hAnsi="Calibri"/>
                <w:lang w:eastAsia="ja-JP"/>
              </w:rPr>
              <w:t xml:space="preserve">9. Implementation of Doorstep Crime Strategy   </w:t>
            </w:r>
          </w:p>
          <w:p w:rsidRPr="00082E91" w:rsidR="000256E5" w:rsidP="00AB3AAD" w:rsidRDefault="000256E5">
            <w:pPr>
              <w:autoSpaceDE w:val="0"/>
              <w:autoSpaceDN w:val="0"/>
              <w:adjustRightInd w:val="0"/>
              <w:rPr>
                <w:rFonts w:ascii="Calibri" w:hAnsi="Calibri"/>
                <w:lang w:eastAsia="ja-JP"/>
              </w:rPr>
            </w:pPr>
            <w:r w:rsidRPr="00082E91">
              <w:rPr>
                <w:rFonts w:ascii="Calibri" w:hAnsi="Calibri"/>
                <w:lang w:eastAsia="ja-JP"/>
              </w:rPr>
              <w:t xml:space="preserve">10. Trader Approval Scheme - Implementation  </w:t>
            </w:r>
          </w:p>
        </w:tc>
      </w:tr>
      <w:tr w:rsidRPr="00082E91" w:rsidR="000256E5" w:rsidTr="002738C7">
        <w:trPr>
          <w:trHeight w:val="283"/>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082E91" w:rsidR="000256E5" w:rsidP="00AB3AAD" w:rsidRDefault="000256E5">
            <w:pPr>
              <w:rPr>
                <w:rFonts w:ascii="Calibri" w:hAnsi="Calibri"/>
                <w:color w:val="000000"/>
                <w:lang w:eastAsia="ja-JP"/>
              </w:rPr>
            </w:pPr>
            <w:r w:rsidRPr="00082E91">
              <w:rPr>
                <w:rFonts w:ascii="Calibri" w:hAnsi="Calibri"/>
                <w:b/>
                <w:bCs/>
                <w:lang w:eastAsia="ja-JP"/>
              </w:rPr>
              <w:t>Benefits of the collaboration</w:t>
            </w:r>
          </w:p>
        </w:tc>
      </w:tr>
      <w:tr w:rsidRPr="00082E91" w:rsidR="000256E5" w:rsidTr="002738C7">
        <w:trPr>
          <w:trHeight w:val="1083"/>
        </w:trPr>
        <w:tc>
          <w:tcPr>
            <w:tcW w:w="15734" w:type="dxa"/>
            <w:gridSpan w:val="5"/>
            <w:tcBorders>
              <w:top w:val="single" w:color="auto" w:sz="4" w:space="0"/>
              <w:left w:val="single" w:color="auto" w:sz="4" w:space="0"/>
              <w:bottom w:val="single" w:color="auto" w:sz="4" w:space="0"/>
              <w:right w:val="single" w:color="auto" w:sz="4" w:space="0"/>
            </w:tcBorders>
          </w:tcPr>
          <w:p w:rsidRPr="00082E91" w:rsidR="000256E5" w:rsidP="00AB3AAD" w:rsidRDefault="000256E5">
            <w:pPr>
              <w:rPr>
                <w:rFonts w:ascii="Calibri" w:hAnsi="Calibri"/>
                <w:lang w:eastAsia="ja-JP"/>
              </w:rPr>
            </w:pPr>
            <w:r w:rsidRPr="00082E91">
              <w:rPr>
                <w:rFonts w:ascii="Calibri" w:hAnsi="Calibri"/>
                <w:lang w:eastAsia="ja-JP"/>
              </w:rPr>
              <w:t xml:space="preserve">1. Cost avoidance - Travel, officer time, management time, training -projects designed once not six times </w:t>
            </w:r>
          </w:p>
          <w:p w:rsidRPr="00082E91" w:rsidR="000256E5" w:rsidP="00AB3AAD" w:rsidRDefault="000256E5">
            <w:pPr>
              <w:rPr>
                <w:rFonts w:ascii="Calibri" w:hAnsi="Calibri"/>
                <w:lang w:eastAsia="ja-JP"/>
              </w:rPr>
            </w:pPr>
            <w:r w:rsidRPr="00082E91">
              <w:rPr>
                <w:rFonts w:ascii="Calibri" w:hAnsi="Calibri"/>
                <w:lang w:eastAsia="ja-JP"/>
              </w:rPr>
              <w:t>2. Procurement - Provides for reduced cost of RIAMS advice and support (and in the future Tascomi database system)</w:t>
            </w:r>
          </w:p>
          <w:p w:rsidRPr="00082E91" w:rsidR="000256E5" w:rsidP="00AB3AAD" w:rsidRDefault="000256E5">
            <w:pPr>
              <w:rPr>
                <w:rFonts w:ascii="Calibri" w:hAnsi="Calibri"/>
                <w:lang w:eastAsia="ja-JP"/>
              </w:rPr>
            </w:pPr>
            <w:r w:rsidRPr="00082E91">
              <w:rPr>
                <w:rFonts w:ascii="Calibri" w:hAnsi="Calibri"/>
                <w:lang w:eastAsia="ja-JP"/>
              </w:rPr>
              <w:t xml:space="preserve">3. Service Improvement - Impact of regional projects is greater for community. </w:t>
            </w:r>
          </w:p>
          <w:p w:rsidRPr="00082E91" w:rsidR="000256E5" w:rsidP="00AB3AAD" w:rsidRDefault="000256E5">
            <w:pPr>
              <w:rPr>
                <w:rFonts w:ascii="Calibri" w:hAnsi="Calibri"/>
                <w:lang w:eastAsia="ja-JP"/>
              </w:rPr>
            </w:pPr>
            <w:r w:rsidRPr="00082E91">
              <w:rPr>
                <w:rFonts w:ascii="Calibri" w:hAnsi="Calibri"/>
                <w:lang w:eastAsia="ja-JP"/>
              </w:rPr>
              <w:t xml:space="preserve">4. Better able to retain staff - </w:t>
            </w:r>
          </w:p>
          <w:p w:rsidRPr="00082E91" w:rsidR="000256E5" w:rsidP="00AB3AAD" w:rsidRDefault="000256E5">
            <w:pPr>
              <w:rPr>
                <w:rFonts w:ascii="Calibri" w:hAnsi="Calibri"/>
                <w:lang w:eastAsia="ja-JP"/>
              </w:rPr>
            </w:pPr>
            <w:r w:rsidRPr="00082E91">
              <w:rPr>
                <w:rFonts w:ascii="Calibri" w:hAnsi="Calibri"/>
                <w:lang w:eastAsia="ja-JP"/>
              </w:rPr>
              <w:t>5. Improved staff morale - Project lead roles and best practice reports provide some career enhancement and opportunity to be involved in more substantial regional work</w:t>
            </w:r>
          </w:p>
          <w:p w:rsidRPr="00082E91" w:rsidR="000256E5" w:rsidP="00AB3AAD" w:rsidRDefault="000256E5">
            <w:pPr>
              <w:rPr>
                <w:rFonts w:ascii="Calibri" w:hAnsi="Calibri"/>
                <w:lang w:eastAsia="ja-JP"/>
              </w:rPr>
            </w:pPr>
            <w:r w:rsidRPr="00082E91">
              <w:rPr>
                <w:rFonts w:ascii="Calibri" w:hAnsi="Calibri"/>
                <w:lang w:eastAsia="ja-JP"/>
              </w:rPr>
              <w:t xml:space="preserve">6. More skills </w:t>
            </w:r>
          </w:p>
        </w:tc>
      </w:tr>
      <w:tr w:rsidRPr="00082E91" w:rsidR="000256E5" w:rsidTr="002738C7">
        <w:trPr>
          <w:trHeight w:val="575"/>
        </w:trPr>
        <w:tc>
          <w:tcPr>
            <w:tcW w:w="1179" w:type="dxa"/>
            <w:tcBorders>
              <w:top w:val="single" w:color="auto" w:sz="4" w:space="0"/>
              <w:left w:val="single" w:color="auto" w:sz="4" w:space="0"/>
              <w:bottom w:val="single" w:color="auto" w:sz="4" w:space="0"/>
              <w:right w:val="single" w:color="auto" w:sz="4" w:space="0"/>
            </w:tcBorders>
            <w:shd w:val="clear" w:color="auto" w:fill="E0E0E0"/>
          </w:tcPr>
          <w:p w:rsidRPr="00082E91" w:rsidR="000256E5" w:rsidP="00AB3AAD" w:rsidRDefault="000256E5">
            <w:pPr>
              <w:rPr>
                <w:rFonts w:ascii="Calibri" w:hAnsi="Calibri"/>
                <w:b/>
                <w:bCs/>
                <w:lang w:eastAsia="ja-JP"/>
              </w:rPr>
            </w:pPr>
            <w:r w:rsidRPr="00082E91">
              <w:rPr>
                <w:rFonts w:ascii="Calibri" w:hAnsi="Calibri"/>
                <w:b/>
                <w:bCs/>
                <w:lang w:eastAsia="ja-JP"/>
              </w:rPr>
              <w:t>Ref</w:t>
            </w:r>
          </w:p>
        </w:tc>
        <w:tc>
          <w:tcPr>
            <w:tcW w:w="4570" w:type="dxa"/>
            <w:tcBorders>
              <w:top w:val="single" w:color="auto" w:sz="4" w:space="0"/>
              <w:left w:val="single" w:color="auto" w:sz="4" w:space="0"/>
              <w:bottom w:val="single" w:color="auto" w:sz="4" w:space="0"/>
              <w:right w:val="single" w:color="auto" w:sz="4" w:space="0"/>
            </w:tcBorders>
            <w:shd w:val="clear" w:color="auto" w:fill="E0E0E0"/>
          </w:tcPr>
          <w:p w:rsidRPr="00082E91" w:rsidR="000256E5" w:rsidP="00AB3AAD" w:rsidRDefault="000256E5">
            <w:pPr>
              <w:rPr>
                <w:rFonts w:ascii="Calibri" w:hAnsi="Calibri"/>
                <w:b/>
                <w:bCs/>
                <w:lang w:eastAsia="ja-JP"/>
              </w:rPr>
            </w:pPr>
            <w:r w:rsidRPr="00082E91">
              <w:rPr>
                <w:rFonts w:ascii="Calibri" w:hAnsi="Calibri"/>
                <w:b/>
                <w:bCs/>
                <w:lang w:eastAsia="ja-JP"/>
              </w:rPr>
              <w:t>Name of Collaboration</w:t>
            </w:r>
          </w:p>
        </w:tc>
        <w:tc>
          <w:tcPr>
            <w:tcW w:w="2756" w:type="dxa"/>
            <w:gridSpan w:val="2"/>
            <w:tcBorders>
              <w:top w:val="single" w:color="auto" w:sz="4" w:space="0"/>
              <w:left w:val="single" w:color="auto" w:sz="4" w:space="0"/>
              <w:bottom w:val="single" w:color="auto" w:sz="4" w:space="0"/>
              <w:right w:val="single" w:color="auto" w:sz="4" w:space="0"/>
            </w:tcBorders>
            <w:shd w:val="clear" w:color="auto" w:fill="E0E0E0"/>
            <w:noWrap/>
          </w:tcPr>
          <w:p w:rsidRPr="00082E91" w:rsidR="000256E5" w:rsidP="00AB3AAD" w:rsidRDefault="000256E5">
            <w:pPr>
              <w:rPr>
                <w:rFonts w:ascii="Calibri" w:hAnsi="Calibri"/>
                <w:b/>
                <w:bCs/>
                <w:lang w:eastAsia="ja-JP"/>
              </w:rPr>
            </w:pPr>
            <w:r w:rsidRPr="00082E91">
              <w:rPr>
                <w:rFonts w:ascii="Calibri" w:hAnsi="Calibri"/>
                <w:b/>
                <w:bCs/>
                <w:lang w:eastAsia="ja-JP"/>
              </w:rPr>
              <w:t>Type of Collaboration</w:t>
            </w:r>
          </w:p>
        </w:tc>
        <w:tc>
          <w:tcPr>
            <w:tcW w:w="7229" w:type="dxa"/>
            <w:tcBorders>
              <w:top w:val="single" w:color="auto" w:sz="4" w:space="0"/>
              <w:left w:val="single" w:color="auto" w:sz="4" w:space="0"/>
              <w:bottom w:val="single" w:color="auto" w:sz="4" w:space="0"/>
              <w:right w:val="single" w:color="auto" w:sz="4" w:space="0"/>
            </w:tcBorders>
            <w:shd w:val="clear" w:color="auto" w:fill="E0E0E0"/>
          </w:tcPr>
          <w:p w:rsidRPr="00082E91" w:rsidR="000256E5" w:rsidP="00AB3AAD" w:rsidRDefault="000256E5">
            <w:pPr>
              <w:rPr>
                <w:rFonts w:ascii="Calibri" w:hAnsi="Calibri"/>
                <w:b/>
                <w:bCs/>
                <w:lang w:eastAsia="ja-JP"/>
              </w:rPr>
            </w:pPr>
            <w:r w:rsidRPr="00082E91">
              <w:rPr>
                <w:rFonts w:ascii="Calibri" w:hAnsi="Calibri"/>
                <w:b/>
                <w:bCs/>
                <w:lang w:eastAsia="ja-JP"/>
              </w:rPr>
              <w:t>Link to Corporate Outcome</w:t>
            </w:r>
          </w:p>
        </w:tc>
      </w:tr>
      <w:tr w:rsidRPr="007D49F1" w:rsidR="000256E5" w:rsidTr="002738C7">
        <w:trPr>
          <w:trHeight w:val="274"/>
        </w:trPr>
        <w:tc>
          <w:tcPr>
            <w:tcW w:w="1179"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b/>
                <w:color w:val="000000"/>
                <w:lang w:eastAsia="ja-JP"/>
              </w:rPr>
            </w:pPr>
            <w:r w:rsidRPr="007D49F1">
              <w:rPr>
                <w:rFonts w:ascii="Calibri" w:hAnsi="Calibri"/>
                <w:b/>
                <w:color w:val="000000"/>
                <w:lang w:eastAsia="ja-JP"/>
              </w:rPr>
              <w:t>2</w:t>
            </w:r>
          </w:p>
        </w:tc>
        <w:tc>
          <w:tcPr>
            <w:tcW w:w="4578" w:type="dxa"/>
            <w:gridSpan w:val="2"/>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b/>
                <w:color w:val="000000"/>
                <w:lang w:eastAsia="ja-JP"/>
              </w:rPr>
            </w:pPr>
            <w:r w:rsidRPr="007D49F1">
              <w:rPr>
                <w:rFonts w:ascii="Calibri" w:hAnsi="Calibri"/>
                <w:b/>
                <w:color w:val="000000"/>
                <w:lang w:eastAsia="ja-JP"/>
              </w:rPr>
              <w:t>Conwy and Denbighshire Community Safety Partnership</w:t>
            </w:r>
          </w:p>
        </w:tc>
        <w:tc>
          <w:tcPr>
            <w:tcW w:w="2748"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color w:val="000000"/>
                <w:lang w:eastAsia="ja-JP"/>
              </w:rPr>
            </w:pPr>
            <w:r w:rsidRPr="007D49F1">
              <w:rPr>
                <w:rFonts w:ascii="Calibri" w:hAnsi="Calibri"/>
                <w:color w:val="000000"/>
                <w:lang w:eastAsia="ja-JP"/>
              </w:rPr>
              <w:t>Integrated</w:t>
            </w:r>
          </w:p>
        </w:tc>
        <w:tc>
          <w:tcPr>
            <w:tcW w:w="7229"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color w:val="000000"/>
                <w:lang w:eastAsia="ja-JP"/>
              </w:rPr>
            </w:pPr>
            <w:r w:rsidRPr="007D49F1">
              <w:rPr>
                <w:rFonts w:ascii="Calibri" w:hAnsi="Calibri"/>
                <w:color w:val="000000"/>
                <w:lang w:eastAsia="ja-JP"/>
              </w:rPr>
              <w:t xml:space="preserve">Outcome 2  </w:t>
            </w:r>
            <w:r w:rsidRPr="00EA53EC">
              <w:rPr>
                <w:rFonts w:ascii="Calibri" w:hAnsi="Calibri"/>
                <w:color w:val="000000"/>
                <w:lang w:eastAsia="ja-JP"/>
              </w:rPr>
              <w:t xml:space="preserve">People in Conwy are </w:t>
            </w:r>
            <w:r w:rsidRPr="007D49F1">
              <w:rPr>
                <w:rFonts w:ascii="Calibri" w:hAnsi="Calibri"/>
                <w:color w:val="000000"/>
                <w:lang w:eastAsia="ja-JP"/>
              </w:rPr>
              <w:t>Safe &amp; Feel Safe</w:t>
            </w:r>
          </w:p>
        </w:tc>
      </w:tr>
      <w:tr w:rsidRPr="007D49F1" w:rsidR="000256E5" w:rsidTr="002738C7">
        <w:trPr>
          <w:trHeight w:val="274"/>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7D49F1" w:rsidR="000256E5" w:rsidP="00AB3AAD" w:rsidRDefault="000256E5">
            <w:pPr>
              <w:rPr>
                <w:rFonts w:ascii="Calibri" w:hAnsi="Calibri"/>
                <w:color w:val="000000"/>
                <w:lang w:eastAsia="ja-JP"/>
              </w:rPr>
            </w:pPr>
            <w:r w:rsidRPr="007D49F1">
              <w:rPr>
                <w:rFonts w:ascii="Calibri" w:hAnsi="Calibri"/>
                <w:b/>
                <w:bCs/>
                <w:lang w:eastAsia="ja-JP"/>
              </w:rPr>
              <w:t>Description</w:t>
            </w:r>
          </w:p>
        </w:tc>
      </w:tr>
      <w:tr w:rsidRPr="007D49F1" w:rsidR="000256E5" w:rsidTr="002738C7">
        <w:trPr>
          <w:trHeight w:val="596"/>
        </w:trPr>
        <w:tc>
          <w:tcPr>
            <w:tcW w:w="15734" w:type="dxa"/>
            <w:gridSpan w:val="5"/>
            <w:tcBorders>
              <w:top w:val="single" w:color="auto" w:sz="4" w:space="0"/>
              <w:left w:val="single" w:color="auto" w:sz="4" w:space="0"/>
              <w:bottom w:val="single" w:color="auto" w:sz="4" w:space="0"/>
              <w:right w:val="single" w:color="auto" w:sz="4" w:space="0"/>
            </w:tcBorders>
          </w:tcPr>
          <w:p w:rsidRPr="007D49F1" w:rsidR="000256E5" w:rsidP="00AB3AAD" w:rsidRDefault="000256E5">
            <w:pPr>
              <w:autoSpaceDE w:val="0"/>
              <w:autoSpaceDN w:val="0"/>
              <w:adjustRightInd w:val="0"/>
              <w:rPr>
                <w:rFonts w:ascii="Calibri" w:hAnsi="Calibri"/>
                <w:lang w:eastAsia="ja-JP"/>
              </w:rPr>
            </w:pPr>
            <w:r w:rsidRPr="007D49F1">
              <w:rPr>
                <w:rFonts w:ascii="Calibri" w:hAnsi="Calibri"/>
                <w:lang w:eastAsia="ja-JP"/>
              </w:rPr>
              <w:t>The Joint community Safety Partnership has been in operation since 2008. The aim is to prevent crime and disorder in Conwy and Denbighshire through partnership working.</w:t>
            </w:r>
          </w:p>
        </w:tc>
      </w:tr>
      <w:tr w:rsidRPr="007D49F1" w:rsidR="000256E5" w:rsidTr="002738C7">
        <w:trPr>
          <w:trHeight w:val="283"/>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7D49F1" w:rsidR="000256E5" w:rsidP="00AB3AAD" w:rsidRDefault="000256E5">
            <w:pPr>
              <w:rPr>
                <w:rFonts w:ascii="Calibri" w:hAnsi="Calibri"/>
                <w:color w:val="000000"/>
                <w:lang w:eastAsia="ja-JP"/>
              </w:rPr>
            </w:pPr>
            <w:r w:rsidRPr="007D49F1">
              <w:rPr>
                <w:rFonts w:ascii="Calibri" w:hAnsi="Calibri"/>
                <w:b/>
                <w:bCs/>
                <w:lang w:eastAsia="ja-JP"/>
              </w:rPr>
              <w:t>Benefits of the collaboration</w:t>
            </w:r>
          </w:p>
        </w:tc>
      </w:tr>
      <w:tr w:rsidRPr="007D49F1" w:rsidR="000256E5" w:rsidTr="002738C7">
        <w:trPr>
          <w:trHeight w:val="1083"/>
        </w:trPr>
        <w:tc>
          <w:tcPr>
            <w:tcW w:w="15734" w:type="dxa"/>
            <w:gridSpan w:val="5"/>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lang w:eastAsia="ja-JP"/>
              </w:rPr>
            </w:pPr>
            <w:r w:rsidRPr="007D49F1">
              <w:rPr>
                <w:rFonts w:ascii="Calibri" w:hAnsi="Calibri"/>
                <w:lang w:eastAsia="ja-JP"/>
              </w:rPr>
              <w:t xml:space="preserve">Better coordination </w:t>
            </w:r>
          </w:p>
          <w:p w:rsidRPr="007D49F1" w:rsidR="000256E5" w:rsidP="00AB3AAD" w:rsidRDefault="000256E5">
            <w:pPr>
              <w:rPr>
                <w:rFonts w:ascii="Calibri" w:hAnsi="Calibri"/>
                <w:lang w:eastAsia="ja-JP"/>
              </w:rPr>
            </w:pPr>
            <w:r w:rsidRPr="007D49F1">
              <w:rPr>
                <w:rFonts w:ascii="Calibri" w:hAnsi="Calibri"/>
                <w:lang w:eastAsia="ja-JP"/>
              </w:rPr>
              <w:t xml:space="preserve">Reduction in the displacement of crime </w:t>
            </w:r>
          </w:p>
          <w:p w:rsidRPr="007D49F1" w:rsidR="000256E5" w:rsidP="00AB3AAD" w:rsidRDefault="000256E5">
            <w:pPr>
              <w:rPr>
                <w:rFonts w:ascii="Calibri" w:hAnsi="Calibri"/>
                <w:lang w:eastAsia="ja-JP"/>
              </w:rPr>
            </w:pPr>
            <w:r w:rsidRPr="007D49F1">
              <w:rPr>
                <w:rFonts w:ascii="Calibri" w:hAnsi="Calibri"/>
                <w:lang w:eastAsia="ja-JP"/>
              </w:rPr>
              <w:t xml:space="preserve">Reduction in duplication   </w:t>
            </w:r>
          </w:p>
          <w:p w:rsidRPr="007D49F1" w:rsidR="000256E5" w:rsidP="00AB3AAD" w:rsidRDefault="000256E5">
            <w:pPr>
              <w:rPr>
                <w:rFonts w:ascii="Calibri" w:hAnsi="Calibri"/>
                <w:lang w:eastAsia="ja-JP"/>
              </w:rPr>
            </w:pPr>
            <w:r w:rsidRPr="007D49F1">
              <w:rPr>
                <w:rFonts w:ascii="Calibri" w:hAnsi="Calibri"/>
                <w:lang w:eastAsia="ja-JP"/>
              </w:rPr>
              <w:t xml:space="preserve">Added value  </w:t>
            </w:r>
          </w:p>
          <w:p w:rsidRPr="007D49F1" w:rsidR="000256E5" w:rsidP="00AB3AAD" w:rsidRDefault="000256E5">
            <w:pPr>
              <w:rPr>
                <w:rFonts w:ascii="Calibri" w:hAnsi="Calibri"/>
                <w:lang w:eastAsia="ja-JP"/>
              </w:rPr>
            </w:pPr>
            <w:r w:rsidRPr="007D49F1">
              <w:rPr>
                <w:rFonts w:ascii="Calibri" w:hAnsi="Calibri"/>
                <w:lang w:eastAsia="ja-JP"/>
              </w:rPr>
              <w:t>Reduction in crime</w:t>
            </w:r>
          </w:p>
        </w:tc>
      </w:tr>
      <w:tr w:rsidRPr="00082E91" w:rsidR="000256E5" w:rsidTr="002738C7">
        <w:trPr>
          <w:trHeight w:val="575"/>
        </w:trPr>
        <w:tc>
          <w:tcPr>
            <w:tcW w:w="1179" w:type="dxa"/>
            <w:tcBorders>
              <w:top w:val="single" w:color="auto" w:sz="4" w:space="0"/>
              <w:left w:val="single" w:color="auto" w:sz="4" w:space="0"/>
              <w:bottom w:val="single" w:color="auto" w:sz="4" w:space="0"/>
              <w:right w:val="single" w:color="auto" w:sz="4" w:space="0"/>
            </w:tcBorders>
            <w:shd w:val="clear" w:color="auto" w:fill="E0E0E0"/>
          </w:tcPr>
          <w:p w:rsidRPr="00082E91" w:rsidR="000256E5" w:rsidP="00AB3AAD" w:rsidRDefault="000256E5">
            <w:pPr>
              <w:rPr>
                <w:rFonts w:ascii="Calibri" w:hAnsi="Calibri"/>
                <w:b/>
                <w:bCs/>
                <w:lang w:eastAsia="ja-JP"/>
              </w:rPr>
            </w:pPr>
            <w:r w:rsidRPr="00082E91">
              <w:rPr>
                <w:rFonts w:ascii="Calibri" w:hAnsi="Calibri"/>
                <w:b/>
                <w:bCs/>
                <w:lang w:eastAsia="ja-JP"/>
              </w:rPr>
              <w:lastRenderedPageBreak/>
              <w:t>Ref</w:t>
            </w:r>
          </w:p>
        </w:tc>
        <w:tc>
          <w:tcPr>
            <w:tcW w:w="4570" w:type="dxa"/>
            <w:tcBorders>
              <w:top w:val="single" w:color="auto" w:sz="4" w:space="0"/>
              <w:left w:val="single" w:color="auto" w:sz="4" w:space="0"/>
              <w:bottom w:val="single" w:color="auto" w:sz="4" w:space="0"/>
              <w:right w:val="single" w:color="auto" w:sz="4" w:space="0"/>
            </w:tcBorders>
            <w:shd w:val="clear" w:color="auto" w:fill="E0E0E0"/>
          </w:tcPr>
          <w:p w:rsidRPr="00082E91" w:rsidR="000256E5" w:rsidP="00AB3AAD" w:rsidRDefault="000256E5">
            <w:pPr>
              <w:rPr>
                <w:rFonts w:ascii="Calibri" w:hAnsi="Calibri"/>
                <w:b/>
                <w:bCs/>
                <w:lang w:eastAsia="ja-JP"/>
              </w:rPr>
            </w:pPr>
            <w:r w:rsidRPr="00082E91">
              <w:rPr>
                <w:rFonts w:ascii="Calibri" w:hAnsi="Calibri"/>
                <w:b/>
                <w:bCs/>
                <w:lang w:eastAsia="ja-JP"/>
              </w:rPr>
              <w:t>Name of Collaboration</w:t>
            </w:r>
          </w:p>
        </w:tc>
        <w:tc>
          <w:tcPr>
            <w:tcW w:w="2756" w:type="dxa"/>
            <w:gridSpan w:val="2"/>
            <w:tcBorders>
              <w:top w:val="single" w:color="auto" w:sz="4" w:space="0"/>
              <w:left w:val="single" w:color="auto" w:sz="4" w:space="0"/>
              <w:bottom w:val="single" w:color="auto" w:sz="4" w:space="0"/>
              <w:right w:val="single" w:color="auto" w:sz="4" w:space="0"/>
            </w:tcBorders>
            <w:shd w:val="clear" w:color="auto" w:fill="E0E0E0"/>
            <w:noWrap/>
          </w:tcPr>
          <w:p w:rsidRPr="00082E91" w:rsidR="000256E5" w:rsidP="00AB3AAD" w:rsidRDefault="000256E5">
            <w:pPr>
              <w:rPr>
                <w:rFonts w:ascii="Calibri" w:hAnsi="Calibri"/>
                <w:b/>
                <w:bCs/>
                <w:lang w:eastAsia="ja-JP"/>
              </w:rPr>
            </w:pPr>
            <w:r w:rsidRPr="00082E91">
              <w:rPr>
                <w:rFonts w:ascii="Calibri" w:hAnsi="Calibri"/>
                <w:b/>
                <w:bCs/>
                <w:lang w:eastAsia="ja-JP"/>
              </w:rPr>
              <w:t>Type of Collaboration</w:t>
            </w:r>
          </w:p>
        </w:tc>
        <w:tc>
          <w:tcPr>
            <w:tcW w:w="7229" w:type="dxa"/>
            <w:tcBorders>
              <w:top w:val="single" w:color="auto" w:sz="4" w:space="0"/>
              <w:left w:val="single" w:color="auto" w:sz="4" w:space="0"/>
              <w:bottom w:val="single" w:color="auto" w:sz="4" w:space="0"/>
              <w:right w:val="single" w:color="auto" w:sz="4" w:space="0"/>
            </w:tcBorders>
            <w:shd w:val="clear" w:color="auto" w:fill="E0E0E0"/>
          </w:tcPr>
          <w:p w:rsidRPr="00082E91" w:rsidR="000256E5" w:rsidP="00AB3AAD" w:rsidRDefault="000256E5">
            <w:pPr>
              <w:rPr>
                <w:rFonts w:ascii="Calibri" w:hAnsi="Calibri"/>
                <w:b/>
                <w:bCs/>
                <w:lang w:eastAsia="ja-JP"/>
              </w:rPr>
            </w:pPr>
            <w:r w:rsidRPr="00082E91">
              <w:rPr>
                <w:rFonts w:ascii="Calibri" w:hAnsi="Calibri"/>
                <w:b/>
                <w:bCs/>
                <w:lang w:eastAsia="ja-JP"/>
              </w:rPr>
              <w:t>Link to Corporate Outcome</w:t>
            </w:r>
          </w:p>
        </w:tc>
      </w:tr>
      <w:tr w:rsidRPr="00082E91" w:rsidR="000256E5" w:rsidTr="002738C7">
        <w:trPr>
          <w:trHeight w:val="274"/>
        </w:trPr>
        <w:tc>
          <w:tcPr>
            <w:tcW w:w="1179" w:type="dxa"/>
            <w:tcBorders>
              <w:top w:val="single" w:color="auto" w:sz="4" w:space="0"/>
              <w:left w:val="single" w:color="auto" w:sz="4" w:space="0"/>
              <w:bottom w:val="single" w:color="auto" w:sz="4" w:space="0"/>
              <w:right w:val="single" w:color="auto" w:sz="4" w:space="0"/>
            </w:tcBorders>
          </w:tcPr>
          <w:p w:rsidRPr="00082E91" w:rsidR="000256E5" w:rsidP="00AB3AAD" w:rsidRDefault="000256E5">
            <w:pPr>
              <w:rPr>
                <w:rFonts w:ascii="Calibri" w:hAnsi="Calibri"/>
                <w:b/>
                <w:color w:val="000000"/>
                <w:lang w:eastAsia="ja-JP"/>
              </w:rPr>
            </w:pPr>
            <w:r>
              <w:rPr>
                <w:rFonts w:ascii="Calibri" w:hAnsi="Calibri"/>
                <w:b/>
                <w:color w:val="000000"/>
                <w:lang w:eastAsia="ja-JP"/>
              </w:rPr>
              <w:t>3</w:t>
            </w:r>
          </w:p>
        </w:tc>
        <w:tc>
          <w:tcPr>
            <w:tcW w:w="4578" w:type="dxa"/>
            <w:gridSpan w:val="2"/>
            <w:tcBorders>
              <w:top w:val="single" w:color="auto" w:sz="4" w:space="0"/>
              <w:left w:val="single" w:color="auto" w:sz="4" w:space="0"/>
              <w:bottom w:val="single" w:color="auto" w:sz="4" w:space="0"/>
              <w:right w:val="single" w:color="auto" w:sz="4" w:space="0"/>
            </w:tcBorders>
          </w:tcPr>
          <w:p w:rsidRPr="00082E91" w:rsidR="000256E5" w:rsidP="00AB3AAD" w:rsidRDefault="000256E5">
            <w:pPr>
              <w:rPr>
                <w:rFonts w:ascii="Calibri" w:hAnsi="Calibri"/>
                <w:b/>
                <w:color w:val="000000"/>
                <w:lang w:eastAsia="ja-JP"/>
              </w:rPr>
            </w:pPr>
            <w:r w:rsidRPr="00082E91">
              <w:rPr>
                <w:rFonts w:ascii="Calibri" w:hAnsi="Calibri"/>
                <w:b/>
                <w:color w:val="000000"/>
                <w:lang w:eastAsia="ja-JP"/>
              </w:rPr>
              <w:t>North Wales Safer Communities Board</w:t>
            </w:r>
          </w:p>
        </w:tc>
        <w:tc>
          <w:tcPr>
            <w:tcW w:w="2748" w:type="dxa"/>
            <w:tcBorders>
              <w:top w:val="single" w:color="auto" w:sz="4" w:space="0"/>
              <w:left w:val="single" w:color="auto" w:sz="4" w:space="0"/>
              <w:bottom w:val="single" w:color="auto" w:sz="4" w:space="0"/>
              <w:right w:val="single" w:color="auto" w:sz="4" w:space="0"/>
            </w:tcBorders>
          </w:tcPr>
          <w:p w:rsidRPr="00082E91" w:rsidR="000256E5" w:rsidP="00AB3AAD" w:rsidRDefault="000256E5">
            <w:pPr>
              <w:rPr>
                <w:rFonts w:ascii="Calibri" w:hAnsi="Calibri"/>
                <w:color w:val="000000"/>
                <w:lang w:eastAsia="ja-JP"/>
              </w:rPr>
            </w:pPr>
            <w:r w:rsidRPr="00082E91">
              <w:rPr>
                <w:rFonts w:ascii="Calibri" w:hAnsi="Calibri"/>
                <w:color w:val="000000"/>
                <w:lang w:eastAsia="ja-JP"/>
              </w:rPr>
              <w:t>Co-ordination</w:t>
            </w:r>
          </w:p>
        </w:tc>
        <w:tc>
          <w:tcPr>
            <w:tcW w:w="7229" w:type="dxa"/>
            <w:tcBorders>
              <w:top w:val="single" w:color="auto" w:sz="4" w:space="0"/>
              <w:left w:val="single" w:color="auto" w:sz="4" w:space="0"/>
              <w:bottom w:val="single" w:color="auto" w:sz="4" w:space="0"/>
              <w:right w:val="single" w:color="auto" w:sz="4" w:space="0"/>
            </w:tcBorders>
          </w:tcPr>
          <w:p w:rsidRPr="00082E91" w:rsidR="000256E5" w:rsidP="00AB3AAD" w:rsidRDefault="000256E5">
            <w:pPr>
              <w:rPr>
                <w:rFonts w:ascii="Calibri" w:hAnsi="Calibri"/>
                <w:color w:val="000000"/>
                <w:lang w:eastAsia="ja-JP"/>
              </w:rPr>
            </w:pPr>
            <w:r w:rsidRPr="00082E91">
              <w:rPr>
                <w:rFonts w:ascii="Calibri" w:hAnsi="Calibri"/>
                <w:color w:val="000000"/>
                <w:lang w:eastAsia="ja-JP"/>
              </w:rPr>
              <w:t xml:space="preserve">Outcome 2 </w:t>
            </w:r>
            <w:r w:rsidRPr="00EA53EC">
              <w:rPr>
                <w:rFonts w:ascii="Calibri" w:hAnsi="Calibri"/>
                <w:color w:val="000000"/>
                <w:lang w:eastAsia="ja-JP"/>
              </w:rPr>
              <w:t>People in Conwy are</w:t>
            </w:r>
            <w:r>
              <w:rPr>
                <w:rFonts w:ascii="Calibri" w:hAnsi="Calibri"/>
                <w:color w:val="000000"/>
                <w:lang w:eastAsia="ja-JP"/>
              </w:rPr>
              <w:t xml:space="preserve"> Safe &amp; Feel Safe</w:t>
            </w:r>
          </w:p>
        </w:tc>
      </w:tr>
      <w:tr w:rsidRPr="00082E91" w:rsidR="000256E5" w:rsidTr="002738C7">
        <w:trPr>
          <w:trHeight w:val="274"/>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082E91" w:rsidR="000256E5" w:rsidP="00AB3AAD" w:rsidRDefault="000256E5">
            <w:pPr>
              <w:rPr>
                <w:rFonts w:ascii="Calibri" w:hAnsi="Calibri"/>
                <w:color w:val="000000"/>
                <w:lang w:eastAsia="ja-JP"/>
              </w:rPr>
            </w:pPr>
            <w:r w:rsidRPr="00082E91">
              <w:rPr>
                <w:rFonts w:ascii="Calibri" w:hAnsi="Calibri"/>
                <w:b/>
                <w:bCs/>
                <w:lang w:eastAsia="ja-JP"/>
              </w:rPr>
              <w:t>Description</w:t>
            </w:r>
          </w:p>
        </w:tc>
      </w:tr>
      <w:tr w:rsidRPr="00082E91" w:rsidR="000256E5" w:rsidTr="002738C7">
        <w:trPr>
          <w:trHeight w:val="574"/>
        </w:trPr>
        <w:tc>
          <w:tcPr>
            <w:tcW w:w="15734" w:type="dxa"/>
            <w:gridSpan w:val="5"/>
            <w:tcBorders>
              <w:top w:val="single" w:color="auto" w:sz="4" w:space="0"/>
              <w:left w:val="single" w:color="auto" w:sz="4" w:space="0"/>
              <w:bottom w:val="single" w:color="auto" w:sz="4" w:space="0"/>
              <w:right w:val="single" w:color="auto" w:sz="4" w:space="0"/>
            </w:tcBorders>
          </w:tcPr>
          <w:p w:rsidRPr="002738C7" w:rsidR="000256E5" w:rsidP="00AB3AAD" w:rsidRDefault="000256E5">
            <w:pPr>
              <w:pStyle w:val="NormalWeb"/>
              <w:spacing w:after="0" w:line="240" w:lineRule="auto"/>
              <w:rPr>
                <w:rFonts w:ascii="Calibri" w:hAnsi="Calibri" w:cs="Arial"/>
                <w:sz w:val="20"/>
                <w:szCs w:val="20"/>
              </w:rPr>
            </w:pPr>
            <w:r w:rsidRPr="002738C7">
              <w:rPr>
                <w:rFonts w:ascii="Calibri" w:hAnsi="Calibri" w:cs="Arial"/>
                <w:sz w:val="20"/>
                <w:szCs w:val="20"/>
              </w:rPr>
              <w:t>Coordinates activity to reduce crime and disorder across North Wales</w:t>
            </w:r>
          </w:p>
          <w:p w:rsidRPr="00082E91" w:rsidR="000256E5" w:rsidP="00AB3AAD" w:rsidRDefault="000256E5">
            <w:pPr>
              <w:pStyle w:val="NormalWeb"/>
              <w:spacing w:after="0" w:line="240" w:lineRule="auto"/>
              <w:rPr>
                <w:rFonts w:ascii="Calibri" w:hAnsi="Calibri" w:cs="Arial"/>
                <w:color w:val="464646"/>
                <w:sz w:val="20"/>
                <w:szCs w:val="20"/>
              </w:rPr>
            </w:pPr>
            <w:r w:rsidRPr="002738C7">
              <w:rPr>
                <w:rFonts w:ascii="Calibri" w:hAnsi="Calibri" w:cs="Arial"/>
                <w:sz w:val="20"/>
                <w:szCs w:val="20"/>
              </w:rPr>
              <w:t>Regional level priorities are:  Mental health,  Hidden crimes (Domestic abuse/Sexual abuse) Technology enabled crimes Child Sexual Exploitation &amp; PREVENT Counter terrorism</w:t>
            </w:r>
          </w:p>
        </w:tc>
      </w:tr>
      <w:tr w:rsidRPr="00082E91" w:rsidR="000256E5" w:rsidTr="002738C7">
        <w:trPr>
          <w:trHeight w:val="283"/>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082E91" w:rsidR="000256E5" w:rsidP="00AB3AAD" w:rsidRDefault="000256E5">
            <w:pPr>
              <w:rPr>
                <w:rFonts w:ascii="Calibri" w:hAnsi="Calibri"/>
                <w:color w:val="000000"/>
                <w:lang w:eastAsia="ja-JP"/>
              </w:rPr>
            </w:pPr>
            <w:r w:rsidRPr="00082E91">
              <w:rPr>
                <w:rFonts w:ascii="Calibri" w:hAnsi="Calibri"/>
                <w:b/>
                <w:bCs/>
                <w:lang w:eastAsia="ja-JP"/>
              </w:rPr>
              <w:t>Benefits of the collaboration</w:t>
            </w:r>
          </w:p>
        </w:tc>
      </w:tr>
      <w:tr w:rsidRPr="00082E91" w:rsidR="000256E5" w:rsidTr="002738C7">
        <w:trPr>
          <w:trHeight w:val="416"/>
        </w:trPr>
        <w:tc>
          <w:tcPr>
            <w:tcW w:w="15734" w:type="dxa"/>
            <w:gridSpan w:val="5"/>
            <w:tcBorders>
              <w:top w:val="single" w:color="auto" w:sz="4" w:space="0"/>
              <w:left w:val="single" w:color="auto" w:sz="4" w:space="0"/>
              <w:bottom w:val="single" w:color="auto" w:sz="4" w:space="0"/>
              <w:right w:val="single" w:color="auto" w:sz="4" w:space="0"/>
            </w:tcBorders>
            <w:shd w:val="clear" w:color="auto" w:fill="auto"/>
          </w:tcPr>
          <w:p w:rsidRPr="00082E91" w:rsidR="000256E5" w:rsidP="00AB3AAD" w:rsidRDefault="000256E5">
            <w:pPr>
              <w:pStyle w:val="NormalWeb"/>
              <w:spacing w:after="0" w:line="240" w:lineRule="auto"/>
              <w:rPr>
                <w:rFonts w:ascii="Calibri" w:hAnsi="Calibri" w:cs="Arial"/>
                <w:sz w:val="20"/>
                <w:szCs w:val="20"/>
                <w:lang w:eastAsia="ja-JP"/>
              </w:rPr>
            </w:pPr>
            <w:r w:rsidRPr="00082E91">
              <w:rPr>
                <w:rFonts w:ascii="Calibri" w:hAnsi="Calibri" w:cs="Arial"/>
                <w:sz w:val="20"/>
                <w:szCs w:val="20"/>
                <w:lang w:eastAsia="ja-JP"/>
              </w:rPr>
              <w:t>Ensure there is joint working across North Wales on the serious crimes.</w:t>
            </w:r>
          </w:p>
          <w:p w:rsidRPr="00082E91" w:rsidR="000256E5" w:rsidP="00AB3AAD" w:rsidRDefault="000256E5">
            <w:pPr>
              <w:pStyle w:val="NormalWeb"/>
              <w:spacing w:after="0" w:line="240" w:lineRule="auto"/>
              <w:rPr>
                <w:rFonts w:ascii="Calibri" w:hAnsi="Calibri" w:cs="Arial"/>
                <w:sz w:val="20"/>
                <w:szCs w:val="20"/>
                <w:lang w:eastAsia="ja-JP"/>
              </w:rPr>
            </w:pPr>
            <w:r w:rsidRPr="00082E91">
              <w:rPr>
                <w:rFonts w:ascii="Calibri" w:hAnsi="Calibri" w:cs="Arial"/>
                <w:sz w:val="20"/>
                <w:szCs w:val="20"/>
                <w:lang w:eastAsia="ja-JP"/>
              </w:rPr>
              <w:t>A coordinated response that citizens in Conwy will benefit from directly and indirectly</w:t>
            </w:r>
          </w:p>
        </w:tc>
      </w:tr>
      <w:tr w:rsidRPr="007D49F1" w:rsidR="000256E5" w:rsidTr="002738C7">
        <w:trPr>
          <w:trHeight w:val="575"/>
        </w:trPr>
        <w:tc>
          <w:tcPr>
            <w:tcW w:w="1179" w:type="dxa"/>
            <w:tcBorders>
              <w:top w:val="single" w:color="auto" w:sz="4" w:space="0"/>
              <w:left w:val="single" w:color="auto" w:sz="4" w:space="0"/>
              <w:bottom w:val="single" w:color="auto" w:sz="4" w:space="0"/>
              <w:right w:val="single" w:color="auto" w:sz="4" w:space="0"/>
            </w:tcBorders>
            <w:shd w:val="clear" w:color="auto" w:fill="E0E0E0"/>
          </w:tcPr>
          <w:p w:rsidRPr="007D49F1" w:rsidR="000256E5" w:rsidP="00AB3AAD" w:rsidRDefault="000256E5">
            <w:pPr>
              <w:rPr>
                <w:rFonts w:ascii="Calibri" w:hAnsi="Calibri"/>
                <w:b/>
                <w:bCs/>
                <w:lang w:eastAsia="ja-JP"/>
              </w:rPr>
            </w:pPr>
            <w:r w:rsidRPr="007D49F1">
              <w:rPr>
                <w:rFonts w:ascii="Calibri" w:hAnsi="Calibri"/>
                <w:b/>
                <w:bCs/>
                <w:lang w:eastAsia="ja-JP"/>
              </w:rPr>
              <w:t>Ref</w:t>
            </w:r>
          </w:p>
        </w:tc>
        <w:tc>
          <w:tcPr>
            <w:tcW w:w="4570" w:type="dxa"/>
            <w:tcBorders>
              <w:top w:val="single" w:color="auto" w:sz="4" w:space="0"/>
              <w:left w:val="single" w:color="auto" w:sz="4" w:space="0"/>
              <w:bottom w:val="single" w:color="auto" w:sz="4" w:space="0"/>
              <w:right w:val="single" w:color="auto" w:sz="4" w:space="0"/>
            </w:tcBorders>
            <w:shd w:val="clear" w:color="auto" w:fill="E0E0E0"/>
          </w:tcPr>
          <w:p w:rsidRPr="007D49F1" w:rsidR="000256E5" w:rsidP="00AB3AAD" w:rsidRDefault="000256E5">
            <w:pPr>
              <w:rPr>
                <w:rFonts w:ascii="Calibri" w:hAnsi="Calibri"/>
                <w:b/>
                <w:bCs/>
                <w:lang w:eastAsia="ja-JP"/>
              </w:rPr>
            </w:pPr>
            <w:r w:rsidRPr="007D49F1">
              <w:rPr>
                <w:rFonts w:ascii="Calibri" w:hAnsi="Calibri"/>
                <w:b/>
                <w:bCs/>
                <w:lang w:eastAsia="ja-JP"/>
              </w:rPr>
              <w:t>Name of Collaboration</w:t>
            </w:r>
          </w:p>
        </w:tc>
        <w:tc>
          <w:tcPr>
            <w:tcW w:w="2756" w:type="dxa"/>
            <w:gridSpan w:val="2"/>
            <w:tcBorders>
              <w:top w:val="single" w:color="auto" w:sz="4" w:space="0"/>
              <w:left w:val="single" w:color="auto" w:sz="4" w:space="0"/>
              <w:bottom w:val="single" w:color="auto" w:sz="4" w:space="0"/>
              <w:right w:val="single" w:color="auto" w:sz="4" w:space="0"/>
            </w:tcBorders>
            <w:shd w:val="clear" w:color="auto" w:fill="E0E0E0"/>
            <w:noWrap/>
          </w:tcPr>
          <w:p w:rsidRPr="007D49F1" w:rsidR="000256E5" w:rsidP="00AB3AAD" w:rsidRDefault="000256E5">
            <w:pPr>
              <w:rPr>
                <w:rFonts w:ascii="Calibri" w:hAnsi="Calibri"/>
                <w:b/>
                <w:bCs/>
                <w:lang w:eastAsia="ja-JP"/>
              </w:rPr>
            </w:pPr>
            <w:r w:rsidRPr="007D49F1">
              <w:rPr>
                <w:rFonts w:ascii="Calibri" w:hAnsi="Calibri"/>
                <w:b/>
                <w:bCs/>
                <w:lang w:eastAsia="ja-JP"/>
              </w:rPr>
              <w:t>Type of Collaboration</w:t>
            </w:r>
          </w:p>
        </w:tc>
        <w:tc>
          <w:tcPr>
            <w:tcW w:w="7229" w:type="dxa"/>
            <w:tcBorders>
              <w:top w:val="single" w:color="auto" w:sz="4" w:space="0"/>
              <w:left w:val="single" w:color="auto" w:sz="4" w:space="0"/>
              <w:bottom w:val="single" w:color="auto" w:sz="4" w:space="0"/>
              <w:right w:val="single" w:color="auto" w:sz="4" w:space="0"/>
            </w:tcBorders>
            <w:shd w:val="clear" w:color="auto" w:fill="E0E0E0"/>
          </w:tcPr>
          <w:p w:rsidRPr="007D49F1" w:rsidR="000256E5" w:rsidP="00AB3AAD" w:rsidRDefault="000256E5">
            <w:pPr>
              <w:rPr>
                <w:rFonts w:ascii="Calibri" w:hAnsi="Calibri"/>
                <w:b/>
                <w:bCs/>
                <w:lang w:eastAsia="ja-JP"/>
              </w:rPr>
            </w:pPr>
            <w:r w:rsidRPr="007D49F1">
              <w:rPr>
                <w:rFonts w:ascii="Calibri" w:hAnsi="Calibri"/>
                <w:b/>
                <w:bCs/>
                <w:lang w:eastAsia="ja-JP"/>
              </w:rPr>
              <w:t>Link to Corporate Outcome</w:t>
            </w:r>
          </w:p>
        </w:tc>
      </w:tr>
      <w:tr w:rsidRPr="007D49F1" w:rsidR="000256E5" w:rsidTr="002738C7">
        <w:trPr>
          <w:trHeight w:val="274"/>
        </w:trPr>
        <w:tc>
          <w:tcPr>
            <w:tcW w:w="1179"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b/>
                <w:color w:val="000000"/>
                <w:lang w:eastAsia="ja-JP"/>
              </w:rPr>
            </w:pPr>
            <w:r w:rsidRPr="007D49F1">
              <w:rPr>
                <w:rFonts w:ascii="Calibri" w:hAnsi="Calibri"/>
                <w:b/>
                <w:color w:val="000000"/>
                <w:lang w:eastAsia="ja-JP"/>
              </w:rPr>
              <w:t>4</w:t>
            </w:r>
          </w:p>
        </w:tc>
        <w:tc>
          <w:tcPr>
            <w:tcW w:w="4578" w:type="dxa"/>
            <w:gridSpan w:val="2"/>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b/>
                <w:color w:val="000000"/>
                <w:lang w:eastAsia="ja-JP"/>
              </w:rPr>
            </w:pPr>
            <w:r w:rsidRPr="007D49F1">
              <w:rPr>
                <w:rFonts w:ascii="Calibri" w:hAnsi="Calibri"/>
                <w:b/>
                <w:color w:val="000000"/>
                <w:lang w:eastAsia="ja-JP"/>
              </w:rPr>
              <w:t>Conwy and Denbighshire Public Services Board (PSB)</w:t>
            </w:r>
          </w:p>
        </w:tc>
        <w:tc>
          <w:tcPr>
            <w:tcW w:w="2748"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color w:val="000000"/>
                <w:lang w:eastAsia="ja-JP"/>
              </w:rPr>
            </w:pPr>
            <w:r w:rsidRPr="007D49F1">
              <w:rPr>
                <w:rFonts w:ascii="Calibri" w:hAnsi="Calibri"/>
                <w:color w:val="000000"/>
                <w:lang w:eastAsia="ja-JP"/>
              </w:rPr>
              <w:t>Co-ordination</w:t>
            </w:r>
          </w:p>
        </w:tc>
        <w:tc>
          <w:tcPr>
            <w:tcW w:w="7229"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color w:val="000000"/>
                <w:lang w:eastAsia="ja-JP"/>
              </w:rPr>
            </w:pPr>
            <w:r w:rsidRPr="007D49F1">
              <w:rPr>
                <w:rFonts w:ascii="Calibri" w:hAnsi="Calibri"/>
                <w:color w:val="000000"/>
                <w:lang w:eastAsia="ja-JP"/>
              </w:rPr>
              <w:t>ALL</w:t>
            </w:r>
          </w:p>
        </w:tc>
      </w:tr>
      <w:tr w:rsidRPr="007D49F1" w:rsidR="000256E5" w:rsidTr="002738C7">
        <w:trPr>
          <w:trHeight w:val="274"/>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7D49F1" w:rsidR="000256E5" w:rsidP="00AB3AAD" w:rsidRDefault="000256E5">
            <w:pPr>
              <w:rPr>
                <w:rFonts w:ascii="Calibri" w:hAnsi="Calibri"/>
                <w:color w:val="000000"/>
                <w:lang w:eastAsia="ja-JP"/>
              </w:rPr>
            </w:pPr>
            <w:r w:rsidRPr="007D49F1">
              <w:rPr>
                <w:rFonts w:ascii="Calibri" w:hAnsi="Calibri"/>
                <w:b/>
                <w:bCs/>
                <w:lang w:eastAsia="ja-JP"/>
              </w:rPr>
              <w:t>Description</w:t>
            </w:r>
          </w:p>
        </w:tc>
      </w:tr>
      <w:tr w:rsidRPr="007D49F1" w:rsidR="000256E5" w:rsidTr="002738C7">
        <w:trPr>
          <w:trHeight w:val="800"/>
        </w:trPr>
        <w:tc>
          <w:tcPr>
            <w:tcW w:w="15734" w:type="dxa"/>
            <w:gridSpan w:val="5"/>
            <w:tcBorders>
              <w:top w:val="single" w:color="auto" w:sz="4" w:space="0"/>
              <w:left w:val="single" w:color="auto" w:sz="4" w:space="0"/>
              <w:bottom w:val="single" w:color="auto" w:sz="4" w:space="0"/>
              <w:right w:val="single" w:color="auto" w:sz="4" w:space="0"/>
            </w:tcBorders>
          </w:tcPr>
          <w:p w:rsidRPr="007D49F1" w:rsidR="000256E5" w:rsidP="00AB3AAD" w:rsidRDefault="000256E5">
            <w:pPr>
              <w:autoSpaceDE w:val="0"/>
              <w:autoSpaceDN w:val="0"/>
              <w:adjustRightInd w:val="0"/>
              <w:rPr>
                <w:rFonts w:ascii="Calibri" w:hAnsi="Calibri"/>
                <w:lang w:eastAsia="ja-JP"/>
              </w:rPr>
            </w:pPr>
            <w:r w:rsidRPr="007D49F1">
              <w:rPr>
                <w:rFonts w:ascii="Calibri" w:hAnsi="Calibri"/>
                <w:lang w:eastAsia="ja-JP"/>
              </w:rPr>
              <w:t xml:space="preserve">In April 2016, the Wellbeing of Future Generations (Wales) Act 2015 established a statutory board, known as a Public Services Board (PSB), in each local authority area in Wales.  Conwy and Denbighshire have used the power within the Act to merge both of their separate PSBs into a single PSB for the Conwy and Denbighshire region.  The PSB is a collection of public bodies working together to improve the well-being of their county.  </w:t>
            </w:r>
          </w:p>
        </w:tc>
      </w:tr>
      <w:tr w:rsidRPr="007D49F1" w:rsidR="000256E5" w:rsidTr="002738C7">
        <w:trPr>
          <w:trHeight w:val="283"/>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7D49F1" w:rsidR="000256E5" w:rsidP="00AB3AAD" w:rsidRDefault="000256E5">
            <w:pPr>
              <w:rPr>
                <w:rFonts w:ascii="Calibri" w:hAnsi="Calibri"/>
                <w:color w:val="000000"/>
                <w:lang w:eastAsia="ja-JP"/>
              </w:rPr>
            </w:pPr>
            <w:r w:rsidRPr="007D49F1">
              <w:rPr>
                <w:rFonts w:ascii="Calibri" w:hAnsi="Calibri"/>
                <w:b/>
                <w:bCs/>
                <w:lang w:eastAsia="ja-JP"/>
              </w:rPr>
              <w:t>Benefits of the collaboration</w:t>
            </w:r>
          </w:p>
        </w:tc>
      </w:tr>
      <w:tr w:rsidRPr="007D49F1" w:rsidR="000256E5" w:rsidTr="002738C7">
        <w:trPr>
          <w:trHeight w:val="1083"/>
        </w:trPr>
        <w:tc>
          <w:tcPr>
            <w:tcW w:w="15734" w:type="dxa"/>
            <w:gridSpan w:val="5"/>
            <w:tcBorders>
              <w:top w:val="single" w:color="auto" w:sz="4" w:space="0"/>
              <w:left w:val="single" w:color="auto" w:sz="4" w:space="0"/>
              <w:bottom w:val="single" w:color="auto" w:sz="4" w:space="0"/>
              <w:right w:val="single" w:color="auto" w:sz="4" w:space="0"/>
            </w:tcBorders>
          </w:tcPr>
          <w:p w:rsidRPr="00B126E3" w:rsidR="000256E5" w:rsidP="00AB3AAD" w:rsidRDefault="000256E5">
            <w:pPr>
              <w:rPr>
                <w:rFonts w:ascii="Calibri" w:hAnsi="Calibri"/>
                <w:lang w:eastAsia="ja-JP"/>
              </w:rPr>
            </w:pPr>
            <w:r w:rsidRPr="007D49F1">
              <w:rPr>
                <w:rFonts w:ascii="Calibri" w:hAnsi="Calibri"/>
                <w:lang w:eastAsia="ja-JP"/>
              </w:rPr>
              <w:t xml:space="preserve">The PSB </w:t>
            </w:r>
            <w:r w:rsidR="00E20CB2">
              <w:rPr>
                <w:rFonts w:ascii="Calibri" w:hAnsi="Calibri"/>
                <w:lang w:eastAsia="ja-JP"/>
              </w:rPr>
              <w:t>published</w:t>
            </w:r>
            <w:r w:rsidRPr="007D49F1">
              <w:rPr>
                <w:rFonts w:ascii="Calibri" w:hAnsi="Calibri"/>
                <w:lang w:eastAsia="ja-JP"/>
              </w:rPr>
              <w:t xml:space="preserve"> </w:t>
            </w:r>
            <w:r w:rsidRPr="00B126E3">
              <w:rPr>
                <w:rFonts w:ascii="Calibri" w:hAnsi="Calibri"/>
                <w:lang w:eastAsia="ja-JP"/>
              </w:rPr>
              <w:t>their well-being objectives</w:t>
            </w:r>
            <w:r w:rsidRPr="00B126E3" w:rsidR="00E20CB2">
              <w:rPr>
                <w:rFonts w:ascii="Calibri" w:hAnsi="Calibri"/>
                <w:lang w:eastAsia="ja-JP"/>
              </w:rPr>
              <w:t xml:space="preserve"> in April 2018</w:t>
            </w:r>
            <w:r w:rsidRPr="00B126E3">
              <w:rPr>
                <w:rFonts w:ascii="Calibri" w:hAnsi="Calibri"/>
                <w:lang w:eastAsia="ja-JP"/>
              </w:rPr>
              <w:t xml:space="preserve">.  </w:t>
            </w:r>
            <w:r w:rsidRPr="00B126E3" w:rsidR="00E20CB2">
              <w:rPr>
                <w:rFonts w:ascii="Calibri" w:hAnsi="Calibri"/>
                <w:lang w:eastAsia="ja-JP"/>
              </w:rPr>
              <w:t>The plan identifies 3 priorities - 1. People - supporting good mental well-being for all ages, 2. Community - supporting community empowerment, 3. Place - supporting environmental resilience.</w:t>
            </w:r>
          </w:p>
          <w:p w:rsidRPr="00B126E3" w:rsidR="000256E5" w:rsidP="00AB3AAD" w:rsidRDefault="000256E5">
            <w:pPr>
              <w:rPr>
                <w:rFonts w:ascii="Calibri" w:hAnsi="Calibri"/>
                <w:lang w:eastAsia="ja-JP"/>
              </w:rPr>
            </w:pPr>
            <w:r w:rsidRPr="00B126E3">
              <w:rPr>
                <w:rFonts w:ascii="Calibri" w:hAnsi="Calibri"/>
                <w:lang w:eastAsia="ja-JP"/>
              </w:rPr>
              <w:t xml:space="preserve">Benefits </w:t>
            </w:r>
            <w:r w:rsidRPr="00B126E3" w:rsidR="00E20CB2">
              <w:rPr>
                <w:rFonts w:ascii="Calibri" w:hAnsi="Calibri"/>
                <w:lang w:eastAsia="ja-JP"/>
              </w:rPr>
              <w:t>include</w:t>
            </w:r>
            <w:r w:rsidRPr="00B126E3">
              <w:rPr>
                <w:rFonts w:ascii="Calibri" w:hAnsi="Calibri"/>
                <w:lang w:eastAsia="ja-JP"/>
              </w:rPr>
              <w:t>:</w:t>
            </w:r>
          </w:p>
          <w:p w:rsidRPr="00B126E3" w:rsidR="000256E5" w:rsidP="0053075A" w:rsidRDefault="00B126E3">
            <w:pPr>
              <w:numPr>
                <w:ilvl w:val="0"/>
                <w:numId w:val="16"/>
              </w:numPr>
              <w:rPr>
                <w:rFonts w:ascii="Calibri" w:hAnsi="Calibri"/>
                <w:lang w:eastAsia="ja-JP"/>
              </w:rPr>
            </w:pPr>
            <w:r>
              <w:rPr>
                <w:rFonts w:ascii="Calibri" w:hAnsi="Calibri"/>
                <w:lang w:eastAsia="ja-JP"/>
              </w:rPr>
              <w:t>Sharing of resources</w:t>
            </w:r>
            <w:r w:rsidR="005600D8">
              <w:rPr>
                <w:rFonts w:ascii="Calibri" w:hAnsi="Calibri"/>
                <w:lang w:eastAsia="ja-JP"/>
              </w:rPr>
              <w:t xml:space="preserve"> and good practice</w:t>
            </w:r>
            <w:r w:rsidRPr="00B126E3" w:rsidR="000256E5">
              <w:rPr>
                <w:rFonts w:ascii="Calibri" w:hAnsi="Calibri"/>
                <w:lang w:eastAsia="ja-JP"/>
              </w:rPr>
              <w:t xml:space="preserve">; </w:t>
            </w:r>
          </w:p>
          <w:p w:rsidR="00B126E3" w:rsidP="0053075A" w:rsidRDefault="00B126E3">
            <w:pPr>
              <w:numPr>
                <w:ilvl w:val="0"/>
                <w:numId w:val="16"/>
              </w:numPr>
              <w:rPr>
                <w:rFonts w:ascii="Calibri" w:hAnsi="Calibri"/>
                <w:lang w:eastAsia="ja-JP"/>
              </w:rPr>
            </w:pPr>
            <w:r>
              <w:rPr>
                <w:rFonts w:ascii="Calibri" w:hAnsi="Calibri"/>
                <w:lang w:eastAsia="ja-JP"/>
              </w:rPr>
              <w:t>Collaborative approach to problem solving</w:t>
            </w:r>
            <w:r w:rsidR="005600D8">
              <w:rPr>
                <w:rFonts w:ascii="Calibri" w:hAnsi="Calibri"/>
                <w:lang w:eastAsia="ja-JP"/>
              </w:rPr>
              <w:t xml:space="preserve"> and a longer term view</w:t>
            </w:r>
          </w:p>
          <w:p w:rsidRPr="00B126E3" w:rsidR="000256E5" w:rsidP="0053075A" w:rsidRDefault="000256E5">
            <w:pPr>
              <w:numPr>
                <w:ilvl w:val="0"/>
                <w:numId w:val="16"/>
              </w:numPr>
              <w:rPr>
                <w:rFonts w:ascii="Calibri" w:hAnsi="Calibri"/>
                <w:lang w:eastAsia="ja-JP"/>
              </w:rPr>
            </w:pPr>
            <w:r w:rsidRPr="00B126E3">
              <w:rPr>
                <w:rFonts w:ascii="Calibri" w:hAnsi="Calibri"/>
                <w:lang w:eastAsia="ja-JP"/>
              </w:rPr>
              <w:t>Increase staff and expertise working together on the PSB priorities</w:t>
            </w:r>
            <w:r w:rsidR="005600D8">
              <w:rPr>
                <w:rFonts w:ascii="Calibri" w:hAnsi="Calibri"/>
                <w:lang w:eastAsia="ja-JP"/>
              </w:rPr>
              <w:t xml:space="preserve"> and opportunities to think differently</w:t>
            </w:r>
            <w:r w:rsidRPr="00B126E3">
              <w:rPr>
                <w:rFonts w:ascii="Calibri" w:hAnsi="Calibri"/>
                <w:lang w:eastAsia="ja-JP"/>
              </w:rPr>
              <w:t xml:space="preserve">; </w:t>
            </w:r>
          </w:p>
          <w:p w:rsidRPr="007D49F1" w:rsidR="000256E5" w:rsidP="0053075A" w:rsidRDefault="000256E5">
            <w:pPr>
              <w:numPr>
                <w:ilvl w:val="0"/>
                <w:numId w:val="16"/>
              </w:numPr>
              <w:rPr>
                <w:rFonts w:ascii="Calibri" w:hAnsi="Calibri"/>
                <w:lang w:eastAsia="ja-JP"/>
              </w:rPr>
            </w:pPr>
            <w:r w:rsidRPr="00B126E3">
              <w:rPr>
                <w:rFonts w:ascii="Calibri" w:hAnsi="Calibri"/>
                <w:lang w:eastAsia="ja-JP"/>
              </w:rPr>
              <w:t>Increased capacity to share work on PSB priorities</w:t>
            </w:r>
            <w:r w:rsidR="005600D8">
              <w:rPr>
                <w:rFonts w:ascii="Calibri" w:hAnsi="Calibri"/>
                <w:lang w:eastAsia="ja-JP"/>
              </w:rPr>
              <w:t xml:space="preserve"> and work with communities.</w:t>
            </w:r>
          </w:p>
        </w:tc>
      </w:tr>
      <w:tr w:rsidRPr="007D49F1" w:rsidR="000256E5" w:rsidTr="002738C7">
        <w:trPr>
          <w:trHeight w:val="575"/>
        </w:trPr>
        <w:tc>
          <w:tcPr>
            <w:tcW w:w="1179" w:type="dxa"/>
            <w:tcBorders>
              <w:top w:val="single" w:color="auto" w:sz="4" w:space="0"/>
              <w:left w:val="single" w:color="auto" w:sz="4" w:space="0"/>
              <w:bottom w:val="single" w:color="auto" w:sz="4" w:space="0"/>
              <w:right w:val="single" w:color="auto" w:sz="4" w:space="0"/>
            </w:tcBorders>
            <w:shd w:val="clear" w:color="auto" w:fill="E0E0E0"/>
          </w:tcPr>
          <w:p w:rsidRPr="007D49F1" w:rsidR="000256E5" w:rsidP="00AB3AAD" w:rsidRDefault="000256E5">
            <w:pPr>
              <w:rPr>
                <w:rFonts w:ascii="Calibri" w:hAnsi="Calibri"/>
                <w:b/>
                <w:bCs/>
                <w:lang w:eastAsia="ja-JP"/>
              </w:rPr>
            </w:pPr>
            <w:r w:rsidRPr="007D49F1">
              <w:rPr>
                <w:rFonts w:ascii="Calibri" w:hAnsi="Calibri"/>
                <w:b/>
                <w:bCs/>
                <w:lang w:eastAsia="ja-JP"/>
              </w:rPr>
              <w:t>Ref</w:t>
            </w:r>
          </w:p>
        </w:tc>
        <w:tc>
          <w:tcPr>
            <w:tcW w:w="4570" w:type="dxa"/>
            <w:tcBorders>
              <w:top w:val="single" w:color="auto" w:sz="4" w:space="0"/>
              <w:left w:val="single" w:color="auto" w:sz="4" w:space="0"/>
              <w:bottom w:val="single" w:color="auto" w:sz="4" w:space="0"/>
              <w:right w:val="single" w:color="auto" w:sz="4" w:space="0"/>
            </w:tcBorders>
            <w:shd w:val="clear" w:color="auto" w:fill="E0E0E0"/>
          </w:tcPr>
          <w:p w:rsidRPr="007D49F1" w:rsidR="000256E5" w:rsidP="00AB3AAD" w:rsidRDefault="000256E5">
            <w:pPr>
              <w:rPr>
                <w:rFonts w:ascii="Calibri" w:hAnsi="Calibri"/>
                <w:b/>
                <w:bCs/>
                <w:lang w:eastAsia="ja-JP"/>
              </w:rPr>
            </w:pPr>
            <w:r w:rsidRPr="007D49F1">
              <w:rPr>
                <w:rFonts w:ascii="Calibri" w:hAnsi="Calibri"/>
                <w:b/>
                <w:bCs/>
                <w:lang w:eastAsia="ja-JP"/>
              </w:rPr>
              <w:t>Name of Collaboration</w:t>
            </w:r>
          </w:p>
        </w:tc>
        <w:tc>
          <w:tcPr>
            <w:tcW w:w="2756" w:type="dxa"/>
            <w:gridSpan w:val="2"/>
            <w:tcBorders>
              <w:top w:val="single" w:color="auto" w:sz="4" w:space="0"/>
              <w:left w:val="single" w:color="auto" w:sz="4" w:space="0"/>
              <w:bottom w:val="single" w:color="auto" w:sz="4" w:space="0"/>
              <w:right w:val="single" w:color="auto" w:sz="4" w:space="0"/>
            </w:tcBorders>
            <w:shd w:val="clear" w:color="auto" w:fill="E0E0E0"/>
            <w:noWrap/>
          </w:tcPr>
          <w:p w:rsidRPr="007D49F1" w:rsidR="000256E5" w:rsidP="00AB3AAD" w:rsidRDefault="000256E5">
            <w:pPr>
              <w:rPr>
                <w:rFonts w:ascii="Calibri" w:hAnsi="Calibri"/>
                <w:b/>
                <w:bCs/>
                <w:lang w:eastAsia="ja-JP"/>
              </w:rPr>
            </w:pPr>
            <w:r w:rsidRPr="007D49F1">
              <w:rPr>
                <w:rFonts w:ascii="Calibri" w:hAnsi="Calibri"/>
                <w:b/>
                <w:bCs/>
                <w:lang w:eastAsia="ja-JP"/>
              </w:rPr>
              <w:t>Type of Collaboration</w:t>
            </w:r>
          </w:p>
        </w:tc>
        <w:tc>
          <w:tcPr>
            <w:tcW w:w="7229" w:type="dxa"/>
            <w:tcBorders>
              <w:top w:val="single" w:color="auto" w:sz="4" w:space="0"/>
              <w:left w:val="single" w:color="auto" w:sz="4" w:space="0"/>
              <w:bottom w:val="single" w:color="auto" w:sz="4" w:space="0"/>
              <w:right w:val="single" w:color="auto" w:sz="4" w:space="0"/>
            </w:tcBorders>
            <w:shd w:val="clear" w:color="auto" w:fill="E0E0E0"/>
          </w:tcPr>
          <w:p w:rsidRPr="007D49F1" w:rsidR="000256E5" w:rsidP="00AB3AAD" w:rsidRDefault="000256E5">
            <w:pPr>
              <w:rPr>
                <w:rFonts w:ascii="Calibri" w:hAnsi="Calibri"/>
                <w:b/>
                <w:bCs/>
                <w:lang w:eastAsia="ja-JP"/>
              </w:rPr>
            </w:pPr>
            <w:r w:rsidRPr="007D49F1">
              <w:rPr>
                <w:rFonts w:ascii="Calibri" w:hAnsi="Calibri"/>
                <w:b/>
                <w:bCs/>
                <w:lang w:eastAsia="ja-JP"/>
              </w:rPr>
              <w:t>Link to Corporate Outcome</w:t>
            </w:r>
          </w:p>
        </w:tc>
      </w:tr>
      <w:tr w:rsidRPr="007D49F1" w:rsidR="000256E5" w:rsidTr="002738C7">
        <w:trPr>
          <w:trHeight w:val="274"/>
        </w:trPr>
        <w:tc>
          <w:tcPr>
            <w:tcW w:w="1179"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b/>
                <w:color w:val="000000"/>
                <w:lang w:eastAsia="ja-JP"/>
              </w:rPr>
            </w:pPr>
            <w:r w:rsidRPr="007D49F1">
              <w:rPr>
                <w:rFonts w:ascii="Calibri" w:hAnsi="Calibri"/>
                <w:b/>
                <w:color w:val="000000"/>
                <w:lang w:eastAsia="ja-JP"/>
              </w:rPr>
              <w:t>5</w:t>
            </w:r>
          </w:p>
        </w:tc>
        <w:tc>
          <w:tcPr>
            <w:tcW w:w="4578" w:type="dxa"/>
            <w:gridSpan w:val="2"/>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b/>
                <w:color w:val="000000"/>
                <w:lang w:eastAsia="ja-JP"/>
              </w:rPr>
            </w:pPr>
            <w:r w:rsidRPr="007D49F1">
              <w:rPr>
                <w:rFonts w:ascii="Calibri" w:hAnsi="Calibri"/>
                <w:b/>
                <w:color w:val="000000"/>
                <w:lang w:eastAsia="ja-JP"/>
              </w:rPr>
              <w:t>Conwy Social Care Workforce Partnership</w:t>
            </w:r>
          </w:p>
        </w:tc>
        <w:tc>
          <w:tcPr>
            <w:tcW w:w="2748"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color w:val="000000"/>
                <w:lang w:eastAsia="ja-JP"/>
              </w:rPr>
            </w:pPr>
            <w:r w:rsidRPr="007D49F1">
              <w:rPr>
                <w:rFonts w:ascii="Calibri" w:hAnsi="Calibri"/>
                <w:color w:val="000000"/>
                <w:lang w:eastAsia="ja-JP"/>
              </w:rPr>
              <w:t>Co-ordination</w:t>
            </w:r>
          </w:p>
        </w:tc>
        <w:tc>
          <w:tcPr>
            <w:tcW w:w="7229"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color w:val="000000"/>
                <w:lang w:eastAsia="ja-JP"/>
              </w:rPr>
            </w:pPr>
            <w:r w:rsidRPr="007D49F1">
              <w:rPr>
                <w:rFonts w:ascii="Calibri" w:hAnsi="Calibri"/>
                <w:color w:val="000000"/>
                <w:lang w:eastAsia="ja-JP"/>
              </w:rPr>
              <w:t xml:space="preserve">Outcome 1 </w:t>
            </w:r>
            <w:r w:rsidRPr="00EA53EC">
              <w:rPr>
                <w:rFonts w:ascii="Calibri" w:hAnsi="Calibri"/>
                <w:color w:val="000000"/>
                <w:lang w:eastAsia="ja-JP"/>
              </w:rPr>
              <w:t xml:space="preserve">People in Conwy are </w:t>
            </w:r>
            <w:r w:rsidRPr="007D49F1">
              <w:rPr>
                <w:rFonts w:ascii="Calibri" w:hAnsi="Calibri"/>
                <w:color w:val="000000"/>
                <w:lang w:eastAsia="ja-JP"/>
              </w:rPr>
              <w:t>Educated &amp; Skilled</w:t>
            </w:r>
          </w:p>
        </w:tc>
      </w:tr>
      <w:tr w:rsidRPr="007D49F1" w:rsidR="000256E5" w:rsidTr="002738C7">
        <w:trPr>
          <w:trHeight w:val="274"/>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7D49F1" w:rsidR="000256E5" w:rsidP="00AB3AAD" w:rsidRDefault="000256E5">
            <w:pPr>
              <w:rPr>
                <w:rFonts w:ascii="Calibri" w:hAnsi="Calibri"/>
                <w:color w:val="000000"/>
                <w:lang w:eastAsia="ja-JP"/>
              </w:rPr>
            </w:pPr>
            <w:r w:rsidRPr="007D49F1">
              <w:rPr>
                <w:rFonts w:ascii="Calibri" w:hAnsi="Calibri"/>
                <w:b/>
                <w:bCs/>
                <w:lang w:eastAsia="ja-JP"/>
              </w:rPr>
              <w:t>Description</w:t>
            </w:r>
          </w:p>
        </w:tc>
      </w:tr>
      <w:tr w:rsidRPr="007D49F1" w:rsidR="000256E5" w:rsidTr="002738C7">
        <w:trPr>
          <w:trHeight w:val="552"/>
        </w:trPr>
        <w:tc>
          <w:tcPr>
            <w:tcW w:w="15734" w:type="dxa"/>
            <w:gridSpan w:val="5"/>
            <w:tcBorders>
              <w:top w:val="single" w:color="auto" w:sz="4" w:space="0"/>
              <w:left w:val="single" w:color="auto" w:sz="4" w:space="0"/>
              <w:bottom w:val="single" w:color="auto" w:sz="4" w:space="0"/>
              <w:right w:val="single" w:color="auto" w:sz="4" w:space="0"/>
            </w:tcBorders>
          </w:tcPr>
          <w:p w:rsidRPr="007D49F1" w:rsidR="000256E5" w:rsidP="00AB3AAD" w:rsidRDefault="000256E5">
            <w:pPr>
              <w:autoSpaceDE w:val="0"/>
              <w:autoSpaceDN w:val="0"/>
              <w:adjustRightInd w:val="0"/>
              <w:rPr>
                <w:rFonts w:ascii="Calibri" w:hAnsi="Calibri"/>
                <w:lang w:eastAsia="ja-JP"/>
              </w:rPr>
            </w:pPr>
            <w:r w:rsidRPr="007D49F1">
              <w:rPr>
                <w:rFonts w:ascii="Calibri" w:hAnsi="Calibri"/>
                <w:lang w:eastAsia="ja-JP"/>
              </w:rPr>
              <w:t>Social Care Workforce Development Programme is to have in a place a partnership to collaborate on workforce development and learning for the social care sector as whole within each local authority.</w:t>
            </w:r>
          </w:p>
        </w:tc>
      </w:tr>
      <w:tr w:rsidRPr="007D49F1" w:rsidR="000256E5" w:rsidTr="002738C7">
        <w:trPr>
          <w:trHeight w:val="283"/>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7D49F1" w:rsidR="000256E5" w:rsidP="00AB3AAD" w:rsidRDefault="000256E5">
            <w:pPr>
              <w:rPr>
                <w:rFonts w:ascii="Calibri" w:hAnsi="Calibri"/>
                <w:color w:val="000000"/>
                <w:lang w:eastAsia="ja-JP"/>
              </w:rPr>
            </w:pPr>
            <w:r w:rsidRPr="007D49F1">
              <w:rPr>
                <w:rFonts w:ascii="Calibri" w:hAnsi="Calibri"/>
                <w:b/>
                <w:bCs/>
                <w:lang w:eastAsia="ja-JP"/>
              </w:rPr>
              <w:t>Benefits of the collaboration</w:t>
            </w:r>
          </w:p>
        </w:tc>
      </w:tr>
      <w:tr w:rsidRPr="007D49F1" w:rsidR="000256E5" w:rsidTr="002738C7">
        <w:trPr>
          <w:trHeight w:val="832"/>
        </w:trPr>
        <w:tc>
          <w:tcPr>
            <w:tcW w:w="15734" w:type="dxa"/>
            <w:gridSpan w:val="5"/>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lang w:eastAsia="ja-JP"/>
              </w:rPr>
            </w:pPr>
            <w:r w:rsidRPr="007D49F1">
              <w:rPr>
                <w:rFonts w:ascii="Calibri" w:hAnsi="Calibri"/>
                <w:lang w:eastAsia="ja-JP"/>
              </w:rPr>
              <w:t>Sustainability of the social care workforce and support for the sector to meet the requirements of the Regulation &amp; Inspection ( Wales) Act</w:t>
            </w:r>
          </w:p>
          <w:p w:rsidRPr="007D49F1" w:rsidR="000256E5" w:rsidP="00AB3AAD" w:rsidRDefault="000256E5">
            <w:pPr>
              <w:rPr>
                <w:rFonts w:ascii="Calibri" w:hAnsi="Calibri"/>
                <w:lang w:eastAsia="ja-JP"/>
              </w:rPr>
            </w:pPr>
            <w:r w:rsidRPr="007D49F1">
              <w:rPr>
                <w:rFonts w:ascii="Calibri" w:hAnsi="Calibri"/>
                <w:lang w:eastAsia="ja-JP"/>
              </w:rPr>
              <w:t xml:space="preserve">Increase in employment opportunities for citizens of Conwy </w:t>
            </w:r>
          </w:p>
          <w:p w:rsidRPr="007D49F1" w:rsidR="000256E5" w:rsidP="00AB3AAD" w:rsidRDefault="000256E5">
            <w:pPr>
              <w:rPr>
                <w:rFonts w:ascii="Calibri" w:hAnsi="Calibri"/>
                <w:lang w:eastAsia="ja-JP"/>
              </w:rPr>
            </w:pPr>
            <w:r w:rsidRPr="007D49F1">
              <w:rPr>
                <w:rFonts w:ascii="Calibri" w:hAnsi="Calibri"/>
                <w:lang w:eastAsia="ja-JP"/>
              </w:rPr>
              <w:t>Developing a skilled workforce Increase in the quality of care provided within Conwy</w:t>
            </w:r>
          </w:p>
          <w:p w:rsidRPr="007D49F1" w:rsidR="000256E5" w:rsidP="00AB3AAD" w:rsidRDefault="000256E5">
            <w:pPr>
              <w:rPr>
                <w:rFonts w:ascii="Calibri" w:hAnsi="Calibri"/>
                <w:lang w:eastAsia="ja-JP"/>
              </w:rPr>
            </w:pPr>
          </w:p>
        </w:tc>
      </w:tr>
      <w:tr w:rsidRPr="007D49F1" w:rsidR="000256E5" w:rsidTr="002738C7">
        <w:trPr>
          <w:trHeight w:val="575"/>
        </w:trPr>
        <w:tc>
          <w:tcPr>
            <w:tcW w:w="1179" w:type="dxa"/>
            <w:tcBorders>
              <w:top w:val="single" w:color="auto" w:sz="4" w:space="0"/>
              <w:left w:val="single" w:color="auto" w:sz="4" w:space="0"/>
              <w:bottom w:val="single" w:color="auto" w:sz="4" w:space="0"/>
              <w:right w:val="single" w:color="auto" w:sz="4" w:space="0"/>
            </w:tcBorders>
            <w:shd w:val="clear" w:color="auto" w:fill="E0E0E0"/>
          </w:tcPr>
          <w:p w:rsidRPr="007D49F1" w:rsidR="000256E5" w:rsidP="00AB3AAD" w:rsidRDefault="000256E5">
            <w:pPr>
              <w:rPr>
                <w:rFonts w:ascii="Calibri" w:hAnsi="Calibri"/>
                <w:b/>
                <w:bCs/>
                <w:lang w:eastAsia="ja-JP"/>
              </w:rPr>
            </w:pPr>
            <w:r w:rsidRPr="007D49F1">
              <w:rPr>
                <w:rFonts w:ascii="Calibri" w:hAnsi="Calibri"/>
                <w:b/>
                <w:bCs/>
                <w:lang w:eastAsia="ja-JP"/>
              </w:rPr>
              <w:lastRenderedPageBreak/>
              <w:t>Ref</w:t>
            </w:r>
          </w:p>
        </w:tc>
        <w:tc>
          <w:tcPr>
            <w:tcW w:w="4578" w:type="dxa"/>
            <w:gridSpan w:val="2"/>
            <w:tcBorders>
              <w:top w:val="single" w:color="auto" w:sz="4" w:space="0"/>
              <w:left w:val="single" w:color="auto" w:sz="4" w:space="0"/>
              <w:bottom w:val="single" w:color="auto" w:sz="4" w:space="0"/>
              <w:right w:val="single" w:color="auto" w:sz="4" w:space="0"/>
            </w:tcBorders>
            <w:shd w:val="clear" w:color="auto" w:fill="E0E0E0"/>
          </w:tcPr>
          <w:p w:rsidRPr="007D49F1" w:rsidR="000256E5" w:rsidP="00AB3AAD" w:rsidRDefault="000256E5">
            <w:pPr>
              <w:rPr>
                <w:rFonts w:ascii="Calibri" w:hAnsi="Calibri"/>
                <w:b/>
                <w:bCs/>
                <w:lang w:eastAsia="ja-JP"/>
              </w:rPr>
            </w:pPr>
            <w:r w:rsidRPr="007D49F1">
              <w:rPr>
                <w:rFonts w:ascii="Calibri" w:hAnsi="Calibri"/>
                <w:b/>
                <w:bCs/>
                <w:lang w:eastAsia="ja-JP"/>
              </w:rPr>
              <w:t>Name of Collaboration</w:t>
            </w:r>
          </w:p>
        </w:tc>
        <w:tc>
          <w:tcPr>
            <w:tcW w:w="2748" w:type="dxa"/>
            <w:tcBorders>
              <w:top w:val="single" w:color="auto" w:sz="4" w:space="0"/>
              <w:left w:val="single" w:color="auto" w:sz="4" w:space="0"/>
              <w:bottom w:val="single" w:color="auto" w:sz="4" w:space="0"/>
              <w:right w:val="single" w:color="auto" w:sz="4" w:space="0"/>
            </w:tcBorders>
            <w:shd w:val="clear" w:color="auto" w:fill="E0E0E0"/>
            <w:noWrap/>
          </w:tcPr>
          <w:p w:rsidRPr="007D49F1" w:rsidR="000256E5" w:rsidP="00AB3AAD" w:rsidRDefault="000256E5">
            <w:pPr>
              <w:rPr>
                <w:rFonts w:ascii="Calibri" w:hAnsi="Calibri"/>
                <w:b/>
                <w:bCs/>
                <w:lang w:eastAsia="ja-JP"/>
              </w:rPr>
            </w:pPr>
            <w:r w:rsidRPr="007D49F1">
              <w:rPr>
                <w:rFonts w:ascii="Calibri" w:hAnsi="Calibri"/>
                <w:b/>
                <w:bCs/>
                <w:lang w:eastAsia="ja-JP"/>
              </w:rPr>
              <w:t>Type of Collaboration</w:t>
            </w:r>
          </w:p>
        </w:tc>
        <w:tc>
          <w:tcPr>
            <w:tcW w:w="7229" w:type="dxa"/>
            <w:tcBorders>
              <w:top w:val="single" w:color="auto" w:sz="4" w:space="0"/>
              <w:left w:val="single" w:color="auto" w:sz="4" w:space="0"/>
              <w:bottom w:val="single" w:color="auto" w:sz="4" w:space="0"/>
              <w:right w:val="single" w:color="auto" w:sz="4" w:space="0"/>
            </w:tcBorders>
            <w:shd w:val="clear" w:color="auto" w:fill="E0E0E0"/>
          </w:tcPr>
          <w:p w:rsidRPr="007D49F1" w:rsidR="000256E5" w:rsidP="00AB3AAD" w:rsidRDefault="000256E5">
            <w:pPr>
              <w:rPr>
                <w:rFonts w:ascii="Calibri" w:hAnsi="Calibri"/>
                <w:b/>
                <w:bCs/>
                <w:lang w:eastAsia="ja-JP"/>
              </w:rPr>
            </w:pPr>
            <w:r w:rsidRPr="007D49F1">
              <w:rPr>
                <w:rFonts w:ascii="Calibri" w:hAnsi="Calibri"/>
                <w:b/>
                <w:bCs/>
                <w:lang w:eastAsia="ja-JP"/>
              </w:rPr>
              <w:t>Link to Corporate Outcome</w:t>
            </w:r>
          </w:p>
        </w:tc>
      </w:tr>
      <w:tr w:rsidRPr="007D49F1" w:rsidR="000256E5" w:rsidTr="002738C7">
        <w:trPr>
          <w:trHeight w:val="274"/>
        </w:trPr>
        <w:tc>
          <w:tcPr>
            <w:tcW w:w="1179"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b/>
                <w:color w:val="000000"/>
                <w:lang w:eastAsia="ja-JP"/>
              </w:rPr>
            </w:pPr>
            <w:r w:rsidRPr="007D49F1">
              <w:rPr>
                <w:rFonts w:ascii="Calibri" w:hAnsi="Calibri"/>
                <w:b/>
                <w:color w:val="000000"/>
                <w:lang w:eastAsia="ja-JP"/>
              </w:rPr>
              <w:t>6</w:t>
            </w:r>
          </w:p>
        </w:tc>
        <w:tc>
          <w:tcPr>
            <w:tcW w:w="4578" w:type="dxa"/>
            <w:gridSpan w:val="2"/>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b/>
                <w:color w:val="000000"/>
                <w:lang w:eastAsia="ja-JP"/>
              </w:rPr>
            </w:pPr>
            <w:r w:rsidRPr="007D49F1">
              <w:rPr>
                <w:rFonts w:ascii="Calibri" w:hAnsi="Calibri"/>
                <w:b/>
                <w:color w:val="000000"/>
                <w:lang w:eastAsia="ja-JP"/>
              </w:rPr>
              <w:t>North Wales Regional Partnership Board (Part 9 Board)</w:t>
            </w:r>
          </w:p>
        </w:tc>
        <w:tc>
          <w:tcPr>
            <w:tcW w:w="2748"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color w:val="000000"/>
                <w:lang w:eastAsia="ja-JP"/>
              </w:rPr>
            </w:pPr>
            <w:r w:rsidRPr="007D49F1">
              <w:rPr>
                <w:rFonts w:ascii="Calibri" w:hAnsi="Calibri"/>
                <w:color w:val="000000"/>
                <w:lang w:eastAsia="ja-JP"/>
              </w:rPr>
              <w:t>Co-ordination</w:t>
            </w:r>
          </w:p>
        </w:tc>
        <w:tc>
          <w:tcPr>
            <w:tcW w:w="7229"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color w:val="000000"/>
                <w:lang w:eastAsia="ja-JP"/>
              </w:rPr>
            </w:pPr>
            <w:r w:rsidRPr="007D49F1">
              <w:rPr>
                <w:rFonts w:ascii="Calibri" w:hAnsi="Calibri"/>
                <w:color w:val="000000"/>
                <w:lang w:eastAsia="ja-JP"/>
              </w:rPr>
              <w:t>Outcome 4  People in Conwy are healthy and independent</w:t>
            </w:r>
          </w:p>
        </w:tc>
      </w:tr>
      <w:tr w:rsidRPr="007D49F1" w:rsidR="000256E5" w:rsidTr="002738C7">
        <w:trPr>
          <w:trHeight w:val="274"/>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7D49F1" w:rsidR="000256E5" w:rsidP="00AB3AAD" w:rsidRDefault="000256E5">
            <w:pPr>
              <w:rPr>
                <w:rFonts w:ascii="Calibri" w:hAnsi="Calibri"/>
                <w:color w:val="000000"/>
                <w:lang w:eastAsia="ja-JP"/>
              </w:rPr>
            </w:pPr>
            <w:r w:rsidRPr="007D49F1">
              <w:rPr>
                <w:rFonts w:ascii="Calibri" w:hAnsi="Calibri"/>
                <w:b/>
                <w:bCs/>
                <w:lang w:eastAsia="ja-JP"/>
              </w:rPr>
              <w:t>Description</w:t>
            </w:r>
          </w:p>
        </w:tc>
      </w:tr>
      <w:tr w:rsidRPr="007D49F1" w:rsidR="000256E5" w:rsidTr="002738C7">
        <w:trPr>
          <w:trHeight w:val="574"/>
        </w:trPr>
        <w:tc>
          <w:tcPr>
            <w:tcW w:w="15734" w:type="dxa"/>
            <w:gridSpan w:val="5"/>
            <w:tcBorders>
              <w:top w:val="single" w:color="auto" w:sz="4" w:space="0"/>
              <w:left w:val="single" w:color="auto" w:sz="4" w:space="0"/>
              <w:bottom w:val="single" w:color="auto" w:sz="4" w:space="0"/>
              <w:right w:val="single" w:color="auto" w:sz="4" w:space="0"/>
            </w:tcBorders>
          </w:tcPr>
          <w:p w:rsidRPr="007D49F1" w:rsidR="000256E5" w:rsidP="00AB3AAD" w:rsidRDefault="000256E5">
            <w:pPr>
              <w:pStyle w:val="NormalWeb"/>
              <w:spacing w:after="0" w:line="240" w:lineRule="auto"/>
              <w:rPr>
                <w:rFonts w:ascii="Calibri" w:hAnsi="Calibri" w:cs="Arial"/>
                <w:color w:val="000000"/>
                <w:sz w:val="20"/>
                <w:szCs w:val="20"/>
              </w:rPr>
            </w:pPr>
            <w:r w:rsidRPr="007D49F1">
              <w:rPr>
                <w:rFonts w:ascii="Calibri" w:hAnsi="Calibri" w:cs="Arial"/>
                <w:color w:val="000000"/>
                <w:sz w:val="20"/>
                <w:szCs w:val="20"/>
              </w:rPr>
              <w:t>The Social Service and Well-Being (Wales) Act 2014 came into effect on 6th April 2016.  Part 9 of the Act sets out specific responsibilities for partners in terms of partnership working and the forming of new governance arrangements.  The Act requires that Local Authorities and their Local Health Board establish a Regional Partnership Board to manage and develop service to secure strategic planning and partnership working between local authorities and Local Health Boards and to ensure effective services, care and support are in place to best</w:t>
            </w:r>
          </w:p>
        </w:tc>
      </w:tr>
      <w:tr w:rsidRPr="007D49F1" w:rsidR="000256E5" w:rsidTr="002738C7">
        <w:trPr>
          <w:trHeight w:val="283"/>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7D49F1" w:rsidR="000256E5" w:rsidP="00AB3AAD" w:rsidRDefault="000256E5">
            <w:pPr>
              <w:rPr>
                <w:rFonts w:ascii="Calibri" w:hAnsi="Calibri"/>
                <w:color w:val="000000"/>
                <w:lang w:eastAsia="ja-JP"/>
              </w:rPr>
            </w:pPr>
            <w:r w:rsidRPr="007D49F1">
              <w:rPr>
                <w:rFonts w:ascii="Calibri" w:hAnsi="Calibri"/>
                <w:b/>
                <w:bCs/>
                <w:lang w:eastAsia="ja-JP"/>
              </w:rPr>
              <w:t>Benefits of the collaboration</w:t>
            </w:r>
          </w:p>
        </w:tc>
      </w:tr>
      <w:tr w:rsidRPr="007D49F1" w:rsidR="000256E5" w:rsidTr="002738C7">
        <w:trPr>
          <w:trHeight w:val="416"/>
        </w:trPr>
        <w:tc>
          <w:tcPr>
            <w:tcW w:w="15734" w:type="dxa"/>
            <w:gridSpan w:val="5"/>
            <w:tcBorders>
              <w:top w:val="single" w:color="auto" w:sz="4" w:space="0"/>
              <w:left w:val="single" w:color="auto" w:sz="4" w:space="0"/>
              <w:bottom w:val="single" w:color="auto" w:sz="4" w:space="0"/>
              <w:right w:val="single" w:color="auto" w:sz="4" w:space="0"/>
            </w:tcBorders>
            <w:shd w:val="clear" w:color="auto" w:fill="auto"/>
          </w:tcPr>
          <w:p w:rsidRPr="007D49F1" w:rsidR="000256E5" w:rsidP="00AB3AAD" w:rsidRDefault="000256E5">
            <w:pPr>
              <w:pStyle w:val="NormalWeb"/>
              <w:spacing w:after="0" w:line="240" w:lineRule="auto"/>
              <w:rPr>
                <w:rFonts w:ascii="Calibri" w:hAnsi="Calibri" w:cs="Arial"/>
                <w:sz w:val="20"/>
                <w:szCs w:val="20"/>
                <w:lang w:eastAsia="ja-JP"/>
              </w:rPr>
            </w:pPr>
            <w:r w:rsidRPr="007D49F1">
              <w:rPr>
                <w:rFonts w:ascii="Calibri" w:hAnsi="Calibri" w:cs="Arial"/>
                <w:sz w:val="20"/>
                <w:szCs w:val="20"/>
                <w:lang w:eastAsia="ja-JP"/>
              </w:rPr>
              <w:t xml:space="preserve">Whole system change and reinvestment of resources to a preventative model that promotes good health and well-being and draws effectively on evidence of what works best </w:t>
            </w:r>
          </w:p>
          <w:p w:rsidRPr="007D49F1" w:rsidR="000256E5" w:rsidP="00AB3AAD" w:rsidRDefault="000256E5">
            <w:pPr>
              <w:pStyle w:val="NormalWeb"/>
              <w:spacing w:after="0" w:line="240" w:lineRule="auto"/>
              <w:rPr>
                <w:rFonts w:ascii="Calibri" w:hAnsi="Calibri" w:cs="Arial"/>
                <w:sz w:val="20"/>
                <w:szCs w:val="20"/>
                <w:lang w:eastAsia="ja-JP"/>
              </w:rPr>
            </w:pPr>
            <w:r w:rsidRPr="007D49F1">
              <w:rPr>
                <w:rFonts w:ascii="Calibri" w:hAnsi="Calibri" w:cs="Arial"/>
                <w:sz w:val="20"/>
                <w:szCs w:val="20"/>
                <w:lang w:eastAsia="ja-JP"/>
              </w:rPr>
              <w:t xml:space="preserve">Care is delivered in joined up ways centred around the needs, preferences and social assets of people (service users, carers and communities) </w:t>
            </w:r>
          </w:p>
          <w:p w:rsidRPr="007D49F1" w:rsidR="000256E5" w:rsidP="00AB3AAD" w:rsidRDefault="000256E5">
            <w:pPr>
              <w:pStyle w:val="NormalWeb"/>
              <w:spacing w:after="0" w:line="240" w:lineRule="auto"/>
              <w:rPr>
                <w:rFonts w:ascii="Calibri" w:hAnsi="Calibri" w:cs="Arial"/>
                <w:sz w:val="20"/>
                <w:szCs w:val="20"/>
                <w:lang w:eastAsia="ja-JP"/>
              </w:rPr>
            </w:pPr>
            <w:r w:rsidRPr="007D49F1">
              <w:rPr>
                <w:rFonts w:ascii="Calibri" w:hAnsi="Calibri" w:cs="Arial"/>
                <w:sz w:val="20"/>
                <w:szCs w:val="20"/>
                <w:lang w:eastAsia="ja-JP"/>
              </w:rPr>
              <w:t xml:space="preserve">People are enabled to use their confidence and skills to live independently, supported by a range of high quality, community based options </w:t>
            </w:r>
          </w:p>
          <w:p w:rsidRPr="007D49F1" w:rsidR="000256E5" w:rsidP="00AB3AAD" w:rsidRDefault="000256E5">
            <w:pPr>
              <w:pStyle w:val="NormalWeb"/>
              <w:spacing w:after="0" w:line="240" w:lineRule="auto"/>
              <w:rPr>
                <w:rFonts w:ascii="Calibri" w:hAnsi="Calibri" w:cs="Arial"/>
                <w:sz w:val="20"/>
                <w:szCs w:val="20"/>
                <w:lang w:eastAsia="ja-JP"/>
              </w:rPr>
            </w:pPr>
            <w:r w:rsidRPr="007D49F1">
              <w:rPr>
                <w:rFonts w:ascii="Calibri" w:hAnsi="Calibri" w:cs="Arial"/>
                <w:sz w:val="20"/>
                <w:szCs w:val="20"/>
                <w:lang w:eastAsia="ja-JP"/>
              </w:rPr>
              <w:t>Embedding co-production in decision making so that citizens and their communities shape services</w:t>
            </w:r>
          </w:p>
        </w:tc>
      </w:tr>
      <w:tr w:rsidRPr="007D49F1" w:rsidR="000256E5" w:rsidTr="002738C7">
        <w:trPr>
          <w:trHeight w:val="575"/>
        </w:trPr>
        <w:tc>
          <w:tcPr>
            <w:tcW w:w="1179" w:type="dxa"/>
            <w:tcBorders>
              <w:top w:val="single" w:color="auto" w:sz="4" w:space="0"/>
              <w:left w:val="single" w:color="auto" w:sz="4" w:space="0"/>
              <w:bottom w:val="single" w:color="auto" w:sz="4" w:space="0"/>
              <w:right w:val="single" w:color="auto" w:sz="4" w:space="0"/>
            </w:tcBorders>
            <w:shd w:val="clear" w:color="auto" w:fill="E0E0E0"/>
          </w:tcPr>
          <w:p w:rsidRPr="007D49F1" w:rsidR="000256E5" w:rsidP="00AB3AAD" w:rsidRDefault="000256E5">
            <w:pPr>
              <w:rPr>
                <w:rFonts w:ascii="Calibri" w:hAnsi="Calibri"/>
                <w:b/>
                <w:bCs/>
                <w:lang w:eastAsia="ja-JP"/>
              </w:rPr>
            </w:pPr>
            <w:r w:rsidRPr="007D49F1">
              <w:rPr>
                <w:rFonts w:ascii="Calibri" w:hAnsi="Calibri"/>
                <w:b/>
                <w:bCs/>
                <w:lang w:eastAsia="ja-JP"/>
              </w:rPr>
              <w:t>Ref</w:t>
            </w:r>
          </w:p>
        </w:tc>
        <w:tc>
          <w:tcPr>
            <w:tcW w:w="4578" w:type="dxa"/>
            <w:gridSpan w:val="2"/>
            <w:tcBorders>
              <w:top w:val="single" w:color="auto" w:sz="4" w:space="0"/>
              <w:left w:val="single" w:color="auto" w:sz="4" w:space="0"/>
              <w:bottom w:val="single" w:color="auto" w:sz="4" w:space="0"/>
              <w:right w:val="single" w:color="auto" w:sz="4" w:space="0"/>
            </w:tcBorders>
            <w:shd w:val="clear" w:color="auto" w:fill="E0E0E0"/>
          </w:tcPr>
          <w:p w:rsidRPr="007D49F1" w:rsidR="000256E5" w:rsidP="00AB3AAD" w:rsidRDefault="000256E5">
            <w:pPr>
              <w:rPr>
                <w:rFonts w:ascii="Calibri" w:hAnsi="Calibri"/>
                <w:b/>
                <w:bCs/>
                <w:lang w:eastAsia="ja-JP"/>
              </w:rPr>
            </w:pPr>
            <w:r w:rsidRPr="007D49F1">
              <w:rPr>
                <w:rFonts w:ascii="Calibri" w:hAnsi="Calibri"/>
                <w:b/>
                <w:bCs/>
                <w:lang w:eastAsia="ja-JP"/>
              </w:rPr>
              <w:t>Name of Collaboration</w:t>
            </w:r>
          </w:p>
        </w:tc>
        <w:tc>
          <w:tcPr>
            <w:tcW w:w="2748" w:type="dxa"/>
            <w:tcBorders>
              <w:top w:val="single" w:color="auto" w:sz="4" w:space="0"/>
              <w:left w:val="single" w:color="auto" w:sz="4" w:space="0"/>
              <w:bottom w:val="single" w:color="auto" w:sz="4" w:space="0"/>
              <w:right w:val="single" w:color="auto" w:sz="4" w:space="0"/>
            </w:tcBorders>
            <w:shd w:val="clear" w:color="auto" w:fill="E0E0E0"/>
            <w:noWrap/>
          </w:tcPr>
          <w:p w:rsidRPr="007D49F1" w:rsidR="000256E5" w:rsidP="00AB3AAD" w:rsidRDefault="000256E5">
            <w:pPr>
              <w:rPr>
                <w:rFonts w:ascii="Calibri" w:hAnsi="Calibri"/>
                <w:b/>
                <w:bCs/>
                <w:lang w:eastAsia="ja-JP"/>
              </w:rPr>
            </w:pPr>
            <w:r w:rsidRPr="007D49F1">
              <w:rPr>
                <w:rFonts w:ascii="Calibri" w:hAnsi="Calibri"/>
                <w:b/>
                <w:bCs/>
                <w:lang w:eastAsia="ja-JP"/>
              </w:rPr>
              <w:t>Type of Collaboration</w:t>
            </w:r>
          </w:p>
        </w:tc>
        <w:tc>
          <w:tcPr>
            <w:tcW w:w="7229" w:type="dxa"/>
            <w:tcBorders>
              <w:top w:val="single" w:color="auto" w:sz="4" w:space="0"/>
              <w:left w:val="single" w:color="auto" w:sz="4" w:space="0"/>
              <w:bottom w:val="single" w:color="auto" w:sz="4" w:space="0"/>
              <w:right w:val="single" w:color="auto" w:sz="4" w:space="0"/>
            </w:tcBorders>
            <w:shd w:val="clear" w:color="auto" w:fill="E0E0E0"/>
          </w:tcPr>
          <w:p w:rsidRPr="007D49F1" w:rsidR="000256E5" w:rsidP="00AB3AAD" w:rsidRDefault="000256E5">
            <w:pPr>
              <w:rPr>
                <w:rFonts w:ascii="Calibri" w:hAnsi="Calibri"/>
                <w:b/>
                <w:bCs/>
                <w:lang w:eastAsia="ja-JP"/>
              </w:rPr>
            </w:pPr>
            <w:r w:rsidRPr="007D49F1">
              <w:rPr>
                <w:rFonts w:ascii="Calibri" w:hAnsi="Calibri"/>
                <w:b/>
                <w:bCs/>
                <w:lang w:eastAsia="ja-JP"/>
              </w:rPr>
              <w:t>Link to Corporate Outcome</w:t>
            </w:r>
          </w:p>
        </w:tc>
      </w:tr>
      <w:tr w:rsidRPr="007D49F1" w:rsidR="000256E5" w:rsidTr="002738C7">
        <w:trPr>
          <w:trHeight w:val="274"/>
        </w:trPr>
        <w:tc>
          <w:tcPr>
            <w:tcW w:w="1179"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b/>
                <w:color w:val="000000"/>
                <w:lang w:eastAsia="ja-JP"/>
              </w:rPr>
            </w:pPr>
            <w:r w:rsidRPr="007D49F1">
              <w:rPr>
                <w:rFonts w:ascii="Calibri" w:hAnsi="Calibri"/>
                <w:b/>
                <w:color w:val="000000"/>
                <w:lang w:eastAsia="ja-JP"/>
              </w:rPr>
              <w:t>7</w:t>
            </w:r>
          </w:p>
        </w:tc>
        <w:tc>
          <w:tcPr>
            <w:tcW w:w="4578" w:type="dxa"/>
            <w:gridSpan w:val="2"/>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b/>
                <w:color w:val="000000"/>
                <w:lang w:eastAsia="ja-JP"/>
              </w:rPr>
            </w:pPr>
            <w:r w:rsidRPr="007D49F1">
              <w:rPr>
                <w:rFonts w:ascii="Calibri" w:hAnsi="Calibri"/>
                <w:b/>
                <w:color w:val="000000"/>
                <w:lang w:eastAsia="ja-JP"/>
              </w:rPr>
              <w:t>Regional Commissioning Board</w:t>
            </w:r>
          </w:p>
        </w:tc>
        <w:tc>
          <w:tcPr>
            <w:tcW w:w="2748"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color w:val="000000"/>
                <w:lang w:eastAsia="ja-JP"/>
              </w:rPr>
            </w:pPr>
            <w:r w:rsidRPr="007D49F1">
              <w:rPr>
                <w:rFonts w:ascii="Calibri" w:hAnsi="Calibri"/>
                <w:color w:val="000000"/>
                <w:lang w:eastAsia="ja-JP"/>
              </w:rPr>
              <w:t>Co-ordination</w:t>
            </w:r>
          </w:p>
        </w:tc>
        <w:tc>
          <w:tcPr>
            <w:tcW w:w="7229"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color w:val="000000"/>
                <w:lang w:eastAsia="ja-JP"/>
              </w:rPr>
            </w:pPr>
            <w:r w:rsidRPr="007D49F1">
              <w:rPr>
                <w:rFonts w:ascii="Calibri" w:hAnsi="Calibri"/>
                <w:color w:val="000000"/>
                <w:lang w:eastAsia="ja-JP"/>
              </w:rPr>
              <w:t>Outcome 4  People in Conwy are healthy and independent</w:t>
            </w:r>
          </w:p>
        </w:tc>
      </w:tr>
      <w:tr w:rsidRPr="007D49F1" w:rsidR="000256E5" w:rsidTr="002738C7">
        <w:trPr>
          <w:trHeight w:val="274"/>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7D49F1" w:rsidR="000256E5" w:rsidP="00AB3AAD" w:rsidRDefault="000256E5">
            <w:pPr>
              <w:rPr>
                <w:rFonts w:ascii="Calibri" w:hAnsi="Calibri"/>
                <w:color w:val="000000"/>
                <w:lang w:eastAsia="ja-JP"/>
              </w:rPr>
            </w:pPr>
            <w:r w:rsidRPr="007D49F1">
              <w:rPr>
                <w:rFonts w:ascii="Calibri" w:hAnsi="Calibri"/>
                <w:b/>
                <w:bCs/>
                <w:lang w:eastAsia="ja-JP"/>
              </w:rPr>
              <w:t>Description</w:t>
            </w:r>
          </w:p>
        </w:tc>
      </w:tr>
      <w:tr w:rsidRPr="007D49F1" w:rsidR="000256E5" w:rsidTr="002738C7">
        <w:trPr>
          <w:trHeight w:val="574"/>
        </w:trPr>
        <w:tc>
          <w:tcPr>
            <w:tcW w:w="15734" w:type="dxa"/>
            <w:gridSpan w:val="5"/>
            <w:tcBorders>
              <w:top w:val="single" w:color="auto" w:sz="4" w:space="0"/>
              <w:left w:val="single" w:color="auto" w:sz="4" w:space="0"/>
              <w:bottom w:val="single" w:color="auto" w:sz="4" w:space="0"/>
              <w:right w:val="single" w:color="auto" w:sz="4" w:space="0"/>
            </w:tcBorders>
          </w:tcPr>
          <w:p w:rsidRPr="002738C7" w:rsidR="000256E5" w:rsidP="00AB3AAD" w:rsidRDefault="000256E5">
            <w:pPr>
              <w:pStyle w:val="NormalWeb"/>
              <w:spacing w:after="0" w:line="240" w:lineRule="auto"/>
              <w:rPr>
                <w:rFonts w:ascii="Calibri" w:hAnsi="Calibri" w:cs="Arial"/>
                <w:sz w:val="20"/>
                <w:szCs w:val="20"/>
              </w:rPr>
            </w:pPr>
            <w:r w:rsidRPr="002738C7">
              <w:rPr>
                <w:rFonts w:ascii="Calibri" w:hAnsi="Calibri" w:cs="Arial"/>
                <w:sz w:val="20"/>
                <w:szCs w:val="20"/>
              </w:rPr>
              <w:t xml:space="preserve">The focus of the Regional Commissioning Board will be to jointly oversee strategic commissioning across Adults and </w:t>
            </w:r>
            <w:r w:rsidRPr="002738C7" w:rsidR="00AF7CD4">
              <w:rPr>
                <w:rFonts w:ascii="Calibri" w:hAnsi="Calibri" w:cs="Arial"/>
                <w:sz w:val="20"/>
                <w:szCs w:val="20"/>
              </w:rPr>
              <w:t>Children’s</w:t>
            </w:r>
            <w:r w:rsidRPr="002738C7">
              <w:rPr>
                <w:rFonts w:ascii="Calibri" w:hAnsi="Calibri" w:cs="Arial"/>
                <w:sz w:val="20"/>
                <w:szCs w:val="20"/>
              </w:rPr>
              <w:t>’ services provision in North Wales for social care and health services. The Board will give assurances and direction to partners within a regional and national context, ensuring that the commissioning of services in North Wales is based on best practice, giving value for money and sustainable quality services.  The Board will engage with key partners including local authority and health commissioners and procurement officer</w:t>
            </w:r>
          </w:p>
        </w:tc>
      </w:tr>
      <w:tr w:rsidRPr="007D49F1" w:rsidR="000256E5" w:rsidTr="002738C7">
        <w:trPr>
          <w:trHeight w:val="283"/>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7D49F1" w:rsidR="000256E5" w:rsidP="00AB3AAD" w:rsidRDefault="000256E5">
            <w:pPr>
              <w:rPr>
                <w:rFonts w:ascii="Calibri" w:hAnsi="Calibri"/>
                <w:color w:val="000000"/>
                <w:lang w:eastAsia="ja-JP"/>
              </w:rPr>
            </w:pPr>
            <w:r w:rsidRPr="007D49F1">
              <w:rPr>
                <w:rFonts w:ascii="Calibri" w:hAnsi="Calibri"/>
                <w:b/>
                <w:bCs/>
                <w:lang w:eastAsia="ja-JP"/>
              </w:rPr>
              <w:t>Benefits of the collaboration</w:t>
            </w:r>
          </w:p>
        </w:tc>
      </w:tr>
      <w:tr w:rsidRPr="007D49F1" w:rsidR="000256E5" w:rsidTr="002738C7">
        <w:trPr>
          <w:trHeight w:val="416"/>
        </w:trPr>
        <w:tc>
          <w:tcPr>
            <w:tcW w:w="15734" w:type="dxa"/>
            <w:gridSpan w:val="5"/>
            <w:tcBorders>
              <w:top w:val="single" w:color="auto" w:sz="4" w:space="0"/>
              <w:left w:val="single" w:color="auto" w:sz="4" w:space="0"/>
              <w:bottom w:val="single" w:color="auto" w:sz="4" w:space="0"/>
              <w:right w:val="single" w:color="auto" w:sz="4" w:space="0"/>
            </w:tcBorders>
            <w:shd w:val="clear" w:color="auto" w:fill="auto"/>
          </w:tcPr>
          <w:p w:rsidRPr="007D49F1" w:rsidR="000256E5" w:rsidP="00AB3AAD" w:rsidRDefault="000256E5">
            <w:pPr>
              <w:pStyle w:val="NormalWeb"/>
              <w:spacing w:after="0" w:line="240" w:lineRule="auto"/>
              <w:rPr>
                <w:rFonts w:ascii="Calibri" w:hAnsi="Calibri" w:cs="Arial"/>
                <w:sz w:val="20"/>
                <w:szCs w:val="20"/>
                <w:lang w:eastAsia="ja-JP"/>
              </w:rPr>
            </w:pPr>
            <w:r w:rsidRPr="007D49F1">
              <w:rPr>
                <w:rFonts w:ascii="Calibri" w:hAnsi="Calibri" w:cs="Arial"/>
                <w:sz w:val="20"/>
                <w:szCs w:val="20"/>
                <w:lang w:eastAsia="ja-JP"/>
              </w:rPr>
              <w:t xml:space="preserve">Co-ordinate effective delivery of an endorsed regional work programme relating to strategic commissioning </w:t>
            </w:r>
          </w:p>
          <w:p w:rsidRPr="007D49F1" w:rsidR="000256E5" w:rsidP="00AB3AAD" w:rsidRDefault="000256E5">
            <w:pPr>
              <w:pStyle w:val="NormalWeb"/>
              <w:spacing w:after="0" w:line="240" w:lineRule="auto"/>
              <w:rPr>
                <w:rFonts w:ascii="Calibri" w:hAnsi="Calibri" w:cs="Arial"/>
                <w:sz w:val="20"/>
                <w:szCs w:val="20"/>
                <w:lang w:eastAsia="ja-JP"/>
              </w:rPr>
            </w:pPr>
            <w:r w:rsidRPr="007D49F1">
              <w:rPr>
                <w:rFonts w:ascii="Calibri" w:hAnsi="Calibri" w:cs="Arial"/>
                <w:sz w:val="20"/>
                <w:szCs w:val="20"/>
                <w:lang w:eastAsia="ja-JP"/>
              </w:rPr>
              <w:t xml:space="preserve">Collate and share information on good practice across the regions </w:t>
            </w:r>
          </w:p>
          <w:p w:rsidR="0053075A" w:rsidP="00AB3AAD" w:rsidRDefault="000256E5">
            <w:pPr>
              <w:pStyle w:val="NormalWeb"/>
              <w:spacing w:after="0" w:line="240" w:lineRule="auto"/>
              <w:rPr>
                <w:rFonts w:ascii="Calibri" w:hAnsi="Calibri" w:cs="Arial"/>
                <w:sz w:val="20"/>
                <w:szCs w:val="20"/>
                <w:lang w:eastAsia="ja-JP"/>
              </w:rPr>
            </w:pPr>
            <w:r w:rsidRPr="007D49F1">
              <w:rPr>
                <w:rFonts w:ascii="Calibri" w:hAnsi="Calibri" w:cs="Arial"/>
                <w:sz w:val="20"/>
                <w:szCs w:val="20"/>
                <w:lang w:eastAsia="ja-JP"/>
              </w:rPr>
              <w:t>Ensure effective engagement with stakeholder groups</w:t>
            </w:r>
          </w:p>
          <w:p w:rsidRPr="007D49F1" w:rsidR="0053075A" w:rsidP="00AB3AAD" w:rsidRDefault="0053075A">
            <w:pPr>
              <w:pStyle w:val="NormalWeb"/>
              <w:spacing w:after="0" w:line="240" w:lineRule="auto"/>
              <w:rPr>
                <w:rFonts w:ascii="Calibri" w:hAnsi="Calibri" w:cs="Arial"/>
                <w:sz w:val="20"/>
                <w:szCs w:val="20"/>
                <w:lang w:eastAsia="ja-JP"/>
              </w:rPr>
            </w:pPr>
          </w:p>
        </w:tc>
      </w:tr>
      <w:tr w:rsidRPr="007D49F1" w:rsidR="000256E5" w:rsidTr="002738C7">
        <w:trPr>
          <w:trHeight w:val="575"/>
        </w:trPr>
        <w:tc>
          <w:tcPr>
            <w:tcW w:w="1179" w:type="dxa"/>
            <w:tcBorders>
              <w:top w:val="single" w:color="auto" w:sz="4" w:space="0"/>
              <w:left w:val="single" w:color="auto" w:sz="4" w:space="0"/>
              <w:bottom w:val="single" w:color="auto" w:sz="4" w:space="0"/>
              <w:right w:val="single" w:color="auto" w:sz="4" w:space="0"/>
            </w:tcBorders>
            <w:shd w:val="clear" w:color="auto" w:fill="E0E0E0"/>
          </w:tcPr>
          <w:p w:rsidRPr="007D49F1" w:rsidR="000256E5" w:rsidP="00AB3AAD" w:rsidRDefault="000256E5">
            <w:pPr>
              <w:rPr>
                <w:rFonts w:ascii="Calibri" w:hAnsi="Calibri"/>
                <w:b/>
                <w:bCs/>
                <w:lang w:eastAsia="ja-JP"/>
              </w:rPr>
            </w:pPr>
            <w:r w:rsidRPr="007D49F1">
              <w:rPr>
                <w:rFonts w:ascii="Calibri" w:hAnsi="Calibri"/>
                <w:b/>
                <w:bCs/>
                <w:lang w:eastAsia="ja-JP"/>
              </w:rPr>
              <w:t>Ref</w:t>
            </w:r>
          </w:p>
        </w:tc>
        <w:tc>
          <w:tcPr>
            <w:tcW w:w="4578" w:type="dxa"/>
            <w:gridSpan w:val="2"/>
            <w:tcBorders>
              <w:top w:val="single" w:color="auto" w:sz="4" w:space="0"/>
              <w:left w:val="single" w:color="auto" w:sz="4" w:space="0"/>
              <w:bottom w:val="single" w:color="auto" w:sz="4" w:space="0"/>
              <w:right w:val="single" w:color="auto" w:sz="4" w:space="0"/>
            </w:tcBorders>
            <w:shd w:val="clear" w:color="auto" w:fill="E0E0E0"/>
          </w:tcPr>
          <w:p w:rsidRPr="007D49F1" w:rsidR="000256E5" w:rsidP="00AB3AAD" w:rsidRDefault="000256E5">
            <w:pPr>
              <w:rPr>
                <w:rFonts w:ascii="Calibri" w:hAnsi="Calibri"/>
                <w:b/>
                <w:bCs/>
                <w:lang w:eastAsia="ja-JP"/>
              </w:rPr>
            </w:pPr>
            <w:r w:rsidRPr="007D49F1">
              <w:rPr>
                <w:rFonts w:ascii="Calibri" w:hAnsi="Calibri"/>
                <w:b/>
                <w:bCs/>
                <w:lang w:eastAsia="ja-JP"/>
              </w:rPr>
              <w:t>Name of Collaboration</w:t>
            </w:r>
          </w:p>
        </w:tc>
        <w:tc>
          <w:tcPr>
            <w:tcW w:w="2748" w:type="dxa"/>
            <w:tcBorders>
              <w:top w:val="single" w:color="auto" w:sz="4" w:space="0"/>
              <w:left w:val="single" w:color="auto" w:sz="4" w:space="0"/>
              <w:bottom w:val="single" w:color="auto" w:sz="4" w:space="0"/>
              <w:right w:val="single" w:color="auto" w:sz="4" w:space="0"/>
            </w:tcBorders>
            <w:shd w:val="clear" w:color="auto" w:fill="E0E0E0"/>
            <w:noWrap/>
          </w:tcPr>
          <w:p w:rsidRPr="007D49F1" w:rsidR="000256E5" w:rsidP="00AB3AAD" w:rsidRDefault="000256E5">
            <w:pPr>
              <w:rPr>
                <w:rFonts w:ascii="Calibri" w:hAnsi="Calibri"/>
                <w:b/>
                <w:bCs/>
                <w:lang w:eastAsia="ja-JP"/>
              </w:rPr>
            </w:pPr>
            <w:r w:rsidRPr="007D49F1">
              <w:rPr>
                <w:rFonts w:ascii="Calibri" w:hAnsi="Calibri"/>
                <w:b/>
                <w:bCs/>
                <w:lang w:eastAsia="ja-JP"/>
              </w:rPr>
              <w:t>Type of Collaboration</w:t>
            </w:r>
          </w:p>
        </w:tc>
        <w:tc>
          <w:tcPr>
            <w:tcW w:w="7229" w:type="dxa"/>
            <w:tcBorders>
              <w:top w:val="single" w:color="auto" w:sz="4" w:space="0"/>
              <w:left w:val="single" w:color="auto" w:sz="4" w:space="0"/>
              <w:bottom w:val="single" w:color="auto" w:sz="4" w:space="0"/>
              <w:right w:val="single" w:color="auto" w:sz="4" w:space="0"/>
            </w:tcBorders>
            <w:shd w:val="clear" w:color="auto" w:fill="E0E0E0"/>
          </w:tcPr>
          <w:p w:rsidRPr="007D49F1" w:rsidR="000256E5" w:rsidP="00AB3AAD" w:rsidRDefault="000256E5">
            <w:pPr>
              <w:rPr>
                <w:rFonts w:ascii="Calibri" w:hAnsi="Calibri"/>
                <w:b/>
                <w:bCs/>
                <w:lang w:eastAsia="ja-JP"/>
              </w:rPr>
            </w:pPr>
            <w:r w:rsidRPr="007D49F1">
              <w:rPr>
                <w:rFonts w:ascii="Calibri" w:hAnsi="Calibri"/>
                <w:b/>
                <w:bCs/>
                <w:lang w:eastAsia="ja-JP"/>
              </w:rPr>
              <w:t>Link to Corporate Outcome</w:t>
            </w:r>
          </w:p>
        </w:tc>
      </w:tr>
      <w:tr w:rsidRPr="007D49F1" w:rsidR="000256E5" w:rsidTr="002738C7">
        <w:trPr>
          <w:trHeight w:val="274"/>
        </w:trPr>
        <w:tc>
          <w:tcPr>
            <w:tcW w:w="1179"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b/>
                <w:color w:val="000000"/>
                <w:lang w:eastAsia="ja-JP"/>
              </w:rPr>
            </w:pPr>
            <w:r w:rsidRPr="007D49F1">
              <w:rPr>
                <w:rFonts w:ascii="Calibri" w:hAnsi="Calibri"/>
                <w:b/>
                <w:color w:val="000000"/>
                <w:lang w:eastAsia="ja-JP"/>
              </w:rPr>
              <w:t>8</w:t>
            </w:r>
          </w:p>
        </w:tc>
        <w:tc>
          <w:tcPr>
            <w:tcW w:w="4578" w:type="dxa"/>
            <w:gridSpan w:val="2"/>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b/>
                <w:color w:val="000000"/>
                <w:lang w:eastAsia="ja-JP"/>
              </w:rPr>
            </w:pPr>
            <w:r w:rsidRPr="007D49F1">
              <w:rPr>
                <w:rFonts w:ascii="Calibri" w:hAnsi="Calibri"/>
                <w:b/>
                <w:color w:val="000000"/>
                <w:lang w:eastAsia="ja-JP"/>
              </w:rPr>
              <w:t>Regional Learning Disability Partnership</w:t>
            </w:r>
          </w:p>
        </w:tc>
        <w:tc>
          <w:tcPr>
            <w:tcW w:w="2748"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color w:val="000000"/>
                <w:lang w:eastAsia="ja-JP"/>
              </w:rPr>
            </w:pPr>
            <w:r w:rsidRPr="007D49F1">
              <w:rPr>
                <w:rFonts w:ascii="Calibri" w:hAnsi="Calibri"/>
                <w:color w:val="000000"/>
                <w:lang w:eastAsia="ja-JP"/>
              </w:rPr>
              <w:t>Integrated</w:t>
            </w:r>
          </w:p>
        </w:tc>
        <w:tc>
          <w:tcPr>
            <w:tcW w:w="7229"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color w:val="000000"/>
                <w:lang w:eastAsia="ja-JP"/>
              </w:rPr>
            </w:pPr>
            <w:r w:rsidRPr="007D49F1">
              <w:rPr>
                <w:rFonts w:ascii="Calibri" w:hAnsi="Calibri"/>
                <w:color w:val="000000"/>
                <w:lang w:eastAsia="ja-JP"/>
              </w:rPr>
              <w:t>Outcome 4  People in Conwy are healthy and independent</w:t>
            </w:r>
          </w:p>
        </w:tc>
      </w:tr>
      <w:tr w:rsidRPr="007D49F1" w:rsidR="000256E5" w:rsidTr="002738C7">
        <w:trPr>
          <w:trHeight w:val="274"/>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7D49F1" w:rsidR="000256E5" w:rsidP="00AB3AAD" w:rsidRDefault="000256E5">
            <w:pPr>
              <w:rPr>
                <w:rFonts w:ascii="Calibri" w:hAnsi="Calibri"/>
                <w:color w:val="000000"/>
                <w:lang w:eastAsia="ja-JP"/>
              </w:rPr>
            </w:pPr>
            <w:r w:rsidRPr="007D49F1">
              <w:rPr>
                <w:rFonts w:ascii="Calibri" w:hAnsi="Calibri"/>
                <w:b/>
                <w:bCs/>
                <w:lang w:eastAsia="ja-JP"/>
              </w:rPr>
              <w:t>Description</w:t>
            </w:r>
          </w:p>
        </w:tc>
      </w:tr>
      <w:tr w:rsidRPr="007D49F1" w:rsidR="000256E5" w:rsidTr="002738C7">
        <w:trPr>
          <w:trHeight w:val="574"/>
        </w:trPr>
        <w:tc>
          <w:tcPr>
            <w:tcW w:w="15734" w:type="dxa"/>
            <w:gridSpan w:val="5"/>
            <w:tcBorders>
              <w:top w:val="single" w:color="auto" w:sz="4" w:space="0"/>
              <w:left w:val="single" w:color="auto" w:sz="4" w:space="0"/>
              <w:bottom w:val="single" w:color="auto" w:sz="4" w:space="0"/>
              <w:right w:val="single" w:color="auto" w:sz="4" w:space="0"/>
            </w:tcBorders>
          </w:tcPr>
          <w:p w:rsidRPr="007D49F1" w:rsidR="000256E5" w:rsidP="00AB3AAD" w:rsidRDefault="000256E5">
            <w:pPr>
              <w:pStyle w:val="NormalWeb"/>
              <w:spacing w:after="0" w:line="240" w:lineRule="auto"/>
              <w:rPr>
                <w:rFonts w:ascii="Calibri" w:hAnsi="Calibri" w:cs="Arial"/>
                <w:color w:val="464646"/>
                <w:sz w:val="20"/>
                <w:szCs w:val="20"/>
              </w:rPr>
            </w:pPr>
            <w:r w:rsidRPr="007D49F1">
              <w:rPr>
                <w:rFonts w:ascii="Calibri" w:hAnsi="Calibri" w:cs="Arial"/>
                <w:color w:val="464646"/>
                <w:sz w:val="20"/>
                <w:szCs w:val="20"/>
              </w:rPr>
              <w:t>The Learning Disability Partnership Group is a forum with multi-disciplinary, and multi-agency input at a senior level. Through working in partnership with social services, health board, service users and the voluntary sector, the group addresses key service issues and oversees the development and implementation of service developments across North Wales. It is a forum to deal with and find solution to common issues and themes and business operations.</w:t>
            </w:r>
          </w:p>
        </w:tc>
      </w:tr>
      <w:tr w:rsidRPr="007D49F1" w:rsidR="000256E5" w:rsidTr="002738C7">
        <w:trPr>
          <w:trHeight w:val="283"/>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7D49F1" w:rsidR="000256E5" w:rsidP="00AB3AAD" w:rsidRDefault="000256E5">
            <w:pPr>
              <w:rPr>
                <w:rFonts w:ascii="Calibri" w:hAnsi="Calibri"/>
                <w:color w:val="000000"/>
                <w:lang w:eastAsia="ja-JP"/>
              </w:rPr>
            </w:pPr>
            <w:r w:rsidRPr="007D49F1">
              <w:rPr>
                <w:rFonts w:ascii="Calibri" w:hAnsi="Calibri"/>
                <w:b/>
                <w:bCs/>
                <w:lang w:eastAsia="ja-JP"/>
              </w:rPr>
              <w:t>Benefits of the collaboration</w:t>
            </w:r>
          </w:p>
        </w:tc>
      </w:tr>
      <w:tr w:rsidRPr="007D49F1" w:rsidR="000256E5" w:rsidTr="002738C7">
        <w:trPr>
          <w:trHeight w:val="416"/>
        </w:trPr>
        <w:tc>
          <w:tcPr>
            <w:tcW w:w="15734" w:type="dxa"/>
            <w:gridSpan w:val="5"/>
            <w:tcBorders>
              <w:top w:val="single" w:color="auto" w:sz="4" w:space="0"/>
              <w:left w:val="single" w:color="auto" w:sz="4" w:space="0"/>
              <w:bottom w:val="single" w:color="auto" w:sz="4" w:space="0"/>
              <w:right w:val="single" w:color="auto" w:sz="4" w:space="0"/>
            </w:tcBorders>
            <w:shd w:val="clear" w:color="auto" w:fill="auto"/>
          </w:tcPr>
          <w:p w:rsidR="000256E5" w:rsidP="00AB3AAD" w:rsidRDefault="000256E5">
            <w:pPr>
              <w:pStyle w:val="NormalWeb"/>
              <w:spacing w:after="0" w:line="240" w:lineRule="auto"/>
              <w:rPr>
                <w:rFonts w:ascii="Calibri" w:hAnsi="Calibri" w:cs="Arial"/>
                <w:sz w:val="20"/>
                <w:szCs w:val="20"/>
                <w:lang w:eastAsia="ja-JP"/>
              </w:rPr>
            </w:pPr>
            <w:r w:rsidRPr="007D49F1">
              <w:rPr>
                <w:rFonts w:ascii="Calibri" w:hAnsi="Calibri" w:cs="Arial"/>
                <w:sz w:val="20"/>
                <w:szCs w:val="20"/>
                <w:lang w:eastAsia="ja-JP"/>
              </w:rPr>
              <w:t xml:space="preserve">To work collaboratively with all 6 LA’s in North Wales, Betsi Cadwalader University Health Board and Children’s Services in developing Learning Disability Services. In doing so take account of changing demography and legislative expectations such as those expressed in the Social Services and Wellbeing Bill and Together for Health.   </w:t>
            </w:r>
          </w:p>
          <w:p w:rsidR="0053075A" w:rsidP="00AB3AAD" w:rsidRDefault="0053075A">
            <w:pPr>
              <w:pStyle w:val="NormalWeb"/>
              <w:spacing w:after="0" w:line="240" w:lineRule="auto"/>
              <w:rPr>
                <w:rFonts w:ascii="Calibri" w:hAnsi="Calibri" w:cs="Arial"/>
                <w:sz w:val="20"/>
                <w:szCs w:val="20"/>
                <w:lang w:eastAsia="ja-JP"/>
              </w:rPr>
            </w:pPr>
          </w:p>
          <w:p w:rsidRPr="007D49F1" w:rsidR="002738C7" w:rsidP="00AB3AAD" w:rsidRDefault="002738C7">
            <w:pPr>
              <w:pStyle w:val="NormalWeb"/>
              <w:spacing w:after="0" w:line="240" w:lineRule="auto"/>
              <w:rPr>
                <w:rFonts w:ascii="Calibri" w:hAnsi="Calibri" w:cs="Arial"/>
                <w:sz w:val="20"/>
                <w:szCs w:val="20"/>
                <w:lang w:eastAsia="ja-JP"/>
              </w:rPr>
            </w:pPr>
          </w:p>
          <w:p w:rsidRPr="007D49F1" w:rsidR="000256E5" w:rsidP="002C4AC3" w:rsidRDefault="000256E5">
            <w:pPr>
              <w:pStyle w:val="NormalWeb"/>
              <w:numPr>
                <w:ilvl w:val="0"/>
                <w:numId w:val="2"/>
              </w:numPr>
              <w:spacing w:after="0" w:line="240" w:lineRule="auto"/>
              <w:rPr>
                <w:rFonts w:ascii="Calibri" w:hAnsi="Calibri" w:cs="Arial"/>
                <w:sz w:val="20"/>
                <w:szCs w:val="20"/>
                <w:lang w:eastAsia="ja-JP"/>
              </w:rPr>
            </w:pPr>
            <w:r w:rsidRPr="007D49F1">
              <w:rPr>
                <w:rFonts w:ascii="Calibri" w:hAnsi="Calibri" w:cs="Arial"/>
                <w:sz w:val="20"/>
                <w:szCs w:val="20"/>
                <w:lang w:eastAsia="ja-JP"/>
              </w:rPr>
              <w:lastRenderedPageBreak/>
              <w:t xml:space="preserve">To agree how to implement business plans &amp; key projects relating to joint working.  </w:t>
            </w:r>
          </w:p>
          <w:p w:rsidRPr="007D49F1" w:rsidR="000256E5" w:rsidP="002C4AC3" w:rsidRDefault="000256E5">
            <w:pPr>
              <w:pStyle w:val="NormalWeb"/>
              <w:numPr>
                <w:ilvl w:val="0"/>
                <w:numId w:val="2"/>
              </w:numPr>
              <w:spacing w:after="0" w:line="240" w:lineRule="auto"/>
              <w:rPr>
                <w:rFonts w:ascii="Calibri" w:hAnsi="Calibri" w:cs="Arial"/>
                <w:sz w:val="20"/>
                <w:szCs w:val="20"/>
                <w:lang w:eastAsia="ja-JP"/>
              </w:rPr>
            </w:pPr>
            <w:r w:rsidRPr="007D49F1">
              <w:rPr>
                <w:rFonts w:ascii="Calibri" w:hAnsi="Calibri" w:cs="Arial"/>
                <w:sz w:val="20"/>
                <w:szCs w:val="20"/>
                <w:lang w:eastAsia="ja-JP"/>
              </w:rPr>
              <w:t xml:space="preserve">To consider funding implications of work packages and to consider the allocation of resources to assist in the progress of key developments  </w:t>
            </w:r>
          </w:p>
          <w:p w:rsidRPr="007D49F1" w:rsidR="000256E5" w:rsidP="002C4AC3" w:rsidRDefault="000256E5">
            <w:pPr>
              <w:pStyle w:val="NormalWeb"/>
              <w:numPr>
                <w:ilvl w:val="0"/>
                <w:numId w:val="2"/>
              </w:numPr>
              <w:spacing w:after="0" w:line="240" w:lineRule="auto"/>
              <w:rPr>
                <w:rFonts w:ascii="Calibri" w:hAnsi="Calibri" w:cs="Arial"/>
                <w:sz w:val="20"/>
                <w:szCs w:val="20"/>
                <w:lang w:eastAsia="ja-JP"/>
              </w:rPr>
            </w:pPr>
            <w:r w:rsidRPr="007D49F1">
              <w:rPr>
                <w:rFonts w:ascii="Calibri" w:hAnsi="Calibri" w:cs="Arial"/>
                <w:sz w:val="20"/>
                <w:szCs w:val="20"/>
                <w:lang w:eastAsia="ja-JP"/>
              </w:rPr>
              <w:t>To identify, allocate, support and monitor the outcome of the agreed work packages in accordance with new developments, receiving regular feedback from work package leaders on progress relating to key actions identified.</w:t>
            </w:r>
          </w:p>
          <w:p w:rsidRPr="007D49F1" w:rsidR="000256E5" w:rsidP="002C4AC3" w:rsidRDefault="000256E5">
            <w:pPr>
              <w:pStyle w:val="NormalWeb"/>
              <w:numPr>
                <w:ilvl w:val="0"/>
                <w:numId w:val="2"/>
              </w:numPr>
              <w:spacing w:after="0" w:line="240" w:lineRule="auto"/>
              <w:rPr>
                <w:rFonts w:ascii="Calibri" w:hAnsi="Calibri" w:cs="Arial"/>
                <w:sz w:val="20"/>
                <w:szCs w:val="20"/>
                <w:lang w:eastAsia="ja-JP"/>
              </w:rPr>
            </w:pPr>
            <w:r w:rsidRPr="007D49F1">
              <w:rPr>
                <w:rFonts w:ascii="Calibri" w:hAnsi="Calibri" w:cs="Arial"/>
                <w:sz w:val="20"/>
                <w:szCs w:val="20"/>
                <w:lang w:eastAsia="ja-JP"/>
              </w:rPr>
              <w:t>To identify, disseminate, and co-ordinate the implementation of plans for action in response to recognised good practice, national guidelines/reports and other relevant strategic imperatives. To do this via email communication if urgency dictates a need for a response prior to the group meeting.</w:t>
            </w:r>
          </w:p>
          <w:p w:rsidRPr="007D49F1" w:rsidR="000256E5" w:rsidP="002C4AC3" w:rsidRDefault="000256E5">
            <w:pPr>
              <w:pStyle w:val="NormalWeb"/>
              <w:numPr>
                <w:ilvl w:val="0"/>
                <w:numId w:val="2"/>
              </w:numPr>
              <w:spacing w:after="0" w:line="240" w:lineRule="auto"/>
              <w:rPr>
                <w:rFonts w:ascii="Calibri" w:hAnsi="Calibri" w:cs="Arial"/>
                <w:sz w:val="20"/>
                <w:szCs w:val="20"/>
                <w:lang w:eastAsia="ja-JP"/>
              </w:rPr>
            </w:pPr>
            <w:r w:rsidRPr="007D49F1">
              <w:rPr>
                <w:rFonts w:ascii="Calibri" w:hAnsi="Calibri" w:cs="Arial"/>
                <w:sz w:val="20"/>
                <w:szCs w:val="20"/>
                <w:lang w:eastAsia="ja-JP"/>
              </w:rPr>
              <w:t xml:space="preserve">To receive and disseminate updates relating to statutory and non- statutory service developments including service user activity. </w:t>
            </w:r>
          </w:p>
          <w:p w:rsidRPr="007D49F1" w:rsidR="000256E5" w:rsidP="002C4AC3" w:rsidRDefault="000256E5">
            <w:pPr>
              <w:pStyle w:val="NormalWeb"/>
              <w:numPr>
                <w:ilvl w:val="0"/>
                <w:numId w:val="2"/>
              </w:numPr>
              <w:spacing w:after="0" w:line="240" w:lineRule="auto"/>
              <w:rPr>
                <w:rFonts w:ascii="Calibri" w:hAnsi="Calibri" w:cs="Arial"/>
                <w:sz w:val="20"/>
                <w:szCs w:val="20"/>
                <w:lang w:eastAsia="ja-JP"/>
              </w:rPr>
            </w:pPr>
            <w:r w:rsidRPr="007D49F1">
              <w:rPr>
                <w:rFonts w:ascii="Calibri" w:hAnsi="Calibri" w:cs="Arial"/>
                <w:sz w:val="20"/>
                <w:szCs w:val="20"/>
                <w:lang w:eastAsia="ja-JP"/>
              </w:rPr>
              <w:t>To consider demand and future trends in terms of client growth.</w:t>
            </w:r>
          </w:p>
        </w:tc>
      </w:tr>
      <w:tr w:rsidRPr="007D49F1" w:rsidR="000256E5" w:rsidTr="002738C7">
        <w:trPr>
          <w:trHeight w:val="575"/>
        </w:trPr>
        <w:tc>
          <w:tcPr>
            <w:tcW w:w="1179" w:type="dxa"/>
            <w:tcBorders>
              <w:top w:val="single" w:color="auto" w:sz="4" w:space="0"/>
              <w:left w:val="single" w:color="auto" w:sz="4" w:space="0"/>
              <w:bottom w:val="single" w:color="auto" w:sz="4" w:space="0"/>
              <w:right w:val="single" w:color="auto" w:sz="4" w:space="0"/>
            </w:tcBorders>
            <w:shd w:val="clear" w:color="auto" w:fill="E0E0E0"/>
          </w:tcPr>
          <w:p w:rsidRPr="007D49F1" w:rsidR="000256E5" w:rsidP="00AB3AAD" w:rsidRDefault="000256E5">
            <w:pPr>
              <w:rPr>
                <w:rFonts w:ascii="Calibri" w:hAnsi="Calibri"/>
                <w:b/>
                <w:bCs/>
                <w:lang w:eastAsia="ja-JP"/>
              </w:rPr>
            </w:pPr>
            <w:r w:rsidRPr="007D49F1">
              <w:rPr>
                <w:rFonts w:ascii="Calibri" w:hAnsi="Calibri"/>
                <w:b/>
                <w:bCs/>
                <w:lang w:eastAsia="ja-JP"/>
              </w:rPr>
              <w:lastRenderedPageBreak/>
              <w:t>Ref</w:t>
            </w:r>
          </w:p>
        </w:tc>
        <w:tc>
          <w:tcPr>
            <w:tcW w:w="4578" w:type="dxa"/>
            <w:gridSpan w:val="2"/>
            <w:tcBorders>
              <w:top w:val="single" w:color="auto" w:sz="4" w:space="0"/>
              <w:left w:val="single" w:color="auto" w:sz="4" w:space="0"/>
              <w:bottom w:val="single" w:color="auto" w:sz="4" w:space="0"/>
              <w:right w:val="single" w:color="auto" w:sz="4" w:space="0"/>
            </w:tcBorders>
            <w:shd w:val="clear" w:color="auto" w:fill="E0E0E0"/>
          </w:tcPr>
          <w:p w:rsidRPr="007D49F1" w:rsidR="000256E5" w:rsidP="00AB3AAD" w:rsidRDefault="000256E5">
            <w:pPr>
              <w:rPr>
                <w:rFonts w:ascii="Calibri" w:hAnsi="Calibri"/>
                <w:b/>
                <w:bCs/>
                <w:lang w:eastAsia="ja-JP"/>
              </w:rPr>
            </w:pPr>
            <w:r w:rsidRPr="007D49F1">
              <w:rPr>
                <w:rFonts w:ascii="Calibri" w:hAnsi="Calibri"/>
                <w:b/>
                <w:bCs/>
                <w:lang w:eastAsia="ja-JP"/>
              </w:rPr>
              <w:t>Name of Collaboration</w:t>
            </w:r>
          </w:p>
        </w:tc>
        <w:tc>
          <w:tcPr>
            <w:tcW w:w="2748" w:type="dxa"/>
            <w:tcBorders>
              <w:top w:val="single" w:color="auto" w:sz="4" w:space="0"/>
              <w:left w:val="single" w:color="auto" w:sz="4" w:space="0"/>
              <w:bottom w:val="single" w:color="auto" w:sz="4" w:space="0"/>
              <w:right w:val="single" w:color="auto" w:sz="4" w:space="0"/>
            </w:tcBorders>
            <w:shd w:val="clear" w:color="auto" w:fill="E0E0E0"/>
            <w:noWrap/>
          </w:tcPr>
          <w:p w:rsidRPr="007D49F1" w:rsidR="000256E5" w:rsidP="00AB3AAD" w:rsidRDefault="000256E5">
            <w:pPr>
              <w:rPr>
                <w:rFonts w:ascii="Calibri" w:hAnsi="Calibri"/>
                <w:b/>
                <w:bCs/>
                <w:lang w:eastAsia="ja-JP"/>
              </w:rPr>
            </w:pPr>
            <w:r w:rsidRPr="007D49F1">
              <w:rPr>
                <w:rFonts w:ascii="Calibri" w:hAnsi="Calibri"/>
                <w:b/>
                <w:bCs/>
                <w:lang w:eastAsia="ja-JP"/>
              </w:rPr>
              <w:t>Type of Collaboration</w:t>
            </w:r>
          </w:p>
        </w:tc>
        <w:tc>
          <w:tcPr>
            <w:tcW w:w="7229" w:type="dxa"/>
            <w:tcBorders>
              <w:top w:val="single" w:color="auto" w:sz="4" w:space="0"/>
              <w:left w:val="single" w:color="auto" w:sz="4" w:space="0"/>
              <w:bottom w:val="single" w:color="auto" w:sz="4" w:space="0"/>
              <w:right w:val="single" w:color="auto" w:sz="4" w:space="0"/>
            </w:tcBorders>
            <w:shd w:val="clear" w:color="auto" w:fill="E0E0E0"/>
          </w:tcPr>
          <w:p w:rsidRPr="007D49F1" w:rsidR="000256E5" w:rsidP="00AB3AAD" w:rsidRDefault="000256E5">
            <w:pPr>
              <w:rPr>
                <w:rFonts w:ascii="Calibri" w:hAnsi="Calibri"/>
                <w:b/>
                <w:bCs/>
                <w:lang w:eastAsia="ja-JP"/>
              </w:rPr>
            </w:pPr>
            <w:r w:rsidRPr="007D49F1">
              <w:rPr>
                <w:rFonts w:ascii="Calibri" w:hAnsi="Calibri"/>
                <w:b/>
                <w:bCs/>
                <w:lang w:eastAsia="ja-JP"/>
              </w:rPr>
              <w:t>Link to Corporate Outcome</w:t>
            </w:r>
          </w:p>
        </w:tc>
      </w:tr>
      <w:tr w:rsidRPr="007D49F1" w:rsidR="000256E5" w:rsidTr="002738C7">
        <w:trPr>
          <w:trHeight w:val="274"/>
        </w:trPr>
        <w:tc>
          <w:tcPr>
            <w:tcW w:w="1179"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b/>
                <w:color w:val="000000"/>
                <w:lang w:eastAsia="ja-JP"/>
              </w:rPr>
            </w:pPr>
            <w:r w:rsidRPr="007D49F1">
              <w:rPr>
                <w:rFonts w:ascii="Calibri" w:hAnsi="Calibri"/>
                <w:b/>
                <w:color w:val="000000"/>
                <w:lang w:eastAsia="ja-JP"/>
              </w:rPr>
              <w:t>9</w:t>
            </w:r>
          </w:p>
        </w:tc>
        <w:tc>
          <w:tcPr>
            <w:tcW w:w="4578" w:type="dxa"/>
            <w:gridSpan w:val="2"/>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b/>
                <w:color w:val="000000"/>
                <w:lang w:eastAsia="ja-JP"/>
              </w:rPr>
            </w:pPr>
            <w:r w:rsidRPr="007D49F1">
              <w:rPr>
                <w:rFonts w:ascii="Calibri" w:hAnsi="Calibri"/>
                <w:b/>
                <w:color w:val="000000"/>
                <w:lang w:eastAsia="ja-JP"/>
              </w:rPr>
              <w:t>Single Point of Access</w:t>
            </w:r>
          </w:p>
        </w:tc>
        <w:tc>
          <w:tcPr>
            <w:tcW w:w="2748"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color w:val="000000"/>
                <w:lang w:eastAsia="ja-JP"/>
              </w:rPr>
            </w:pPr>
            <w:r w:rsidRPr="007D49F1">
              <w:rPr>
                <w:rFonts w:ascii="Calibri" w:hAnsi="Calibri"/>
                <w:color w:val="000000"/>
                <w:lang w:eastAsia="ja-JP"/>
              </w:rPr>
              <w:t>Integrated</w:t>
            </w:r>
          </w:p>
        </w:tc>
        <w:tc>
          <w:tcPr>
            <w:tcW w:w="7229"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color w:val="000000"/>
                <w:lang w:eastAsia="ja-JP"/>
              </w:rPr>
            </w:pPr>
            <w:r w:rsidRPr="007D49F1">
              <w:rPr>
                <w:rFonts w:ascii="Calibri" w:hAnsi="Calibri"/>
                <w:color w:val="000000"/>
                <w:lang w:eastAsia="ja-JP"/>
              </w:rPr>
              <w:t>Outcome 4  People in Conwy are healthy and independent</w:t>
            </w:r>
          </w:p>
        </w:tc>
      </w:tr>
      <w:tr w:rsidRPr="007D49F1" w:rsidR="000256E5" w:rsidTr="002738C7">
        <w:trPr>
          <w:trHeight w:val="274"/>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7D49F1" w:rsidR="000256E5" w:rsidP="00AB3AAD" w:rsidRDefault="000256E5">
            <w:pPr>
              <w:rPr>
                <w:rFonts w:ascii="Calibri" w:hAnsi="Calibri"/>
                <w:color w:val="000000"/>
                <w:lang w:eastAsia="ja-JP"/>
              </w:rPr>
            </w:pPr>
            <w:r w:rsidRPr="007D49F1">
              <w:rPr>
                <w:rFonts w:ascii="Calibri" w:hAnsi="Calibri"/>
                <w:b/>
                <w:bCs/>
                <w:lang w:eastAsia="ja-JP"/>
              </w:rPr>
              <w:t>Description</w:t>
            </w:r>
          </w:p>
        </w:tc>
      </w:tr>
      <w:tr w:rsidRPr="007D49F1" w:rsidR="000256E5" w:rsidTr="002738C7">
        <w:trPr>
          <w:trHeight w:val="394"/>
        </w:trPr>
        <w:tc>
          <w:tcPr>
            <w:tcW w:w="15734" w:type="dxa"/>
            <w:gridSpan w:val="5"/>
            <w:tcBorders>
              <w:top w:val="single" w:color="auto" w:sz="4" w:space="0"/>
              <w:left w:val="single" w:color="auto" w:sz="4" w:space="0"/>
              <w:bottom w:val="single" w:color="auto" w:sz="4" w:space="0"/>
              <w:right w:val="single" w:color="auto" w:sz="4" w:space="0"/>
            </w:tcBorders>
          </w:tcPr>
          <w:p w:rsidRPr="002738C7" w:rsidR="000256E5" w:rsidP="00AB3AAD" w:rsidRDefault="000256E5">
            <w:pPr>
              <w:pStyle w:val="NormalWeb"/>
              <w:spacing w:after="0" w:line="240" w:lineRule="auto"/>
              <w:rPr>
                <w:rFonts w:ascii="Calibri" w:hAnsi="Calibri" w:cs="Arial"/>
                <w:sz w:val="20"/>
                <w:szCs w:val="20"/>
              </w:rPr>
            </w:pPr>
            <w:r w:rsidRPr="002738C7">
              <w:rPr>
                <w:rFonts w:ascii="Calibri" w:hAnsi="Calibri" w:cs="Arial"/>
                <w:sz w:val="20"/>
                <w:szCs w:val="20"/>
              </w:rPr>
              <w:t>Provides the front-line customer facing response to citizens seeking information, advice and assistance with their health, social care or wellbeing need.</w:t>
            </w:r>
          </w:p>
        </w:tc>
      </w:tr>
      <w:tr w:rsidRPr="007D49F1" w:rsidR="000256E5" w:rsidTr="002738C7">
        <w:trPr>
          <w:trHeight w:val="283"/>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7D49F1" w:rsidR="000256E5" w:rsidP="00AB3AAD" w:rsidRDefault="000256E5">
            <w:pPr>
              <w:rPr>
                <w:rFonts w:ascii="Calibri" w:hAnsi="Calibri"/>
                <w:color w:val="000000"/>
                <w:lang w:eastAsia="ja-JP"/>
              </w:rPr>
            </w:pPr>
            <w:r w:rsidRPr="007D49F1">
              <w:rPr>
                <w:rFonts w:ascii="Calibri" w:hAnsi="Calibri"/>
                <w:b/>
                <w:bCs/>
                <w:lang w:eastAsia="ja-JP"/>
              </w:rPr>
              <w:t>Benefits of the collaboration</w:t>
            </w:r>
          </w:p>
        </w:tc>
      </w:tr>
      <w:tr w:rsidRPr="007D49F1" w:rsidR="000256E5" w:rsidTr="002738C7">
        <w:trPr>
          <w:trHeight w:val="416"/>
        </w:trPr>
        <w:tc>
          <w:tcPr>
            <w:tcW w:w="15734" w:type="dxa"/>
            <w:gridSpan w:val="5"/>
            <w:tcBorders>
              <w:top w:val="single" w:color="auto" w:sz="4" w:space="0"/>
              <w:left w:val="single" w:color="auto" w:sz="4" w:space="0"/>
              <w:bottom w:val="single" w:color="auto" w:sz="4" w:space="0"/>
              <w:right w:val="single" w:color="auto" w:sz="4" w:space="0"/>
            </w:tcBorders>
            <w:shd w:val="clear" w:color="auto" w:fill="auto"/>
          </w:tcPr>
          <w:p w:rsidRPr="007D49F1" w:rsidR="00E47514" w:rsidP="00AB3AAD" w:rsidRDefault="000256E5">
            <w:pPr>
              <w:pStyle w:val="NormalWeb"/>
              <w:spacing w:after="0" w:line="240" w:lineRule="auto"/>
              <w:rPr>
                <w:rFonts w:ascii="Calibri" w:hAnsi="Calibri" w:cs="Arial"/>
                <w:sz w:val="20"/>
                <w:szCs w:val="20"/>
                <w:lang w:eastAsia="ja-JP"/>
              </w:rPr>
            </w:pPr>
            <w:r w:rsidRPr="007D49F1">
              <w:rPr>
                <w:rFonts w:ascii="Calibri" w:hAnsi="Calibri" w:cs="Arial"/>
                <w:sz w:val="20"/>
                <w:szCs w:val="20"/>
                <w:lang w:eastAsia="ja-JP"/>
              </w:rPr>
              <w:t>Easy route into adult social care and health, enabling opportunities for members of the public to gain support from District Nursing and Social Worker/OT with co-ordinated response provided. Increase quality of service by having a wider breadth of provision. Increase resilience by having shared staff and knowledge.   • To help older people in particular to remain healthy and living independently within their own communities. • To enable citizens with enough information to self-support rather than reliance on statutory services. • To respond quickly if their situation changes with access to Health and Social Care</w:t>
            </w:r>
          </w:p>
        </w:tc>
      </w:tr>
      <w:tr w:rsidRPr="007D49F1" w:rsidR="000256E5" w:rsidTr="002738C7">
        <w:trPr>
          <w:trHeight w:val="575"/>
        </w:trPr>
        <w:tc>
          <w:tcPr>
            <w:tcW w:w="1179" w:type="dxa"/>
            <w:tcBorders>
              <w:top w:val="single" w:color="auto" w:sz="4" w:space="0"/>
              <w:left w:val="single" w:color="auto" w:sz="4" w:space="0"/>
              <w:bottom w:val="single" w:color="auto" w:sz="4" w:space="0"/>
              <w:right w:val="single" w:color="auto" w:sz="4" w:space="0"/>
            </w:tcBorders>
            <w:shd w:val="clear" w:color="auto" w:fill="E0E0E0"/>
          </w:tcPr>
          <w:p w:rsidRPr="007D49F1" w:rsidR="000256E5" w:rsidP="00AB3AAD" w:rsidRDefault="000256E5">
            <w:pPr>
              <w:rPr>
                <w:rFonts w:ascii="Calibri" w:hAnsi="Calibri"/>
                <w:b/>
                <w:bCs/>
                <w:lang w:eastAsia="ja-JP"/>
              </w:rPr>
            </w:pPr>
            <w:r w:rsidRPr="007D49F1">
              <w:rPr>
                <w:rFonts w:ascii="Calibri" w:hAnsi="Calibri"/>
                <w:b/>
                <w:bCs/>
                <w:lang w:eastAsia="ja-JP"/>
              </w:rPr>
              <w:t>Ref</w:t>
            </w:r>
          </w:p>
        </w:tc>
        <w:tc>
          <w:tcPr>
            <w:tcW w:w="4578" w:type="dxa"/>
            <w:gridSpan w:val="2"/>
            <w:tcBorders>
              <w:top w:val="single" w:color="auto" w:sz="4" w:space="0"/>
              <w:left w:val="single" w:color="auto" w:sz="4" w:space="0"/>
              <w:bottom w:val="single" w:color="auto" w:sz="4" w:space="0"/>
              <w:right w:val="single" w:color="auto" w:sz="4" w:space="0"/>
            </w:tcBorders>
            <w:shd w:val="clear" w:color="auto" w:fill="E0E0E0"/>
          </w:tcPr>
          <w:p w:rsidRPr="007D49F1" w:rsidR="000256E5" w:rsidP="00AB3AAD" w:rsidRDefault="000256E5">
            <w:pPr>
              <w:rPr>
                <w:rFonts w:ascii="Calibri" w:hAnsi="Calibri"/>
                <w:b/>
                <w:bCs/>
                <w:lang w:eastAsia="ja-JP"/>
              </w:rPr>
            </w:pPr>
            <w:r w:rsidRPr="007D49F1">
              <w:rPr>
                <w:rFonts w:ascii="Calibri" w:hAnsi="Calibri"/>
                <w:b/>
                <w:bCs/>
                <w:lang w:eastAsia="ja-JP"/>
              </w:rPr>
              <w:t>Name of Collaboration</w:t>
            </w:r>
          </w:p>
        </w:tc>
        <w:tc>
          <w:tcPr>
            <w:tcW w:w="2748" w:type="dxa"/>
            <w:tcBorders>
              <w:top w:val="single" w:color="auto" w:sz="4" w:space="0"/>
              <w:left w:val="single" w:color="auto" w:sz="4" w:space="0"/>
              <w:bottom w:val="single" w:color="auto" w:sz="4" w:space="0"/>
              <w:right w:val="single" w:color="auto" w:sz="4" w:space="0"/>
            </w:tcBorders>
            <w:shd w:val="clear" w:color="auto" w:fill="E0E0E0"/>
            <w:noWrap/>
          </w:tcPr>
          <w:p w:rsidRPr="007D49F1" w:rsidR="000256E5" w:rsidP="00AB3AAD" w:rsidRDefault="000256E5">
            <w:pPr>
              <w:rPr>
                <w:rFonts w:ascii="Calibri" w:hAnsi="Calibri"/>
                <w:b/>
                <w:bCs/>
                <w:lang w:eastAsia="ja-JP"/>
              </w:rPr>
            </w:pPr>
            <w:r w:rsidRPr="007D49F1">
              <w:rPr>
                <w:rFonts w:ascii="Calibri" w:hAnsi="Calibri"/>
                <w:b/>
                <w:bCs/>
                <w:lang w:eastAsia="ja-JP"/>
              </w:rPr>
              <w:t>Type of Collaboration</w:t>
            </w:r>
          </w:p>
        </w:tc>
        <w:tc>
          <w:tcPr>
            <w:tcW w:w="7229" w:type="dxa"/>
            <w:tcBorders>
              <w:top w:val="single" w:color="auto" w:sz="4" w:space="0"/>
              <w:left w:val="single" w:color="auto" w:sz="4" w:space="0"/>
              <w:bottom w:val="single" w:color="auto" w:sz="4" w:space="0"/>
              <w:right w:val="single" w:color="auto" w:sz="4" w:space="0"/>
            </w:tcBorders>
            <w:shd w:val="clear" w:color="auto" w:fill="E0E0E0"/>
          </w:tcPr>
          <w:p w:rsidRPr="007D49F1" w:rsidR="000256E5" w:rsidP="00AB3AAD" w:rsidRDefault="000256E5">
            <w:pPr>
              <w:rPr>
                <w:rFonts w:ascii="Calibri" w:hAnsi="Calibri"/>
                <w:b/>
                <w:bCs/>
                <w:lang w:eastAsia="ja-JP"/>
              </w:rPr>
            </w:pPr>
            <w:r w:rsidRPr="007D49F1">
              <w:rPr>
                <w:rFonts w:ascii="Calibri" w:hAnsi="Calibri"/>
                <w:b/>
                <w:bCs/>
                <w:lang w:eastAsia="ja-JP"/>
              </w:rPr>
              <w:t>Link to Corporate Outcome</w:t>
            </w:r>
          </w:p>
        </w:tc>
      </w:tr>
      <w:tr w:rsidRPr="007D49F1" w:rsidR="000256E5" w:rsidTr="002738C7">
        <w:trPr>
          <w:trHeight w:val="274"/>
        </w:trPr>
        <w:tc>
          <w:tcPr>
            <w:tcW w:w="1179"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b/>
                <w:color w:val="000000"/>
                <w:lang w:eastAsia="ja-JP"/>
              </w:rPr>
            </w:pPr>
            <w:r w:rsidRPr="007D49F1">
              <w:rPr>
                <w:rFonts w:ascii="Calibri" w:hAnsi="Calibri"/>
                <w:b/>
                <w:color w:val="000000"/>
                <w:lang w:eastAsia="ja-JP"/>
              </w:rPr>
              <w:t>10</w:t>
            </w:r>
          </w:p>
        </w:tc>
        <w:tc>
          <w:tcPr>
            <w:tcW w:w="4578" w:type="dxa"/>
            <w:gridSpan w:val="2"/>
            <w:tcBorders>
              <w:top w:val="single" w:color="auto" w:sz="4" w:space="0"/>
              <w:left w:val="single" w:color="auto" w:sz="4" w:space="0"/>
              <w:bottom w:val="single" w:color="auto" w:sz="4" w:space="0"/>
              <w:right w:val="single" w:color="auto" w:sz="4" w:space="0"/>
            </w:tcBorders>
          </w:tcPr>
          <w:p w:rsidRPr="002738C7" w:rsidR="000256E5" w:rsidP="00AB3AAD" w:rsidRDefault="000256E5">
            <w:pPr>
              <w:rPr>
                <w:rFonts w:ascii="Calibri" w:hAnsi="Calibri"/>
                <w:b/>
                <w:lang w:eastAsia="ja-JP"/>
              </w:rPr>
            </w:pPr>
            <w:r w:rsidRPr="002738C7">
              <w:rPr>
                <w:rFonts w:ascii="Calibri" w:hAnsi="Calibri" w:cs="Arial"/>
              </w:rPr>
              <w:t>North Wales Social Services Improvement Collaborative (NWSSIC)</w:t>
            </w:r>
          </w:p>
        </w:tc>
        <w:tc>
          <w:tcPr>
            <w:tcW w:w="2748" w:type="dxa"/>
            <w:tcBorders>
              <w:top w:val="single" w:color="auto" w:sz="4" w:space="0"/>
              <w:left w:val="single" w:color="auto" w:sz="4" w:space="0"/>
              <w:bottom w:val="single" w:color="auto" w:sz="4" w:space="0"/>
              <w:right w:val="single" w:color="auto" w:sz="4" w:space="0"/>
            </w:tcBorders>
          </w:tcPr>
          <w:p w:rsidRPr="002738C7" w:rsidR="000256E5" w:rsidP="00AB3AAD" w:rsidRDefault="000256E5">
            <w:pPr>
              <w:rPr>
                <w:rFonts w:ascii="Calibri" w:hAnsi="Calibri"/>
                <w:lang w:eastAsia="ja-JP"/>
              </w:rPr>
            </w:pPr>
            <w:r w:rsidRPr="002738C7">
              <w:rPr>
                <w:rFonts w:ascii="Calibri" w:hAnsi="Calibri"/>
                <w:lang w:eastAsia="ja-JP"/>
              </w:rPr>
              <w:t>Regional Integrated</w:t>
            </w:r>
          </w:p>
        </w:tc>
        <w:tc>
          <w:tcPr>
            <w:tcW w:w="7229" w:type="dxa"/>
            <w:tcBorders>
              <w:top w:val="single" w:color="auto" w:sz="4" w:space="0"/>
              <w:left w:val="single" w:color="auto" w:sz="4" w:space="0"/>
              <w:bottom w:val="single" w:color="auto" w:sz="4" w:space="0"/>
              <w:right w:val="single" w:color="auto" w:sz="4" w:space="0"/>
            </w:tcBorders>
          </w:tcPr>
          <w:p w:rsidRPr="002738C7" w:rsidR="000256E5" w:rsidP="00AB3AAD" w:rsidRDefault="000256E5">
            <w:pPr>
              <w:rPr>
                <w:rFonts w:ascii="Calibri" w:hAnsi="Calibri"/>
                <w:lang w:eastAsia="ja-JP"/>
              </w:rPr>
            </w:pPr>
            <w:r w:rsidRPr="002738C7">
              <w:rPr>
                <w:rFonts w:ascii="Calibri" w:hAnsi="Calibri"/>
                <w:lang w:eastAsia="ja-JP"/>
              </w:rPr>
              <w:t>Outcome 4  People in Conwy are healthy and independent</w:t>
            </w:r>
          </w:p>
        </w:tc>
      </w:tr>
      <w:tr w:rsidRPr="007D49F1" w:rsidR="000256E5" w:rsidTr="002738C7">
        <w:trPr>
          <w:trHeight w:val="274"/>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7D49F1" w:rsidR="000256E5" w:rsidP="00AB3AAD" w:rsidRDefault="000256E5">
            <w:pPr>
              <w:rPr>
                <w:rFonts w:ascii="Calibri" w:hAnsi="Calibri"/>
                <w:color w:val="000000"/>
                <w:lang w:eastAsia="ja-JP"/>
              </w:rPr>
            </w:pPr>
            <w:r w:rsidRPr="007D49F1">
              <w:rPr>
                <w:rFonts w:ascii="Calibri" w:hAnsi="Calibri"/>
                <w:b/>
                <w:bCs/>
                <w:lang w:eastAsia="ja-JP"/>
              </w:rPr>
              <w:t>Description</w:t>
            </w:r>
          </w:p>
        </w:tc>
      </w:tr>
      <w:tr w:rsidRPr="007D49F1" w:rsidR="000256E5" w:rsidTr="002738C7">
        <w:trPr>
          <w:trHeight w:val="574"/>
        </w:trPr>
        <w:tc>
          <w:tcPr>
            <w:tcW w:w="15734" w:type="dxa"/>
            <w:gridSpan w:val="5"/>
            <w:tcBorders>
              <w:top w:val="single" w:color="auto" w:sz="4" w:space="0"/>
              <w:left w:val="single" w:color="auto" w:sz="4" w:space="0"/>
              <w:bottom w:val="single" w:color="auto" w:sz="4" w:space="0"/>
              <w:right w:val="single" w:color="auto" w:sz="4" w:space="0"/>
            </w:tcBorders>
          </w:tcPr>
          <w:p w:rsidRPr="002738C7" w:rsidR="000256E5" w:rsidP="00AB3AAD" w:rsidRDefault="000256E5">
            <w:pPr>
              <w:pStyle w:val="NormalWeb"/>
              <w:spacing w:after="0" w:line="240" w:lineRule="auto"/>
              <w:rPr>
                <w:rFonts w:ascii="Calibri" w:hAnsi="Calibri" w:cs="Arial"/>
                <w:sz w:val="20"/>
                <w:szCs w:val="20"/>
              </w:rPr>
            </w:pPr>
            <w:r w:rsidRPr="002738C7">
              <w:rPr>
                <w:rFonts w:ascii="Calibri" w:hAnsi="Calibri" w:cs="Arial"/>
                <w:sz w:val="20"/>
                <w:szCs w:val="20"/>
              </w:rPr>
              <w:t>The North Wales Social Services Improvement Collaborative was formed in September 2006 and comprises of the 6 Directors of Social Services in North Wales plus the Chairs of North Wales Adult Services Heads (NWASH) and North Wales Heads of Children (NWHOCS).</w:t>
            </w:r>
          </w:p>
          <w:p w:rsidRPr="002738C7" w:rsidR="000256E5" w:rsidP="00AB3AAD" w:rsidRDefault="000256E5">
            <w:pPr>
              <w:pStyle w:val="NormalWeb"/>
              <w:spacing w:after="0" w:line="240" w:lineRule="auto"/>
              <w:rPr>
                <w:rFonts w:ascii="Calibri" w:hAnsi="Calibri" w:cs="Arial"/>
                <w:sz w:val="20"/>
                <w:szCs w:val="20"/>
              </w:rPr>
            </w:pPr>
            <w:r w:rsidRPr="002738C7">
              <w:rPr>
                <w:rFonts w:ascii="Calibri" w:hAnsi="Calibri" w:cs="Arial"/>
                <w:sz w:val="20"/>
                <w:szCs w:val="20"/>
              </w:rPr>
              <w:t>The Collaborative Programme in North Wales has been divided into service areas. There is a lead Director and Board assigned to each:</w:t>
            </w:r>
          </w:p>
          <w:p w:rsidRPr="002738C7" w:rsidR="000256E5" w:rsidP="002C4AC3" w:rsidRDefault="000256E5">
            <w:pPr>
              <w:numPr>
                <w:ilvl w:val="0"/>
                <w:numId w:val="1"/>
              </w:numPr>
              <w:ind w:left="585" w:right="90"/>
              <w:rPr>
                <w:rFonts w:ascii="Calibri" w:hAnsi="Calibri" w:cs="Arial"/>
                <w:lang w:val="en-GB" w:eastAsia="en-GB"/>
              </w:rPr>
            </w:pPr>
            <w:r w:rsidRPr="002738C7">
              <w:rPr>
                <w:rFonts w:ascii="Calibri" w:hAnsi="Calibri" w:cs="Arial"/>
                <w:lang w:val="en-GB" w:eastAsia="en-GB"/>
              </w:rPr>
              <w:t xml:space="preserve">Integrated Services </w:t>
            </w:r>
          </w:p>
          <w:p w:rsidRPr="002738C7" w:rsidR="000256E5" w:rsidP="002C4AC3" w:rsidRDefault="000256E5">
            <w:pPr>
              <w:numPr>
                <w:ilvl w:val="0"/>
                <w:numId w:val="1"/>
              </w:numPr>
              <w:ind w:left="585" w:right="90"/>
              <w:rPr>
                <w:rFonts w:ascii="Calibri" w:hAnsi="Calibri" w:cs="Arial"/>
                <w:lang w:val="en-GB" w:eastAsia="en-GB"/>
              </w:rPr>
            </w:pPr>
            <w:r w:rsidRPr="002738C7">
              <w:rPr>
                <w:rFonts w:ascii="Calibri" w:hAnsi="Calibri" w:cs="Arial"/>
                <w:lang w:val="en-GB" w:eastAsia="en-GB"/>
              </w:rPr>
              <w:t>Safeguarding (Adults &amp; Children)</w:t>
            </w:r>
          </w:p>
          <w:p w:rsidRPr="002738C7" w:rsidR="000256E5" w:rsidP="002C4AC3" w:rsidRDefault="000256E5">
            <w:pPr>
              <w:numPr>
                <w:ilvl w:val="0"/>
                <w:numId w:val="1"/>
              </w:numPr>
              <w:ind w:left="585" w:right="90"/>
              <w:rPr>
                <w:rFonts w:ascii="Calibri" w:hAnsi="Calibri" w:cs="Arial"/>
                <w:lang w:val="en-GB" w:eastAsia="en-GB"/>
              </w:rPr>
            </w:pPr>
            <w:r w:rsidRPr="002738C7">
              <w:rPr>
                <w:rFonts w:ascii="Calibri" w:hAnsi="Calibri" w:cs="Arial"/>
                <w:lang w:val="en-GB" w:eastAsia="en-GB"/>
              </w:rPr>
              <w:t xml:space="preserve">Workforce </w:t>
            </w:r>
          </w:p>
          <w:p w:rsidRPr="002738C7" w:rsidR="000256E5" w:rsidP="002C4AC3" w:rsidRDefault="000256E5">
            <w:pPr>
              <w:numPr>
                <w:ilvl w:val="0"/>
                <w:numId w:val="1"/>
              </w:numPr>
              <w:ind w:left="585" w:right="90"/>
              <w:rPr>
                <w:rFonts w:ascii="Calibri" w:hAnsi="Calibri" w:cs="Arial"/>
                <w:lang w:val="en-GB" w:eastAsia="en-GB"/>
              </w:rPr>
            </w:pPr>
            <w:r w:rsidRPr="002738C7">
              <w:rPr>
                <w:rFonts w:ascii="Calibri" w:hAnsi="Calibri" w:cs="Arial"/>
                <w:lang w:val="en-GB" w:eastAsia="en-GB"/>
              </w:rPr>
              <w:t xml:space="preserve">Commissioning </w:t>
            </w:r>
          </w:p>
          <w:p w:rsidRPr="002738C7" w:rsidR="000256E5" w:rsidP="002C4AC3" w:rsidRDefault="000256E5">
            <w:pPr>
              <w:numPr>
                <w:ilvl w:val="0"/>
                <w:numId w:val="1"/>
              </w:numPr>
              <w:ind w:left="585" w:right="90"/>
              <w:rPr>
                <w:rFonts w:ascii="Calibri" w:hAnsi="Calibri" w:cs="Arial"/>
                <w:lang w:val="en-GB" w:eastAsia="en-GB"/>
              </w:rPr>
            </w:pPr>
            <w:r w:rsidRPr="002738C7">
              <w:rPr>
                <w:rFonts w:ascii="Calibri" w:hAnsi="Calibri" w:cs="Arial"/>
                <w:lang w:val="en-GB" w:eastAsia="en-GB"/>
              </w:rPr>
              <w:t xml:space="preserve">BCUHB Board </w:t>
            </w:r>
          </w:p>
          <w:p w:rsidRPr="002738C7" w:rsidR="0053075A" w:rsidP="007E3F8A" w:rsidRDefault="000256E5">
            <w:pPr>
              <w:numPr>
                <w:ilvl w:val="0"/>
                <w:numId w:val="1"/>
              </w:numPr>
              <w:ind w:left="585" w:right="90"/>
              <w:rPr>
                <w:rFonts w:ascii="Calibri" w:hAnsi="Calibri" w:cs="Arial"/>
                <w:lang w:val="en-GB" w:eastAsia="en-GB"/>
              </w:rPr>
            </w:pPr>
            <w:r w:rsidRPr="002738C7">
              <w:rPr>
                <w:rFonts w:ascii="Calibri" w:hAnsi="Calibri" w:cs="Arial"/>
                <w:lang w:val="en-GB" w:eastAsia="en-GB"/>
              </w:rPr>
              <w:t xml:space="preserve">Improvement </w:t>
            </w:r>
          </w:p>
          <w:p w:rsidRPr="007D49F1" w:rsidR="0053075A" w:rsidP="00AB3AAD" w:rsidRDefault="000256E5">
            <w:pPr>
              <w:pStyle w:val="NormalWeb"/>
              <w:spacing w:after="0" w:line="240" w:lineRule="auto"/>
              <w:rPr>
                <w:rFonts w:ascii="Calibri" w:hAnsi="Calibri" w:cs="Arial"/>
                <w:color w:val="464646"/>
                <w:sz w:val="20"/>
                <w:szCs w:val="20"/>
              </w:rPr>
            </w:pPr>
            <w:r w:rsidRPr="002738C7">
              <w:rPr>
                <w:rFonts w:ascii="Calibri" w:hAnsi="Calibri" w:cs="Arial"/>
                <w:sz w:val="20"/>
                <w:szCs w:val="20"/>
              </w:rPr>
              <w:t>The Collaborative programme in North Wales has a range of projects at various stages of development and implementation. The principle funding for Collaboration is through grant funding from SSIA, Regional Collaboration Funding (RCF), Intermediate Care Fund (ICF), Delivering Transformation Funding.</w:t>
            </w:r>
          </w:p>
        </w:tc>
      </w:tr>
      <w:tr w:rsidRPr="007D49F1" w:rsidR="000256E5" w:rsidTr="002738C7">
        <w:trPr>
          <w:trHeight w:val="283"/>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7D49F1" w:rsidR="000256E5" w:rsidP="00AB3AAD" w:rsidRDefault="000256E5">
            <w:pPr>
              <w:rPr>
                <w:rFonts w:ascii="Calibri" w:hAnsi="Calibri"/>
                <w:color w:val="000000"/>
                <w:lang w:eastAsia="ja-JP"/>
              </w:rPr>
            </w:pPr>
            <w:r w:rsidRPr="007D49F1">
              <w:rPr>
                <w:rFonts w:ascii="Calibri" w:hAnsi="Calibri"/>
                <w:b/>
                <w:bCs/>
                <w:lang w:eastAsia="ja-JP"/>
              </w:rPr>
              <w:t>Benefits of the collaboration</w:t>
            </w:r>
          </w:p>
        </w:tc>
      </w:tr>
      <w:tr w:rsidRPr="007D49F1" w:rsidR="000256E5" w:rsidTr="002738C7">
        <w:trPr>
          <w:trHeight w:val="416"/>
        </w:trPr>
        <w:tc>
          <w:tcPr>
            <w:tcW w:w="15734" w:type="dxa"/>
            <w:gridSpan w:val="5"/>
            <w:tcBorders>
              <w:top w:val="single" w:color="auto" w:sz="4" w:space="0"/>
              <w:left w:val="single" w:color="auto" w:sz="4" w:space="0"/>
              <w:bottom w:val="single" w:color="auto" w:sz="4" w:space="0"/>
              <w:right w:val="single" w:color="auto" w:sz="4" w:space="0"/>
            </w:tcBorders>
            <w:shd w:val="clear" w:color="auto" w:fill="auto"/>
          </w:tcPr>
          <w:p w:rsidRPr="002738C7" w:rsidR="000256E5" w:rsidP="00AB3AAD" w:rsidRDefault="000256E5">
            <w:pPr>
              <w:pStyle w:val="NormalWeb"/>
              <w:spacing w:after="0" w:line="240" w:lineRule="auto"/>
              <w:rPr>
                <w:rFonts w:ascii="Calibri" w:hAnsi="Calibri" w:cs="Arial"/>
                <w:color w:val="464646"/>
                <w:sz w:val="20"/>
                <w:szCs w:val="20"/>
              </w:rPr>
            </w:pPr>
            <w:r w:rsidRPr="002738C7">
              <w:rPr>
                <w:rFonts w:ascii="Calibri" w:hAnsi="Calibri" w:cs="Arial"/>
                <w:sz w:val="20"/>
                <w:szCs w:val="20"/>
              </w:rPr>
              <w:t>NWSSIC aims to provide strategic leadership and management of a range of health and social care programmes across North Wales. It aims to bring about service improvements, maximise resources available, reducing duplication achieving consistency and transformation. More information can be found on the NWSSIC website</w:t>
            </w:r>
            <w:r w:rsidRPr="007D49F1">
              <w:rPr>
                <w:rFonts w:ascii="Calibri" w:hAnsi="Calibri" w:cs="Arial"/>
                <w:color w:val="464646"/>
                <w:sz w:val="20"/>
                <w:szCs w:val="20"/>
              </w:rPr>
              <w:t xml:space="preserve">  </w:t>
            </w:r>
            <w:hyperlink w:history="1" r:id="rId65">
              <w:r w:rsidRPr="007D49F1">
                <w:rPr>
                  <w:rStyle w:val="Hyperlink"/>
                  <w:rFonts w:ascii="Calibri" w:hAnsi="Calibri" w:cs="Arial"/>
                  <w:sz w:val="20"/>
                  <w:szCs w:val="20"/>
                </w:rPr>
                <w:t>www.ssiacymru.org.uk</w:t>
              </w:r>
            </w:hyperlink>
            <w:r w:rsidRPr="007D49F1">
              <w:rPr>
                <w:rFonts w:ascii="Calibri" w:hAnsi="Calibri" w:cs="Arial"/>
                <w:color w:val="464646"/>
                <w:sz w:val="20"/>
                <w:szCs w:val="20"/>
              </w:rPr>
              <w:t xml:space="preserve"> </w:t>
            </w:r>
          </w:p>
        </w:tc>
      </w:tr>
      <w:tr w:rsidRPr="007D49F1" w:rsidR="000256E5" w:rsidTr="002738C7">
        <w:trPr>
          <w:trHeight w:val="575"/>
        </w:trPr>
        <w:tc>
          <w:tcPr>
            <w:tcW w:w="1179" w:type="dxa"/>
            <w:tcBorders>
              <w:top w:val="single" w:color="auto" w:sz="4" w:space="0"/>
              <w:left w:val="single" w:color="auto" w:sz="4" w:space="0"/>
              <w:bottom w:val="single" w:color="auto" w:sz="4" w:space="0"/>
              <w:right w:val="single" w:color="auto" w:sz="4" w:space="0"/>
            </w:tcBorders>
            <w:shd w:val="clear" w:color="auto" w:fill="E0E0E0"/>
          </w:tcPr>
          <w:p w:rsidRPr="007D49F1" w:rsidR="000256E5" w:rsidP="00AB3AAD" w:rsidRDefault="000256E5">
            <w:pPr>
              <w:rPr>
                <w:rFonts w:ascii="Calibri" w:hAnsi="Calibri"/>
                <w:b/>
                <w:bCs/>
                <w:lang w:eastAsia="ja-JP"/>
              </w:rPr>
            </w:pPr>
            <w:r w:rsidRPr="007D49F1">
              <w:rPr>
                <w:rFonts w:ascii="Calibri" w:hAnsi="Calibri"/>
                <w:b/>
                <w:bCs/>
                <w:lang w:eastAsia="ja-JP"/>
              </w:rPr>
              <w:lastRenderedPageBreak/>
              <w:t>Ref</w:t>
            </w:r>
          </w:p>
        </w:tc>
        <w:tc>
          <w:tcPr>
            <w:tcW w:w="4578" w:type="dxa"/>
            <w:gridSpan w:val="2"/>
            <w:tcBorders>
              <w:top w:val="single" w:color="auto" w:sz="4" w:space="0"/>
              <w:left w:val="single" w:color="auto" w:sz="4" w:space="0"/>
              <w:bottom w:val="single" w:color="auto" w:sz="4" w:space="0"/>
              <w:right w:val="single" w:color="auto" w:sz="4" w:space="0"/>
            </w:tcBorders>
            <w:shd w:val="clear" w:color="auto" w:fill="E0E0E0"/>
          </w:tcPr>
          <w:p w:rsidRPr="007D49F1" w:rsidR="000256E5" w:rsidP="00AB3AAD" w:rsidRDefault="000256E5">
            <w:pPr>
              <w:rPr>
                <w:rFonts w:ascii="Calibri" w:hAnsi="Calibri"/>
                <w:b/>
                <w:bCs/>
                <w:lang w:eastAsia="ja-JP"/>
              </w:rPr>
            </w:pPr>
            <w:r w:rsidRPr="007D49F1">
              <w:rPr>
                <w:rFonts w:ascii="Calibri" w:hAnsi="Calibri"/>
                <w:b/>
                <w:bCs/>
                <w:lang w:eastAsia="ja-JP"/>
              </w:rPr>
              <w:t>Name of Collaboration</w:t>
            </w:r>
          </w:p>
        </w:tc>
        <w:tc>
          <w:tcPr>
            <w:tcW w:w="2748" w:type="dxa"/>
            <w:tcBorders>
              <w:top w:val="single" w:color="auto" w:sz="4" w:space="0"/>
              <w:left w:val="single" w:color="auto" w:sz="4" w:space="0"/>
              <w:bottom w:val="single" w:color="auto" w:sz="4" w:space="0"/>
              <w:right w:val="single" w:color="auto" w:sz="4" w:space="0"/>
            </w:tcBorders>
            <w:shd w:val="clear" w:color="auto" w:fill="E0E0E0"/>
            <w:noWrap/>
          </w:tcPr>
          <w:p w:rsidRPr="007D49F1" w:rsidR="000256E5" w:rsidP="00AB3AAD" w:rsidRDefault="000256E5">
            <w:pPr>
              <w:rPr>
                <w:rFonts w:ascii="Calibri" w:hAnsi="Calibri"/>
                <w:b/>
                <w:bCs/>
                <w:lang w:eastAsia="ja-JP"/>
              </w:rPr>
            </w:pPr>
            <w:r w:rsidRPr="007D49F1">
              <w:rPr>
                <w:rFonts w:ascii="Calibri" w:hAnsi="Calibri"/>
                <w:b/>
                <w:bCs/>
                <w:lang w:eastAsia="ja-JP"/>
              </w:rPr>
              <w:t>Type of Collaboration</w:t>
            </w:r>
          </w:p>
        </w:tc>
        <w:tc>
          <w:tcPr>
            <w:tcW w:w="7229" w:type="dxa"/>
            <w:tcBorders>
              <w:top w:val="single" w:color="auto" w:sz="4" w:space="0"/>
              <w:left w:val="single" w:color="auto" w:sz="4" w:space="0"/>
              <w:bottom w:val="single" w:color="auto" w:sz="4" w:space="0"/>
              <w:right w:val="single" w:color="auto" w:sz="4" w:space="0"/>
            </w:tcBorders>
            <w:shd w:val="clear" w:color="auto" w:fill="E0E0E0"/>
          </w:tcPr>
          <w:p w:rsidRPr="007D49F1" w:rsidR="000256E5" w:rsidP="00AB3AAD" w:rsidRDefault="000256E5">
            <w:pPr>
              <w:rPr>
                <w:rFonts w:ascii="Calibri" w:hAnsi="Calibri"/>
                <w:b/>
                <w:bCs/>
                <w:lang w:eastAsia="ja-JP"/>
              </w:rPr>
            </w:pPr>
            <w:r w:rsidRPr="007D49F1">
              <w:rPr>
                <w:rFonts w:ascii="Calibri" w:hAnsi="Calibri"/>
                <w:b/>
                <w:bCs/>
                <w:lang w:eastAsia="ja-JP"/>
              </w:rPr>
              <w:t>Link to Corporate Outcome</w:t>
            </w:r>
          </w:p>
        </w:tc>
      </w:tr>
      <w:tr w:rsidRPr="007D49F1" w:rsidR="000256E5" w:rsidTr="002738C7">
        <w:trPr>
          <w:trHeight w:val="274"/>
        </w:trPr>
        <w:tc>
          <w:tcPr>
            <w:tcW w:w="1179"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b/>
                <w:color w:val="000000"/>
                <w:lang w:eastAsia="ja-JP"/>
              </w:rPr>
            </w:pPr>
            <w:r w:rsidRPr="007D49F1">
              <w:rPr>
                <w:rFonts w:ascii="Calibri" w:hAnsi="Calibri"/>
                <w:b/>
                <w:bCs/>
                <w:color w:val="000000"/>
                <w:lang w:eastAsia="ja-JP"/>
              </w:rPr>
              <w:t>11</w:t>
            </w:r>
          </w:p>
        </w:tc>
        <w:tc>
          <w:tcPr>
            <w:tcW w:w="4578" w:type="dxa"/>
            <w:gridSpan w:val="2"/>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b/>
                <w:color w:val="000000"/>
                <w:lang w:eastAsia="ja-JP"/>
              </w:rPr>
            </w:pPr>
            <w:r w:rsidRPr="007D49F1">
              <w:rPr>
                <w:rFonts w:ascii="Calibri" w:hAnsi="Calibri"/>
                <w:b/>
                <w:bCs/>
                <w:color w:val="000000"/>
                <w:lang w:eastAsia="ja-JP"/>
              </w:rPr>
              <w:t>Conwy Local Action Group</w:t>
            </w:r>
          </w:p>
        </w:tc>
        <w:tc>
          <w:tcPr>
            <w:tcW w:w="2748"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color w:val="000000"/>
                <w:lang w:eastAsia="ja-JP"/>
              </w:rPr>
            </w:pPr>
            <w:r w:rsidRPr="007D49F1">
              <w:rPr>
                <w:rFonts w:ascii="Calibri" w:hAnsi="Calibri"/>
                <w:color w:val="000000"/>
                <w:lang w:eastAsia="ja-JP"/>
              </w:rPr>
              <w:t xml:space="preserve">EU Grant Funded </w:t>
            </w:r>
          </w:p>
          <w:p w:rsidRPr="007D49F1" w:rsidR="000256E5" w:rsidP="00AB3AAD" w:rsidRDefault="000256E5">
            <w:pPr>
              <w:rPr>
                <w:rFonts w:ascii="Calibri" w:hAnsi="Calibri"/>
                <w:color w:val="000000"/>
                <w:lang w:eastAsia="ja-JP"/>
              </w:rPr>
            </w:pPr>
            <w:r w:rsidRPr="007D49F1">
              <w:rPr>
                <w:rFonts w:ascii="Calibri" w:hAnsi="Calibri"/>
                <w:color w:val="000000"/>
                <w:lang w:eastAsia="ja-JP"/>
              </w:rPr>
              <w:t>Co-ordination</w:t>
            </w:r>
          </w:p>
        </w:tc>
        <w:tc>
          <w:tcPr>
            <w:tcW w:w="7229"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color w:val="000000"/>
                <w:lang w:eastAsia="ja-JP"/>
              </w:rPr>
            </w:pPr>
            <w:r w:rsidRPr="007D49F1">
              <w:rPr>
                <w:rFonts w:ascii="Calibri" w:hAnsi="Calibri"/>
                <w:color w:val="000000"/>
                <w:lang w:eastAsia="ja-JP"/>
              </w:rPr>
              <w:t xml:space="preserve">Outcome </w:t>
            </w:r>
            <w:r w:rsidRPr="007D49F1">
              <w:rPr>
                <w:rFonts w:ascii="Calibri" w:hAnsi="Calibri"/>
              </w:rPr>
              <w:t>1 - People in Conwy are educated and skilled</w:t>
            </w:r>
          </w:p>
          <w:p w:rsidRPr="007D49F1" w:rsidR="000256E5" w:rsidP="00AB3AAD" w:rsidRDefault="000256E5">
            <w:pPr>
              <w:rPr>
                <w:rFonts w:ascii="Calibri" w:hAnsi="Calibri"/>
                <w:color w:val="000000"/>
                <w:lang w:eastAsia="ja-JP"/>
              </w:rPr>
            </w:pPr>
            <w:r w:rsidRPr="007D49F1">
              <w:rPr>
                <w:rFonts w:ascii="Calibri" w:hAnsi="Calibri"/>
                <w:color w:val="000000"/>
                <w:lang w:eastAsia="ja-JP"/>
              </w:rPr>
              <w:t>Outcome 5 - People in Conwy live in a county that has a thriving economy</w:t>
            </w:r>
          </w:p>
          <w:p w:rsidRPr="007D49F1" w:rsidR="000256E5" w:rsidP="00AB3AAD" w:rsidRDefault="000256E5">
            <w:pPr>
              <w:rPr>
                <w:rFonts w:ascii="Calibri" w:hAnsi="Calibri"/>
              </w:rPr>
            </w:pPr>
            <w:r w:rsidRPr="007D49F1">
              <w:rPr>
                <w:rFonts w:ascii="Calibri" w:hAnsi="Calibri"/>
                <w:color w:val="000000"/>
                <w:lang w:eastAsia="ja-JP"/>
              </w:rPr>
              <w:t>Outcome</w:t>
            </w:r>
            <w:r w:rsidRPr="007D49F1">
              <w:rPr>
                <w:rFonts w:ascii="Calibri" w:hAnsi="Calibri"/>
              </w:rPr>
              <w:t xml:space="preserve"> 6 - People in Conwy live in a sustainable environment</w:t>
            </w:r>
          </w:p>
          <w:p w:rsidRPr="007D49F1" w:rsidR="000256E5" w:rsidP="00AB3AAD" w:rsidRDefault="000256E5">
            <w:pPr>
              <w:rPr>
                <w:rFonts w:ascii="Calibri" w:hAnsi="Calibri"/>
                <w:color w:val="000000"/>
                <w:lang w:eastAsia="ja-JP"/>
              </w:rPr>
            </w:pPr>
            <w:r w:rsidRPr="007D49F1">
              <w:rPr>
                <w:rFonts w:ascii="Calibri" w:hAnsi="Calibri"/>
                <w:color w:val="000000"/>
                <w:lang w:eastAsia="ja-JP"/>
              </w:rPr>
              <w:t>Outcome</w:t>
            </w:r>
            <w:r w:rsidRPr="007D49F1">
              <w:rPr>
                <w:rFonts w:ascii="Calibri" w:hAnsi="Calibri"/>
              </w:rPr>
              <w:t xml:space="preserve"> 7 - People in Conwy live in a county where heritage, culture and Welsh language thrive</w:t>
            </w:r>
            <w:r w:rsidRPr="007D49F1">
              <w:rPr>
                <w:rFonts w:ascii="Calibri" w:hAnsi="Calibri"/>
                <w:color w:val="000000"/>
                <w:lang w:eastAsia="ja-JP"/>
              </w:rPr>
              <w:t xml:space="preserve"> </w:t>
            </w:r>
          </w:p>
          <w:p w:rsidRPr="007D49F1" w:rsidR="000256E5" w:rsidP="00AB3AAD" w:rsidRDefault="000256E5">
            <w:pPr>
              <w:rPr>
                <w:rFonts w:ascii="Calibri" w:hAnsi="Calibri"/>
                <w:color w:val="000000"/>
                <w:lang w:eastAsia="ja-JP"/>
              </w:rPr>
            </w:pPr>
            <w:r w:rsidRPr="007D49F1">
              <w:rPr>
                <w:rFonts w:ascii="Calibri" w:hAnsi="Calibri"/>
                <w:color w:val="000000"/>
                <w:lang w:eastAsia="ja-JP"/>
              </w:rPr>
              <w:t>Outcome</w:t>
            </w:r>
            <w:r w:rsidRPr="007D49F1">
              <w:rPr>
                <w:rFonts w:ascii="Calibri" w:hAnsi="Calibri"/>
              </w:rPr>
              <w:t xml:space="preserve"> 8 - People in Conwy are informed, included and listened to</w:t>
            </w:r>
          </w:p>
        </w:tc>
      </w:tr>
      <w:tr w:rsidRPr="007D49F1" w:rsidR="000256E5" w:rsidTr="002738C7">
        <w:trPr>
          <w:trHeight w:val="274"/>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7D49F1" w:rsidR="000256E5" w:rsidP="00AB3AAD" w:rsidRDefault="000256E5">
            <w:pPr>
              <w:rPr>
                <w:rFonts w:ascii="Calibri" w:hAnsi="Calibri"/>
                <w:color w:val="000000"/>
                <w:lang w:eastAsia="ja-JP"/>
              </w:rPr>
            </w:pPr>
            <w:r w:rsidRPr="007D49F1">
              <w:rPr>
                <w:rFonts w:ascii="Calibri" w:hAnsi="Calibri"/>
                <w:b/>
                <w:bCs/>
                <w:lang w:eastAsia="ja-JP"/>
              </w:rPr>
              <w:t>Description</w:t>
            </w:r>
          </w:p>
        </w:tc>
      </w:tr>
      <w:tr w:rsidRPr="007D49F1" w:rsidR="000256E5" w:rsidTr="002738C7">
        <w:trPr>
          <w:trHeight w:val="1083"/>
        </w:trPr>
        <w:tc>
          <w:tcPr>
            <w:tcW w:w="15734" w:type="dxa"/>
            <w:gridSpan w:val="5"/>
            <w:tcBorders>
              <w:top w:val="single" w:color="auto" w:sz="4" w:space="0"/>
              <w:left w:val="single" w:color="auto" w:sz="4" w:space="0"/>
              <w:bottom w:val="single" w:color="auto" w:sz="4" w:space="0"/>
              <w:right w:val="single" w:color="auto" w:sz="4" w:space="0"/>
            </w:tcBorders>
          </w:tcPr>
          <w:p w:rsidRPr="007D49F1" w:rsidR="000256E5" w:rsidP="00AB3AAD" w:rsidRDefault="000256E5">
            <w:pPr>
              <w:jc w:val="both"/>
              <w:rPr>
                <w:rFonts w:ascii="Calibri" w:hAnsi="Calibri"/>
                <w:lang w:val="en"/>
              </w:rPr>
            </w:pPr>
            <w:r w:rsidRPr="007D49F1">
              <w:rPr>
                <w:rFonts w:ascii="Calibri" w:hAnsi="Calibri"/>
                <w:lang w:val="en"/>
              </w:rPr>
              <w:t>The Vision for the Conwy Local Action Group is to: "Create a prosperous future for Rural Conwy”</w:t>
            </w:r>
          </w:p>
          <w:p w:rsidRPr="007D49F1" w:rsidR="000256E5" w:rsidP="00AB3AAD" w:rsidRDefault="000256E5">
            <w:pPr>
              <w:jc w:val="both"/>
              <w:rPr>
                <w:rFonts w:ascii="Calibri" w:hAnsi="Calibri"/>
                <w:lang w:val="en"/>
              </w:rPr>
            </w:pPr>
            <w:r w:rsidRPr="007D49F1">
              <w:rPr>
                <w:rFonts w:ascii="Calibri" w:hAnsi="Calibri"/>
                <w:lang w:val="en"/>
              </w:rPr>
              <w:t>In order to do so they have established the following Strategic Objectives:</w:t>
            </w:r>
          </w:p>
          <w:p w:rsidRPr="007D49F1" w:rsidR="000256E5" w:rsidP="00AB3AAD" w:rsidRDefault="000256E5">
            <w:pPr>
              <w:jc w:val="both"/>
              <w:rPr>
                <w:rFonts w:ascii="Calibri" w:hAnsi="Calibri"/>
                <w:lang w:val="en"/>
              </w:rPr>
            </w:pPr>
            <w:r w:rsidRPr="007D49F1">
              <w:rPr>
                <w:rFonts w:ascii="Calibri" w:hAnsi="Calibri"/>
                <w:lang w:val="en"/>
              </w:rPr>
              <w:t>SO1.   Develop a diverse economic base and suitably qualified workforce in rural Conwy</w:t>
            </w:r>
          </w:p>
          <w:p w:rsidRPr="007D49F1" w:rsidR="000256E5" w:rsidP="00AB3AAD" w:rsidRDefault="000256E5">
            <w:pPr>
              <w:jc w:val="both"/>
              <w:rPr>
                <w:rFonts w:ascii="Calibri" w:hAnsi="Calibri"/>
                <w:lang w:val="en"/>
              </w:rPr>
            </w:pPr>
            <w:r w:rsidRPr="007D49F1">
              <w:rPr>
                <w:rFonts w:ascii="Calibri" w:hAnsi="Calibri"/>
                <w:lang w:val="en"/>
              </w:rPr>
              <w:t xml:space="preserve">SO2.   Provide accessible transport for those who cannot access or do not have access to  </w:t>
            </w:r>
          </w:p>
          <w:p w:rsidRPr="007D49F1" w:rsidR="000256E5" w:rsidP="00AB3AAD" w:rsidRDefault="000256E5">
            <w:pPr>
              <w:jc w:val="both"/>
              <w:rPr>
                <w:rFonts w:ascii="Calibri" w:hAnsi="Calibri"/>
                <w:lang w:val="en"/>
              </w:rPr>
            </w:pPr>
            <w:r w:rsidRPr="007D49F1">
              <w:rPr>
                <w:rFonts w:ascii="Calibri" w:hAnsi="Calibri"/>
                <w:lang w:val="en"/>
              </w:rPr>
              <w:t xml:space="preserve">            conventional public transport.</w:t>
            </w:r>
          </w:p>
          <w:p w:rsidRPr="007D49F1" w:rsidR="000256E5" w:rsidP="00AB3AAD" w:rsidRDefault="000256E5">
            <w:pPr>
              <w:jc w:val="both"/>
              <w:rPr>
                <w:rFonts w:ascii="Calibri" w:hAnsi="Calibri"/>
                <w:lang w:val="en"/>
              </w:rPr>
            </w:pPr>
            <w:r w:rsidRPr="007D49F1">
              <w:rPr>
                <w:rFonts w:ascii="Calibri" w:hAnsi="Calibri"/>
                <w:lang w:val="en"/>
              </w:rPr>
              <w:t>SO3.    Improve the  economic exploitation of the cultural, built and natural environment</w:t>
            </w:r>
          </w:p>
          <w:p w:rsidRPr="007D49F1" w:rsidR="000256E5" w:rsidP="00AB3AAD" w:rsidRDefault="000256E5">
            <w:pPr>
              <w:jc w:val="both"/>
              <w:rPr>
                <w:rFonts w:ascii="Calibri" w:hAnsi="Calibri"/>
                <w:lang w:val="en"/>
              </w:rPr>
            </w:pPr>
            <w:r w:rsidRPr="007D49F1">
              <w:rPr>
                <w:rFonts w:ascii="Calibri" w:hAnsi="Calibri"/>
                <w:lang w:val="en"/>
              </w:rPr>
              <w:t>SO4.    Support community cohesion/integration and access to basic services</w:t>
            </w:r>
          </w:p>
          <w:p w:rsidRPr="007D49F1" w:rsidR="000256E5" w:rsidP="00AB3AAD" w:rsidRDefault="000256E5">
            <w:pPr>
              <w:jc w:val="both"/>
              <w:rPr>
                <w:rFonts w:ascii="Calibri" w:hAnsi="Calibri"/>
                <w:lang w:val="en"/>
              </w:rPr>
            </w:pPr>
          </w:p>
          <w:p w:rsidRPr="007D49F1" w:rsidR="000256E5" w:rsidP="00AB3AAD" w:rsidRDefault="000256E5">
            <w:pPr>
              <w:jc w:val="both"/>
              <w:rPr>
                <w:rFonts w:ascii="Calibri" w:hAnsi="Calibri"/>
                <w:lang w:val="en"/>
              </w:rPr>
            </w:pPr>
            <w:r w:rsidRPr="007D49F1">
              <w:rPr>
                <w:rFonts w:ascii="Calibri" w:hAnsi="Calibri"/>
                <w:lang w:val="en"/>
              </w:rPr>
              <w:t>The LEADER themes within are as follows:</w:t>
            </w:r>
          </w:p>
          <w:p w:rsidRPr="007D49F1" w:rsidR="000256E5" w:rsidP="00AB3AAD" w:rsidRDefault="000256E5">
            <w:pPr>
              <w:jc w:val="both"/>
              <w:rPr>
                <w:rFonts w:ascii="Calibri" w:hAnsi="Calibri"/>
                <w:lang w:val="en"/>
              </w:rPr>
            </w:pPr>
            <w:r w:rsidRPr="007D49F1">
              <w:rPr>
                <w:rFonts w:ascii="Calibri" w:hAnsi="Calibri"/>
                <w:lang w:val="en"/>
              </w:rPr>
              <w:t xml:space="preserve">1. Adding value to local identity and natural and cultural resources </w:t>
            </w:r>
          </w:p>
          <w:p w:rsidRPr="007D49F1" w:rsidR="000256E5" w:rsidP="00AB3AAD" w:rsidRDefault="000256E5">
            <w:pPr>
              <w:jc w:val="both"/>
              <w:rPr>
                <w:rFonts w:ascii="Calibri" w:hAnsi="Calibri"/>
                <w:lang w:val="en"/>
              </w:rPr>
            </w:pPr>
            <w:r w:rsidRPr="007D49F1">
              <w:rPr>
                <w:rFonts w:ascii="Calibri" w:hAnsi="Calibri"/>
                <w:lang w:val="en"/>
              </w:rPr>
              <w:t xml:space="preserve">2. Facilitating pre-commercial development, business partnerships and short supply chains  </w:t>
            </w:r>
          </w:p>
          <w:p w:rsidRPr="007D49F1" w:rsidR="000256E5" w:rsidP="00AB3AAD" w:rsidRDefault="000256E5">
            <w:pPr>
              <w:jc w:val="both"/>
              <w:rPr>
                <w:rFonts w:ascii="Calibri" w:hAnsi="Calibri"/>
                <w:lang w:val="en"/>
              </w:rPr>
            </w:pPr>
            <w:r w:rsidRPr="007D49F1">
              <w:rPr>
                <w:rFonts w:ascii="Calibri" w:hAnsi="Calibri"/>
                <w:lang w:val="en"/>
              </w:rPr>
              <w:t xml:space="preserve">3. Exploring new ways of providing non-statutory local services  </w:t>
            </w:r>
          </w:p>
          <w:p w:rsidRPr="007D49F1" w:rsidR="000256E5" w:rsidP="00AB3AAD" w:rsidRDefault="000256E5">
            <w:pPr>
              <w:jc w:val="both"/>
              <w:rPr>
                <w:rFonts w:ascii="Calibri" w:hAnsi="Calibri"/>
                <w:lang w:val="en"/>
              </w:rPr>
            </w:pPr>
            <w:r w:rsidRPr="007D49F1">
              <w:rPr>
                <w:rFonts w:ascii="Calibri" w:hAnsi="Calibri"/>
                <w:lang w:val="en"/>
              </w:rPr>
              <w:t>4. Renewable energy at community level</w:t>
            </w:r>
          </w:p>
          <w:p w:rsidRPr="007D49F1" w:rsidR="000256E5" w:rsidP="00AB3AAD" w:rsidRDefault="000256E5">
            <w:pPr>
              <w:jc w:val="both"/>
              <w:rPr>
                <w:rFonts w:ascii="Calibri" w:hAnsi="Calibri"/>
                <w:lang w:val="en"/>
              </w:rPr>
            </w:pPr>
            <w:r w:rsidRPr="007D49F1">
              <w:rPr>
                <w:rFonts w:ascii="Calibri" w:hAnsi="Calibri"/>
                <w:lang w:val="en"/>
              </w:rPr>
              <w:t>5. Exploitation of digital technology</w:t>
            </w:r>
          </w:p>
          <w:p w:rsidRPr="007D49F1" w:rsidR="000256E5" w:rsidP="00AB3AAD" w:rsidRDefault="000256E5">
            <w:pPr>
              <w:jc w:val="both"/>
              <w:rPr>
                <w:rFonts w:ascii="Calibri" w:hAnsi="Calibri"/>
                <w:lang w:val="en"/>
              </w:rPr>
            </w:pPr>
            <w:r w:rsidRPr="007D49F1">
              <w:rPr>
                <w:rFonts w:ascii="Calibri" w:hAnsi="Calibri"/>
                <w:lang w:val="en"/>
              </w:rPr>
              <w:t xml:space="preserve">  The cross-cutting themes are as follows:</w:t>
            </w:r>
          </w:p>
          <w:p w:rsidRPr="007D49F1" w:rsidR="000256E5" w:rsidP="00AB3AAD" w:rsidRDefault="000256E5">
            <w:pPr>
              <w:jc w:val="both"/>
              <w:rPr>
                <w:rFonts w:ascii="Calibri" w:hAnsi="Calibri"/>
                <w:lang w:val="en"/>
              </w:rPr>
            </w:pPr>
            <w:r w:rsidRPr="007D49F1">
              <w:rPr>
                <w:rFonts w:ascii="Calibri" w:hAnsi="Calibri"/>
                <w:lang w:val="en"/>
              </w:rPr>
              <w:t>• Tackling Poverty &amp; Social Exclusion (TP &amp; SE)</w:t>
            </w:r>
          </w:p>
          <w:p w:rsidRPr="007D49F1" w:rsidR="000256E5" w:rsidP="00AB3AAD" w:rsidRDefault="000256E5">
            <w:pPr>
              <w:jc w:val="both"/>
              <w:rPr>
                <w:rFonts w:ascii="Calibri" w:hAnsi="Calibri"/>
                <w:lang w:val="en"/>
              </w:rPr>
            </w:pPr>
            <w:r w:rsidRPr="007D49F1">
              <w:rPr>
                <w:rFonts w:ascii="Calibri" w:hAnsi="Calibri"/>
                <w:lang w:val="en"/>
              </w:rPr>
              <w:t xml:space="preserve">• Equal Opportunities &amp; Gender Mainstreaming (EO &amp; GM) </w:t>
            </w:r>
          </w:p>
          <w:p w:rsidRPr="007D49F1" w:rsidR="000256E5" w:rsidP="00AB3AAD" w:rsidRDefault="000256E5">
            <w:pPr>
              <w:jc w:val="both"/>
              <w:rPr>
                <w:rFonts w:ascii="Calibri" w:hAnsi="Calibri"/>
                <w:lang w:val="en"/>
              </w:rPr>
            </w:pPr>
            <w:r w:rsidRPr="007D49F1">
              <w:rPr>
                <w:rFonts w:ascii="Calibri" w:hAnsi="Calibri"/>
                <w:lang w:val="en"/>
              </w:rPr>
              <w:t>• Sustainable Development (SD)</w:t>
            </w:r>
          </w:p>
          <w:p w:rsidRPr="007D49F1" w:rsidR="000256E5" w:rsidP="00AB3AAD" w:rsidRDefault="000256E5">
            <w:pPr>
              <w:jc w:val="both"/>
              <w:rPr>
                <w:rFonts w:ascii="Calibri" w:hAnsi="Calibri"/>
                <w:lang w:val="en"/>
              </w:rPr>
            </w:pPr>
            <w:r w:rsidRPr="007D49F1">
              <w:rPr>
                <w:rFonts w:ascii="Calibri" w:hAnsi="Calibri"/>
                <w:lang w:val="en"/>
              </w:rPr>
              <w:t>• Welsh Language (WL)</w:t>
            </w:r>
          </w:p>
          <w:p w:rsidR="0053075A" w:rsidP="00AB3AAD" w:rsidRDefault="000256E5">
            <w:pPr>
              <w:rPr>
                <w:rFonts w:ascii="Calibri" w:hAnsi="Calibri"/>
                <w:lang w:val="en"/>
              </w:rPr>
            </w:pPr>
            <w:r w:rsidRPr="007D49F1">
              <w:rPr>
                <w:rFonts w:ascii="Calibri" w:hAnsi="Calibri"/>
                <w:lang w:val="en"/>
              </w:rPr>
              <w:t>• Supporting the Uplands (StU)</w:t>
            </w:r>
          </w:p>
          <w:p w:rsidRPr="0053075A" w:rsidR="0053075A" w:rsidP="00AB3AAD" w:rsidRDefault="0053075A">
            <w:pPr>
              <w:rPr>
                <w:rFonts w:ascii="Calibri" w:hAnsi="Calibri"/>
                <w:lang w:val="en"/>
              </w:rPr>
            </w:pPr>
          </w:p>
        </w:tc>
      </w:tr>
      <w:tr w:rsidRPr="007D49F1" w:rsidR="000256E5" w:rsidTr="002738C7">
        <w:trPr>
          <w:trHeight w:val="283"/>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7D49F1" w:rsidR="000256E5" w:rsidP="00AB3AAD" w:rsidRDefault="000256E5">
            <w:pPr>
              <w:rPr>
                <w:rFonts w:ascii="Calibri" w:hAnsi="Calibri"/>
                <w:color w:val="000000"/>
                <w:lang w:eastAsia="ja-JP"/>
              </w:rPr>
            </w:pPr>
            <w:r w:rsidRPr="007D49F1">
              <w:rPr>
                <w:rFonts w:ascii="Calibri" w:hAnsi="Calibri"/>
                <w:b/>
                <w:bCs/>
                <w:lang w:eastAsia="ja-JP"/>
              </w:rPr>
              <w:t>Benefits of the collaboration</w:t>
            </w:r>
          </w:p>
        </w:tc>
      </w:tr>
      <w:tr w:rsidRPr="007D49F1" w:rsidR="000256E5" w:rsidTr="002738C7">
        <w:trPr>
          <w:trHeight w:val="532"/>
        </w:trPr>
        <w:tc>
          <w:tcPr>
            <w:tcW w:w="15734" w:type="dxa"/>
            <w:gridSpan w:val="5"/>
            <w:tcBorders>
              <w:top w:val="single" w:color="auto" w:sz="4" w:space="0"/>
              <w:left w:val="single" w:color="auto" w:sz="4" w:space="0"/>
              <w:bottom w:val="single" w:color="auto" w:sz="4" w:space="0"/>
              <w:right w:val="single" w:color="auto" w:sz="4" w:space="0"/>
            </w:tcBorders>
          </w:tcPr>
          <w:p w:rsidR="000256E5" w:rsidP="00AB3AAD" w:rsidRDefault="000256E5">
            <w:pPr>
              <w:rPr>
                <w:rFonts w:ascii="Calibri" w:hAnsi="Calibri"/>
                <w:color w:val="000000"/>
                <w:lang w:eastAsia="ja-JP"/>
              </w:rPr>
            </w:pPr>
            <w:r w:rsidRPr="007D49F1">
              <w:rPr>
                <w:rFonts w:ascii="Calibri" w:hAnsi="Calibri"/>
                <w:color w:val="000000"/>
                <w:lang w:eastAsia="ja-JP"/>
              </w:rPr>
              <w:t>The LAG’s core function is the delivery of LEADER projects under the Rural Development Plan (RDP).  The board provides an environment for the co-ordination of local activities to generate sustainable regeneration. The LAG status has to exist in order to be awarded LEADER funding in to the County.</w:t>
            </w:r>
          </w:p>
          <w:p w:rsidR="002738C7" w:rsidP="00AB3AAD" w:rsidRDefault="002738C7">
            <w:pPr>
              <w:rPr>
                <w:rFonts w:ascii="Calibri" w:hAnsi="Calibri"/>
                <w:color w:val="000000"/>
                <w:lang w:eastAsia="ja-JP"/>
              </w:rPr>
            </w:pPr>
          </w:p>
          <w:p w:rsidR="002738C7" w:rsidP="00AB3AAD" w:rsidRDefault="002738C7">
            <w:pPr>
              <w:rPr>
                <w:rFonts w:ascii="Calibri" w:hAnsi="Calibri"/>
                <w:color w:val="000000"/>
                <w:lang w:eastAsia="ja-JP"/>
              </w:rPr>
            </w:pPr>
          </w:p>
          <w:p w:rsidR="002738C7" w:rsidP="00AB3AAD" w:rsidRDefault="002738C7">
            <w:pPr>
              <w:rPr>
                <w:rFonts w:ascii="Calibri" w:hAnsi="Calibri"/>
                <w:color w:val="000000"/>
                <w:lang w:eastAsia="ja-JP"/>
              </w:rPr>
            </w:pPr>
          </w:p>
          <w:p w:rsidRPr="007D49F1" w:rsidR="002738C7" w:rsidP="00AB3AAD" w:rsidRDefault="002738C7">
            <w:pPr>
              <w:rPr>
                <w:rFonts w:ascii="Calibri" w:hAnsi="Calibri"/>
                <w:lang w:eastAsia="ja-JP"/>
              </w:rPr>
            </w:pPr>
          </w:p>
        </w:tc>
      </w:tr>
      <w:tr w:rsidRPr="007D49F1" w:rsidR="000256E5" w:rsidTr="002738C7">
        <w:trPr>
          <w:trHeight w:val="575"/>
        </w:trPr>
        <w:tc>
          <w:tcPr>
            <w:tcW w:w="1179" w:type="dxa"/>
            <w:tcBorders>
              <w:top w:val="single" w:color="auto" w:sz="4" w:space="0"/>
              <w:left w:val="single" w:color="auto" w:sz="4" w:space="0"/>
              <w:bottom w:val="single" w:color="auto" w:sz="4" w:space="0"/>
              <w:right w:val="single" w:color="auto" w:sz="4" w:space="0"/>
            </w:tcBorders>
            <w:shd w:val="clear" w:color="auto" w:fill="E0E0E0"/>
          </w:tcPr>
          <w:p w:rsidRPr="007D49F1" w:rsidR="000256E5" w:rsidP="00AB3AAD" w:rsidRDefault="000256E5">
            <w:pPr>
              <w:rPr>
                <w:rFonts w:ascii="Calibri" w:hAnsi="Calibri"/>
                <w:b/>
                <w:bCs/>
                <w:lang w:eastAsia="ja-JP"/>
              </w:rPr>
            </w:pPr>
            <w:r w:rsidRPr="007D49F1">
              <w:rPr>
                <w:rFonts w:ascii="Calibri" w:hAnsi="Calibri"/>
                <w:b/>
                <w:bCs/>
                <w:lang w:eastAsia="ja-JP"/>
              </w:rPr>
              <w:lastRenderedPageBreak/>
              <w:t>Ref</w:t>
            </w:r>
          </w:p>
        </w:tc>
        <w:tc>
          <w:tcPr>
            <w:tcW w:w="4578" w:type="dxa"/>
            <w:gridSpan w:val="2"/>
            <w:tcBorders>
              <w:top w:val="single" w:color="auto" w:sz="4" w:space="0"/>
              <w:left w:val="single" w:color="auto" w:sz="4" w:space="0"/>
              <w:bottom w:val="single" w:color="auto" w:sz="4" w:space="0"/>
              <w:right w:val="single" w:color="auto" w:sz="4" w:space="0"/>
            </w:tcBorders>
            <w:shd w:val="clear" w:color="auto" w:fill="E0E0E0"/>
          </w:tcPr>
          <w:p w:rsidRPr="007D49F1" w:rsidR="000256E5" w:rsidP="00AB3AAD" w:rsidRDefault="000256E5">
            <w:pPr>
              <w:rPr>
                <w:rFonts w:ascii="Calibri" w:hAnsi="Calibri"/>
                <w:b/>
                <w:bCs/>
                <w:lang w:eastAsia="ja-JP"/>
              </w:rPr>
            </w:pPr>
            <w:r w:rsidRPr="007D49F1">
              <w:rPr>
                <w:rFonts w:ascii="Calibri" w:hAnsi="Calibri"/>
                <w:b/>
                <w:bCs/>
                <w:lang w:eastAsia="ja-JP"/>
              </w:rPr>
              <w:t>Name of Collaboration</w:t>
            </w:r>
          </w:p>
        </w:tc>
        <w:tc>
          <w:tcPr>
            <w:tcW w:w="2748" w:type="dxa"/>
            <w:tcBorders>
              <w:top w:val="single" w:color="auto" w:sz="4" w:space="0"/>
              <w:left w:val="single" w:color="auto" w:sz="4" w:space="0"/>
              <w:bottom w:val="single" w:color="auto" w:sz="4" w:space="0"/>
              <w:right w:val="single" w:color="auto" w:sz="4" w:space="0"/>
            </w:tcBorders>
            <w:shd w:val="clear" w:color="auto" w:fill="E0E0E0"/>
            <w:noWrap/>
          </w:tcPr>
          <w:p w:rsidRPr="007D49F1" w:rsidR="000256E5" w:rsidP="00AB3AAD" w:rsidRDefault="000256E5">
            <w:pPr>
              <w:rPr>
                <w:rFonts w:ascii="Calibri" w:hAnsi="Calibri"/>
                <w:b/>
                <w:bCs/>
                <w:lang w:eastAsia="ja-JP"/>
              </w:rPr>
            </w:pPr>
            <w:r w:rsidRPr="007D49F1">
              <w:rPr>
                <w:rFonts w:ascii="Calibri" w:hAnsi="Calibri"/>
                <w:b/>
                <w:bCs/>
                <w:lang w:eastAsia="ja-JP"/>
              </w:rPr>
              <w:t>Type of Collaboration</w:t>
            </w:r>
          </w:p>
        </w:tc>
        <w:tc>
          <w:tcPr>
            <w:tcW w:w="7229" w:type="dxa"/>
            <w:tcBorders>
              <w:top w:val="single" w:color="auto" w:sz="4" w:space="0"/>
              <w:left w:val="single" w:color="auto" w:sz="4" w:space="0"/>
              <w:bottom w:val="single" w:color="auto" w:sz="4" w:space="0"/>
              <w:right w:val="single" w:color="auto" w:sz="4" w:space="0"/>
            </w:tcBorders>
            <w:shd w:val="clear" w:color="auto" w:fill="E0E0E0"/>
          </w:tcPr>
          <w:p w:rsidRPr="007D49F1" w:rsidR="000256E5" w:rsidP="00AB3AAD" w:rsidRDefault="000256E5">
            <w:pPr>
              <w:rPr>
                <w:rFonts w:ascii="Calibri" w:hAnsi="Calibri"/>
                <w:b/>
                <w:bCs/>
                <w:lang w:eastAsia="ja-JP"/>
              </w:rPr>
            </w:pPr>
            <w:r w:rsidRPr="007D49F1">
              <w:rPr>
                <w:rFonts w:ascii="Calibri" w:hAnsi="Calibri"/>
                <w:b/>
                <w:bCs/>
                <w:lang w:eastAsia="ja-JP"/>
              </w:rPr>
              <w:t>Link to Corporate Outcome</w:t>
            </w:r>
          </w:p>
        </w:tc>
      </w:tr>
      <w:tr w:rsidRPr="007D49F1" w:rsidR="000256E5" w:rsidTr="002738C7">
        <w:trPr>
          <w:trHeight w:val="274"/>
        </w:trPr>
        <w:tc>
          <w:tcPr>
            <w:tcW w:w="1179"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b/>
                <w:lang w:eastAsia="ja-JP"/>
              </w:rPr>
            </w:pPr>
            <w:r w:rsidRPr="007D49F1">
              <w:rPr>
                <w:rFonts w:ascii="Calibri" w:hAnsi="Calibri"/>
                <w:b/>
                <w:lang w:eastAsia="ja-JP"/>
              </w:rPr>
              <w:t>12</w:t>
            </w:r>
          </w:p>
        </w:tc>
        <w:tc>
          <w:tcPr>
            <w:tcW w:w="4578" w:type="dxa"/>
            <w:gridSpan w:val="2"/>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b/>
                <w:lang w:eastAsia="ja-JP"/>
              </w:rPr>
            </w:pPr>
            <w:r w:rsidRPr="007D49F1">
              <w:rPr>
                <w:rFonts w:ascii="Calibri" w:hAnsi="Calibri"/>
                <w:b/>
                <w:lang w:eastAsia="ja-JP"/>
              </w:rPr>
              <w:t>North Wales Economic Ambition Board (NWEAB)</w:t>
            </w:r>
          </w:p>
        </w:tc>
        <w:tc>
          <w:tcPr>
            <w:tcW w:w="2748"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lang w:eastAsia="ja-JP"/>
              </w:rPr>
            </w:pPr>
            <w:r w:rsidRPr="007D49F1">
              <w:rPr>
                <w:rFonts w:ascii="Calibri" w:hAnsi="Calibri"/>
                <w:lang w:eastAsia="ja-JP"/>
              </w:rPr>
              <w:t>Regional Co-ordination</w:t>
            </w:r>
          </w:p>
        </w:tc>
        <w:tc>
          <w:tcPr>
            <w:tcW w:w="7229" w:type="dxa"/>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lang w:eastAsia="ja-JP"/>
              </w:rPr>
            </w:pPr>
            <w:r w:rsidRPr="007D49F1">
              <w:rPr>
                <w:rFonts w:ascii="Calibri" w:hAnsi="Calibri"/>
                <w:lang w:eastAsia="ja-JP"/>
              </w:rPr>
              <w:t>Outcome 5  People in Conwy live in a county that has a thriving economy</w:t>
            </w:r>
          </w:p>
        </w:tc>
      </w:tr>
      <w:tr w:rsidRPr="007D49F1" w:rsidR="000256E5" w:rsidTr="002738C7">
        <w:trPr>
          <w:trHeight w:val="274"/>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7D49F1" w:rsidR="000256E5" w:rsidP="00AB3AAD" w:rsidRDefault="000256E5">
            <w:pPr>
              <w:rPr>
                <w:rFonts w:ascii="Calibri" w:hAnsi="Calibri"/>
                <w:color w:val="000000"/>
                <w:lang w:eastAsia="ja-JP"/>
              </w:rPr>
            </w:pPr>
            <w:r w:rsidRPr="007D49F1">
              <w:rPr>
                <w:rFonts w:ascii="Calibri" w:hAnsi="Calibri"/>
                <w:b/>
                <w:bCs/>
                <w:lang w:eastAsia="ja-JP"/>
              </w:rPr>
              <w:t>Description</w:t>
            </w:r>
          </w:p>
        </w:tc>
      </w:tr>
      <w:tr w:rsidRPr="007D49F1" w:rsidR="000256E5" w:rsidTr="002738C7">
        <w:trPr>
          <w:trHeight w:val="364"/>
        </w:trPr>
        <w:tc>
          <w:tcPr>
            <w:tcW w:w="15734" w:type="dxa"/>
            <w:gridSpan w:val="5"/>
            <w:tcBorders>
              <w:top w:val="single" w:color="auto" w:sz="4" w:space="0"/>
              <w:left w:val="single" w:color="auto" w:sz="4" w:space="0"/>
              <w:bottom w:val="single" w:color="auto" w:sz="4" w:space="0"/>
              <w:right w:val="single" w:color="auto" w:sz="4" w:space="0"/>
            </w:tcBorders>
          </w:tcPr>
          <w:p w:rsidRPr="007D49F1" w:rsidR="000256E5" w:rsidP="005600D8" w:rsidRDefault="000256E5">
            <w:pPr>
              <w:rPr>
                <w:rFonts w:ascii="Calibri" w:hAnsi="Calibri"/>
                <w:lang w:eastAsia="ja-JP"/>
              </w:rPr>
            </w:pPr>
            <w:r w:rsidRPr="007D49F1">
              <w:rPr>
                <w:rFonts w:ascii="Calibri" w:hAnsi="Calibri"/>
                <w:lang w:eastAsia="ja-JP"/>
              </w:rPr>
              <w:t xml:space="preserve">This project aims to have a regional strategic approach to improving the North </w:t>
            </w:r>
            <w:r w:rsidRPr="007D49F1">
              <w:rPr>
                <w:rFonts w:ascii="Calibri" w:hAnsi="Calibri"/>
                <w:color w:val="000000"/>
                <w:lang w:eastAsia="ja-JP"/>
              </w:rPr>
              <w:t xml:space="preserve">Wales Economy.  </w:t>
            </w:r>
            <w:r w:rsidRPr="007D49F1">
              <w:rPr>
                <w:rFonts w:ascii="Calibri" w:hAnsi="Calibri" w:cs="Arial"/>
                <w:color w:val="000000"/>
              </w:rPr>
              <w:t>The NWEAB has a number of work streams, in which Conwy is fully engaged: Supply Chain Development, Skills, Connectivity &amp; Infrastructure, Inward Investment, and European. Conwy chairs the latter, and on behalf of the NWEAB has taken on the lead body role for the Regional Engagement Team Project. The Engagement team are based at the Conwy Business Centre.</w:t>
            </w:r>
          </w:p>
        </w:tc>
      </w:tr>
      <w:tr w:rsidRPr="007D49F1" w:rsidR="000256E5" w:rsidTr="002738C7">
        <w:trPr>
          <w:trHeight w:val="283"/>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7D49F1" w:rsidR="000256E5" w:rsidP="00AB3AAD" w:rsidRDefault="000256E5">
            <w:pPr>
              <w:rPr>
                <w:rFonts w:ascii="Calibri" w:hAnsi="Calibri"/>
                <w:color w:val="000000"/>
                <w:lang w:eastAsia="ja-JP"/>
              </w:rPr>
            </w:pPr>
            <w:r w:rsidRPr="007D49F1">
              <w:rPr>
                <w:rFonts w:ascii="Calibri" w:hAnsi="Calibri"/>
                <w:b/>
                <w:bCs/>
                <w:lang w:eastAsia="ja-JP"/>
              </w:rPr>
              <w:t>Benefits of the collaboration</w:t>
            </w:r>
          </w:p>
        </w:tc>
      </w:tr>
      <w:tr w:rsidRPr="007D49F1" w:rsidR="000256E5" w:rsidTr="002738C7">
        <w:trPr>
          <w:trHeight w:val="1083"/>
        </w:trPr>
        <w:tc>
          <w:tcPr>
            <w:tcW w:w="15734" w:type="dxa"/>
            <w:gridSpan w:val="5"/>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lang w:eastAsia="ja-JP"/>
              </w:rPr>
            </w:pPr>
            <w:r w:rsidRPr="007D49F1">
              <w:rPr>
                <w:rFonts w:ascii="Calibri" w:hAnsi="Calibri"/>
                <w:lang w:eastAsia="ja-JP"/>
              </w:rPr>
              <w:t>The vision of the Board is to establish North Wales as a confident and outward looking region with a diverse and high value economy, providing a range of quality, sustainable employment opportunities for its people.  The benefits will be to increases economic productivity, competitiveness and growth in the region.  This will be measured by (reducing) the gap between a) the regional and national annual growth rate in regional GVA; and b) the gap between those areas which are lagging behind the regional average growth rate and those performing more strongly.</w:t>
            </w:r>
          </w:p>
        </w:tc>
      </w:tr>
      <w:tr w:rsidRPr="007D49F1" w:rsidR="000256E5" w:rsidTr="002738C7">
        <w:trPr>
          <w:trHeight w:val="283"/>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7D49F1" w:rsidR="000256E5" w:rsidP="00AB3AAD" w:rsidRDefault="000256E5">
            <w:pPr>
              <w:rPr>
                <w:rFonts w:ascii="Calibri" w:hAnsi="Calibri"/>
                <w:color w:val="000000"/>
                <w:lang w:eastAsia="ja-JP"/>
              </w:rPr>
            </w:pPr>
            <w:r w:rsidRPr="007D49F1">
              <w:rPr>
                <w:rFonts w:ascii="Calibri" w:hAnsi="Calibri"/>
                <w:b/>
                <w:bCs/>
                <w:lang w:eastAsia="ja-JP"/>
              </w:rPr>
              <w:t>Benefits of the collaboration</w:t>
            </w:r>
          </w:p>
        </w:tc>
      </w:tr>
      <w:tr w:rsidRPr="007D49F1" w:rsidR="000256E5" w:rsidTr="002738C7">
        <w:trPr>
          <w:trHeight w:val="402"/>
        </w:trPr>
        <w:tc>
          <w:tcPr>
            <w:tcW w:w="15734" w:type="dxa"/>
            <w:gridSpan w:val="5"/>
            <w:tcBorders>
              <w:top w:val="single" w:color="auto" w:sz="4" w:space="0"/>
              <w:left w:val="single" w:color="auto" w:sz="4" w:space="0"/>
              <w:bottom w:val="single" w:color="auto" w:sz="4" w:space="0"/>
              <w:right w:val="single" w:color="auto" w:sz="4" w:space="0"/>
            </w:tcBorders>
          </w:tcPr>
          <w:p w:rsidRPr="007D49F1" w:rsidR="000256E5" w:rsidP="00AB3AAD" w:rsidRDefault="000256E5">
            <w:pPr>
              <w:rPr>
                <w:rFonts w:ascii="Calibri" w:hAnsi="Calibri"/>
                <w:lang w:eastAsia="ja-JP"/>
              </w:rPr>
            </w:pPr>
            <w:r w:rsidRPr="007D49F1">
              <w:rPr>
                <w:rFonts w:ascii="Calibri" w:hAnsi="Calibri"/>
                <w:color w:val="000000"/>
              </w:rPr>
              <w:t>The benefits realised are the efficiencies gained through economy of scale.</w:t>
            </w:r>
          </w:p>
        </w:tc>
      </w:tr>
      <w:tr w:rsidRPr="00082E91" w:rsidR="002738C7" w:rsidTr="002738C7">
        <w:trPr>
          <w:trHeight w:val="274"/>
        </w:trPr>
        <w:tc>
          <w:tcPr>
            <w:tcW w:w="1179" w:type="dxa"/>
            <w:tcBorders>
              <w:top w:val="single" w:color="auto" w:sz="4" w:space="0"/>
              <w:left w:val="single" w:color="auto" w:sz="4" w:space="0"/>
              <w:bottom w:val="single" w:color="auto" w:sz="4" w:space="0"/>
              <w:right w:val="single" w:color="auto" w:sz="4" w:space="0"/>
            </w:tcBorders>
            <w:shd w:val="clear" w:color="auto" w:fill="D9D9D9"/>
          </w:tcPr>
          <w:p w:rsidRPr="007D49F1" w:rsidR="002738C7" w:rsidP="002738C7" w:rsidRDefault="002738C7">
            <w:pPr>
              <w:rPr>
                <w:rFonts w:ascii="Calibri" w:hAnsi="Calibri"/>
                <w:b/>
                <w:bCs/>
                <w:lang w:eastAsia="ja-JP"/>
              </w:rPr>
            </w:pPr>
            <w:r w:rsidRPr="007D49F1">
              <w:rPr>
                <w:rFonts w:ascii="Calibri" w:hAnsi="Calibri"/>
                <w:b/>
                <w:bCs/>
                <w:lang w:eastAsia="ja-JP"/>
              </w:rPr>
              <w:t>Ref</w:t>
            </w:r>
          </w:p>
        </w:tc>
        <w:tc>
          <w:tcPr>
            <w:tcW w:w="4578" w:type="dxa"/>
            <w:gridSpan w:val="2"/>
            <w:tcBorders>
              <w:top w:val="single" w:color="auto" w:sz="4" w:space="0"/>
              <w:left w:val="single" w:color="auto" w:sz="4" w:space="0"/>
              <w:bottom w:val="single" w:color="auto" w:sz="4" w:space="0"/>
              <w:right w:val="single" w:color="auto" w:sz="4" w:space="0"/>
            </w:tcBorders>
            <w:shd w:val="clear" w:color="auto" w:fill="D9D9D9"/>
          </w:tcPr>
          <w:p w:rsidRPr="007D49F1" w:rsidR="002738C7" w:rsidP="002738C7" w:rsidRDefault="002738C7">
            <w:pPr>
              <w:rPr>
                <w:rFonts w:ascii="Calibri" w:hAnsi="Calibri"/>
                <w:b/>
                <w:bCs/>
                <w:lang w:eastAsia="ja-JP"/>
              </w:rPr>
            </w:pPr>
            <w:r w:rsidRPr="007D49F1">
              <w:rPr>
                <w:rFonts w:ascii="Calibri" w:hAnsi="Calibri"/>
                <w:b/>
                <w:bCs/>
                <w:lang w:eastAsia="ja-JP"/>
              </w:rPr>
              <w:t>Name of Collaboration</w:t>
            </w:r>
          </w:p>
        </w:tc>
        <w:tc>
          <w:tcPr>
            <w:tcW w:w="2748" w:type="dxa"/>
            <w:tcBorders>
              <w:top w:val="single" w:color="auto" w:sz="4" w:space="0"/>
              <w:left w:val="single" w:color="auto" w:sz="4" w:space="0"/>
              <w:bottom w:val="single" w:color="auto" w:sz="4" w:space="0"/>
              <w:right w:val="single" w:color="auto" w:sz="4" w:space="0"/>
            </w:tcBorders>
            <w:shd w:val="clear" w:color="auto" w:fill="D9D9D9"/>
          </w:tcPr>
          <w:p w:rsidRPr="007D49F1" w:rsidR="002738C7" w:rsidP="002738C7" w:rsidRDefault="002738C7">
            <w:pPr>
              <w:rPr>
                <w:rFonts w:ascii="Calibri" w:hAnsi="Calibri"/>
                <w:b/>
                <w:bCs/>
                <w:lang w:eastAsia="ja-JP"/>
              </w:rPr>
            </w:pPr>
            <w:r w:rsidRPr="007D49F1">
              <w:rPr>
                <w:rFonts w:ascii="Calibri" w:hAnsi="Calibri"/>
                <w:b/>
                <w:bCs/>
                <w:lang w:eastAsia="ja-JP"/>
              </w:rPr>
              <w:t>Type of Collaboration</w:t>
            </w:r>
          </w:p>
        </w:tc>
        <w:tc>
          <w:tcPr>
            <w:tcW w:w="7229" w:type="dxa"/>
            <w:tcBorders>
              <w:top w:val="single" w:color="auto" w:sz="4" w:space="0"/>
              <w:left w:val="single" w:color="auto" w:sz="4" w:space="0"/>
              <w:bottom w:val="single" w:color="auto" w:sz="4" w:space="0"/>
              <w:right w:val="single" w:color="auto" w:sz="4" w:space="0"/>
            </w:tcBorders>
            <w:shd w:val="clear" w:color="auto" w:fill="D9D9D9"/>
          </w:tcPr>
          <w:p w:rsidRPr="007D49F1" w:rsidR="002738C7" w:rsidP="002738C7" w:rsidRDefault="002738C7">
            <w:pPr>
              <w:rPr>
                <w:rFonts w:ascii="Calibri" w:hAnsi="Calibri"/>
                <w:b/>
                <w:bCs/>
                <w:lang w:eastAsia="ja-JP"/>
              </w:rPr>
            </w:pPr>
            <w:r w:rsidRPr="007D49F1">
              <w:rPr>
                <w:rFonts w:ascii="Calibri" w:hAnsi="Calibri"/>
                <w:b/>
                <w:bCs/>
                <w:lang w:eastAsia="ja-JP"/>
              </w:rPr>
              <w:t>Link to Corporate Outcome</w:t>
            </w:r>
          </w:p>
        </w:tc>
      </w:tr>
      <w:tr w:rsidRPr="00082E91" w:rsidR="002738C7" w:rsidTr="002738C7">
        <w:trPr>
          <w:trHeight w:val="274"/>
        </w:trPr>
        <w:tc>
          <w:tcPr>
            <w:tcW w:w="1179" w:type="dxa"/>
            <w:tcBorders>
              <w:top w:val="single" w:color="auto" w:sz="4" w:space="0"/>
              <w:left w:val="single" w:color="auto" w:sz="4" w:space="0"/>
              <w:bottom w:val="single" w:color="auto" w:sz="4" w:space="0"/>
              <w:right w:val="single" w:color="auto" w:sz="4" w:space="0"/>
            </w:tcBorders>
          </w:tcPr>
          <w:p w:rsidRPr="00082E91" w:rsidR="002738C7" w:rsidP="002738C7" w:rsidRDefault="002738C7">
            <w:pPr>
              <w:rPr>
                <w:rFonts w:ascii="Calibri" w:hAnsi="Calibri"/>
                <w:b/>
                <w:color w:val="000000"/>
                <w:lang w:eastAsia="ja-JP"/>
              </w:rPr>
            </w:pPr>
            <w:r w:rsidRPr="00082E91">
              <w:rPr>
                <w:rFonts w:ascii="Calibri" w:hAnsi="Calibri"/>
                <w:b/>
                <w:color w:val="000000"/>
                <w:lang w:eastAsia="ja-JP"/>
              </w:rPr>
              <w:t>1</w:t>
            </w:r>
            <w:r>
              <w:rPr>
                <w:rFonts w:ascii="Calibri" w:hAnsi="Calibri"/>
                <w:b/>
                <w:color w:val="000000"/>
                <w:lang w:eastAsia="ja-JP"/>
              </w:rPr>
              <w:t>3</w:t>
            </w:r>
          </w:p>
        </w:tc>
        <w:tc>
          <w:tcPr>
            <w:tcW w:w="4578" w:type="dxa"/>
            <w:gridSpan w:val="2"/>
            <w:tcBorders>
              <w:top w:val="single" w:color="auto" w:sz="4" w:space="0"/>
              <w:left w:val="single" w:color="auto" w:sz="4" w:space="0"/>
              <w:bottom w:val="single" w:color="auto" w:sz="4" w:space="0"/>
              <w:right w:val="single" w:color="auto" w:sz="4" w:space="0"/>
            </w:tcBorders>
          </w:tcPr>
          <w:p w:rsidRPr="00082E91" w:rsidR="002738C7" w:rsidP="002738C7" w:rsidRDefault="002738C7">
            <w:pPr>
              <w:rPr>
                <w:rFonts w:ascii="Calibri" w:hAnsi="Calibri"/>
                <w:b/>
                <w:color w:val="000000"/>
                <w:lang w:eastAsia="ja-JP"/>
              </w:rPr>
            </w:pPr>
            <w:r w:rsidRPr="00082E91">
              <w:rPr>
                <w:rFonts w:ascii="Calibri" w:hAnsi="Calibri"/>
                <w:b/>
                <w:color w:val="000000"/>
                <w:lang w:eastAsia="ja-JP"/>
              </w:rPr>
              <w:t>Baylife+ Programme / Vibrant and Viable Places Programme</w:t>
            </w:r>
          </w:p>
        </w:tc>
        <w:tc>
          <w:tcPr>
            <w:tcW w:w="2748" w:type="dxa"/>
            <w:tcBorders>
              <w:top w:val="single" w:color="auto" w:sz="4" w:space="0"/>
              <w:left w:val="single" w:color="auto" w:sz="4" w:space="0"/>
              <w:bottom w:val="single" w:color="auto" w:sz="4" w:space="0"/>
              <w:right w:val="single" w:color="auto" w:sz="4" w:space="0"/>
            </w:tcBorders>
          </w:tcPr>
          <w:p w:rsidRPr="00082E91" w:rsidR="002738C7" w:rsidP="002738C7" w:rsidRDefault="002738C7">
            <w:pPr>
              <w:rPr>
                <w:rFonts w:ascii="Calibri" w:hAnsi="Calibri"/>
                <w:color w:val="000000"/>
                <w:lang w:eastAsia="ja-JP"/>
              </w:rPr>
            </w:pPr>
            <w:r w:rsidRPr="00082E91">
              <w:rPr>
                <w:rFonts w:ascii="Calibri" w:hAnsi="Calibri"/>
                <w:color w:val="000000"/>
                <w:lang w:eastAsia="ja-JP"/>
              </w:rPr>
              <w:t>Co-ordination</w:t>
            </w:r>
          </w:p>
        </w:tc>
        <w:tc>
          <w:tcPr>
            <w:tcW w:w="7229" w:type="dxa"/>
            <w:tcBorders>
              <w:top w:val="single" w:color="auto" w:sz="4" w:space="0"/>
              <w:left w:val="single" w:color="auto" w:sz="4" w:space="0"/>
              <w:bottom w:val="single" w:color="auto" w:sz="4" w:space="0"/>
              <w:right w:val="single" w:color="auto" w:sz="4" w:space="0"/>
            </w:tcBorders>
          </w:tcPr>
          <w:p w:rsidRPr="00082E91" w:rsidR="002738C7" w:rsidP="002738C7" w:rsidRDefault="002738C7">
            <w:pPr>
              <w:rPr>
                <w:rFonts w:ascii="Calibri" w:hAnsi="Calibri"/>
                <w:color w:val="000000"/>
                <w:lang w:eastAsia="ja-JP"/>
              </w:rPr>
            </w:pPr>
            <w:r w:rsidRPr="00082E91">
              <w:rPr>
                <w:rFonts w:ascii="Calibri" w:hAnsi="Calibri"/>
                <w:color w:val="000000"/>
                <w:lang w:eastAsia="ja-JP"/>
              </w:rPr>
              <w:t xml:space="preserve">Outcome 5  </w:t>
            </w:r>
            <w:r w:rsidRPr="00EA53EC">
              <w:rPr>
                <w:rFonts w:ascii="Calibri" w:hAnsi="Calibri"/>
                <w:color w:val="000000"/>
                <w:lang w:eastAsia="ja-JP"/>
              </w:rPr>
              <w:t xml:space="preserve">People in Conwy are </w:t>
            </w:r>
            <w:r>
              <w:rPr>
                <w:rFonts w:ascii="Calibri" w:hAnsi="Calibri"/>
                <w:color w:val="000000"/>
                <w:lang w:eastAsia="ja-JP"/>
              </w:rPr>
              <w:t>live in a county which has a t</w:t>
            </w:r>
            <w:r w:rsidRPr="00082E91">
              <w:rPr>
                <w:rFonts w:ascii="Calibri" w:hAnsi="Calibri"/>
                <w:color w:val="000000"/>
                <w:lang w:eastAsia="ja-JP"/>
              </w:rPr>
              <w:t>hriving economy</w:t>
            </w:r>
          </w:p>
        </w:tc>
      </w:tr>
      <w:tr w:rsidRPr="00082E91" w:rsidR="002738C7" w:rsidTr="002738C7">
        <w:trPr>
          <w:trHeight w:val="274"/>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082E91" w:rsidR="002738C7" w:rsidP="002738C7" w:rsidRDefault="002738C7">
            <w:pPr>
              <w:rPr>
                <w:rFonts w:ascii="Calibri" w:hAnsi="Calibri"/>
                <w:color w:val="000000"/>
                <w:lang w:eastAsia="ja-JP"/>
              </w:rPr>
            </w:pPr>
            <w:r w:rsidRPr="00082E91">
              <w:rPr>
                <w:rFonts w:ascii="Calibri" w:hAnsi="Calibri"/>
                <w:b/>
                <w:bCs/>
                <w:lang w:eastAsia="ja-JP"/>
              </w:rPr>
              <w:t>Description</w:t>
            </w:r>
          </w:p>
        </w:tc>
      </w:tr>
      <w:tr w:rsidRPr="00082E91" w:rsidR="002738C7" w:rsidTr="002738C7">
        <w:trPr>
          <w:trHeight w:val="800"/>
        </w:trPr>
        <w:tc>
          <w:tcPr>
            <w:tcW w:w="15734" w:type="dxa"/>
            <w:gridSpan w:val="5"/>
            <w:tcBorders>
              <w:top w:val="single" w:color="auto" w:sz="4" w:space="0"/>
              <w:left w:val="single" w:color="auto" w:sz="4" w:space="0"/>
              <w:bottom w:val="single" w:color="auto" w:sz="4" w:space="0"/>
              <w:right w:val="single" w:color="auto" w:sz="4" w:space="0"/>
            </w:tcBorders>
          </w:tcPr>
          <w:p w:rsidRPr="00082E91" w:rsidR="002738C7" w:rsidP="002738C7" w:rsidRDefault="002738C7">
            <w:pPr>
              <w:autoSpaceDE w:val="0"/>
              <w:autoSpaceDN w:val="0"/>
              <w:adjustRightInd w:val="0"/>
              <w:rPr>
                <w:rFonts w:ascii="Calibri" w:hAnsi="Calibri"/>
                <w:lang w:eastAsia="ja-JP"/>
              </w:rPr>
            </w:pPr>
            <w:r w:rsidRPr="00082E91">
              <w:rPr>
                <w:rFonts w:ascii="Calibri" w:hAnsi="Calibri"/>
                <w:lang w:eastAsia="ja-JP"/>
              </w:rPr>
              <w:t>To ensure the integrated delivery of the regeneration of Colwyn Bay.</w:t>
            </w:r>
          </w:p>
          <w:p w:rsidRPr="00082E91" w:rsidR="002738C7" w:rsidP="002738C7" w:rsidRDefault="002738C7">
            <w:pPr>
              <w:autoSpaceDE w:val="0"/>
              <w:autoSpaceDN w:val="0"/>
              <w:adjustRightInd w:val="0"/>
              <w:rPr>
                <w:rFonts w:ascii="Calibri" w:hAnsi="Calibri"/>
                <w:lang w:eastAsia="ja-JP"/>
              </w:rPr>
            </w:pPr>
            <w:r w:rsidRPr="00082E91">
              <w:rPr>
                <w:rFonts w:ascii="Calibri" w:hAnsi="Calibri"/>
                <w:lang w:eastAsia="ja-JP"/>
              </w:rPr>
              <w:t xml:space="preserve">To deliver a programme of improvements and regeneration initiatives to the wider Conwy Regeneration Area (RA), aligned to the themes detailed in the Welsh Government’s North Wales Coast 2016 Action Plan </w:t>
            </w:r>
          </w:p>
          <w:p w:rsidRPr="00082E91" w:rsidR="002738C7" w:rsidP="002738C7" w:rsidRDefault="002738C7">
            <w:pPr>
              <w:autoSpaceDE w:val="0"/>
              <w:autoSpaceDN w:val="0"/>
              <w:adjustRightInd w:val="0"/>
              <w:rPr>
                <w:rFonts w:ascii="Calibri" w:hAnsi="Calibri"/>
                <w:lang w:eastAsia="ja-JP"/>
              </w:rPr>
            </w:pPr>
            <w:r w:rsidRPr="00082E91">
              <w:rPr>
                <w:rFonts w:ascii="Calibri" w:hAnsi="Calibri"/>
                <w:lang w:eastAsia="ja-JP"/>
              </w:rPr>
              <w:t>To coordinate the delivery of the Colwyn Bay Masterplan and its resultant projects</w:t>
            </w:r>
          </w:p>
          <w:p w:rsidRPr="00082E91" w:rsidR="002738C7" w:rsidP="002738C7" w:rsidRDefault="002738C7">
            <w:pPr>
              <w:autoSpaceDE w:val="0"/>
              <w:autoSpaceDN w:val="0"/>
              <w:adjustRightInd w:val="0"/>
              <w:rPr>
                <w:rFonts w:ascii="Calibri" w:hAnsi="Calibri"/>
                <w:lang w:eastAsia="ja-JP"/>
              </w:rPr>
            </w:pPr>
            <w:r w:rsidRPr="00082E91">
              <w:rPr>
                <w:rFonts w:ascii="Calibri" w:hAnsi="Calibri"/>
                <w:lang w:eastAsia="ja-JP"/>
              </w:rPr>
              <w:t xml:space="preserve">To coordinate the application of a range of funding streams to support the regeneration and improvement of the area, including regional, RA and European funding </w:t>
            </w:r>
          </w:p>
          <w:p w:rsidRPr="00082E91" w:rsidR="002738C7" w:rsidP="002738C7" w:rsidRDefault="002738C7">
            <w:pPr>
              <w:autoSpaceDE w:val="0"/>
              <w:autoSpaceDN w:val="0"/>
              <w:adjustRightInd w:val="0"/>
              <w:rPr>
                <w:rFonts w:ascii="Calibri" w:hAnsi="Calibri"/>
                <w:lang w:eastAsia="ja-JP"/>
              </w:rPr>
            </w:pPr>
            <w:r w:rsidRPr="00082E91">
              <w:rPr>
                <w:rFonts w:ascii="Calibri" w:hAnsi="Calibri"/>
                <w:lang w:eastAsia="ja-JP"/>
              </w:rPr>
              <w:t>To coordinate the Programme’s activities with interdependent schemes, particularly those relating to the wider RA</w:t>
            </w:r>
          </w:p>
          <w:p w:rsidRPr="00082E91" w:rsidR="002738C7" w:rsidP="002738C7" w:rsidRDefault="002738C7">
            <w:pPr>
              <w:autoSpaceDE w:val="0"/>
              <w:autoSpaceDN w:val="0"/>
              <w:adjustRightInd w:val="0"/>
              <w:rPr>
                <w:rFonts w:ascii="Calibri" w:hAnsi="Calibri"/>
                <w:lang w:eastAsia="ja-JP"/>
              </w:rPr>
            </w:pPr>
            <w:r w:rsidRPr="00082E91">
              <w:rPr>
                <w:rFonts w:ascii="Calibri" w:hAnsi="Calibri"/>
                <w:lang w:eastAsia="ja-JP"/>
              </w:rPr>
              <w:t>To ensure that the components of the Programme are delivered on time,</w:t>
            </w:r>
          </w:p>
        </w:tc>
      </w:tr>
      <w:tr w:rsidRPr="00082E91" w:rsidR="002738C7" w:rsidTr="002738C7">
        <w:trPr>
          <w:trHeight w:val="283"/>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082E91" w:rsidR="002738C7" w:rsidP="002738C7" w:rsidRDefault="002738C7">
            <w:pPr>
              <w:rPr>
                <w:rFonts w:ascii="Calibri" w:hAnsi="Calibri"/>
                <w:color w:val="000000"/>
                <w:lang w:eastAsia="ja-JP"/>
              </w:rPr>
            </w:pPr>
            <w:r w:rsidRPr="00082E91">
              <w:rPr>
                <w:rFonts w:ascii="Calibri" w:hAnsi="Calibri"/>
                <w:b/>
                <w:bCs/>
                <w:lang w:eastAsia="ja-JP"/>
              </w:rPr>
              <w:t>Benefits of the collaboration</w:t>
            </w:r>
          </w:p>
        </w:tc>
      </w:tr>
      <w:tr w:rsidRPr="00082E91" w:rsidR="002738C7" w:rsidTr="002738C7">
        <w:trPr>
          <w:trHeight w:val="1083"/>
        </w:trPr>
        <w:tc>
          <w:tcPr>
            <w:tcW w:w="15734" w:type="dxa"/>
            <w:gridSpan w:val="5"/>
            <w:tcBorders>
              <w:top w:val="single" w:color="auto" w:sz="4" w:space="0"/>
              <w:left w:val="single" w:color="auto" w:sz="4" w:space="0"/>
              <w:bottom w:val="single" w:color="auto" w:sz="4" w:space="0"/>
              <w:right w:val="single" w:color="auto" w:sz="4" w:space="0"/>
            </w:tcBorders>
          </w:tcPr>
          <w:p w:rsidRPr="00082E91" w:rsidR="002738C7" w:rsidP="002738C7" w:rsidRDefault="002738C7">
            <w:pPr>
              <w:rPr>
                <w:rFonts w:ascii="Calibri" w:hAnsi="Calibri"/>
                <w:lang w:eastAsia="ja-JP"/>
              </w:rPr>
            </w:pPr>
            <w:r w:rsidRPr="00082E91">
              <w:rPr>
                <w:rFonts w:ascii="Calibri" w:hAnsi="Calibri"/>
                <w:lang w:eastAsia="ja-JP"/>
              </w:rPr>
              <w:t xml:space="preserve">People in the RA have the opportunity to be educated and skilled to enable them to reach their full potential </w:t>
            </w:r>
          </w:p>
          <w:p w:rsidRPr="00082E91" w:rsidR="002738C7" w:rsidP="002738C7" w:rsidRDefault="002738C7">
            <w:pPr>
              <w:rPr>
                <w:rFonts w:ascii="Calibri" w:hAnsi="Calibri"/>
                <w:lang w:eastAsia="ja-JP"/>
              </w:rPr>
            </w:pPr>
            <w:r w:rsidRPr="00082E91">
              <w:rPr>
                <w:rFonts w:ascii="Calibri" w:hAnsi="Calibri"/>
                <w:lang w:eastAsia="ja-JP"/>
              </w:rPr>
              <w:t xml:space="preserve">The people of the RA have safe, appropriate and improved housing with local access to support services </w:t>
            </w:r>
          </w:p>
          <w:p w:rsidRPr="00082E91" w:rsidR="002738C7" w:rsidP="002738C7" w:rsidRDefault="002738C7">
            <w:pPr>
              <w:rPr>
                <w:rFonts w:ascii="Calibri" w:hAnsi="Calibri"/>
                <w:lang w:eastAsia="ja-JP"/>
              </w:rPr>
            </w:pPr>
            <w:r w:rsidRPr="00082E91">
              <w:rPr>
                <w:rFonts w:ascii="Calibri" w:hAnsi="Calibri"/>
                <w:lang w:eastAsia="ja-JP"/>
              </w:rPr>
              <w:t xml:space="preserve">The people in the RA are healthy, safe, active and independent with improved wellbeing </w:t>
            </w:r>
          </w:p>
          <w:p w:rsidRPr="00082E91" w:rsidR="002738C7" w:rsidP="002738C7" w:rsidRDefault="002738C7">
            <w:pPr>
              <w:rPr>
                <w:rFonts w:ascii="Calibri" w:hAnsi="Calibri"/>
                <w:lang w:eastAsia="ja-JP"/>
              </w:rPr>
            </w:pPr>
            <w:r w:rsidRPr="00082E91">
              <w:rPr>
                <w:rFonts w:ascii="Calibri" w:hAnsi="Calibri"/>
                <w:lang w:eastAsia="ja-JP"/>
              </w:rPr>
              <w:t xml:space="preserve">The RA has a thriving, diverse, sustainable and prosperous economy and is a great place to live, work and visit </w:t>
            </w:r>
          </w:p>
          <w:p w:rsidRPr="00082E91" w:rsidR="002738C7" w:rsidP="002738C7" w:rsidRDefault="002738C7">
            <w:pPr>
              <w:rPr>
                <w:rFonts w:ascii="Calibri" w:hAnsi="Calibri"/>
                <w:lang w:eastAsia="ja-JP"/>
              </w:rPr>
            </w:pPr>
            <w:r w:rsidRPr="00082E91">
              <w:rPr>
                <w:rFonts w:ascii="Calibri" w:hAnsi="Calibri"/>
                <w:lang w:eastAsia="ja-JP"/>
              </w:rPr>
              <w:t xml:space="preserve">The RA has physical and natural environment which are carefully managed so its potential is used to maximum effect for present and future generations </w:t>
            </w:r>
          </w:p>
          <w:p w:rsidRPr="00082E91" w:rsidR="002738C7" w:rsidP="002738C7" w:rsidRDefault="002738C7">
            <w:pPr>
              <w:rPr>
                <w:rFonts w:ascii="Calibri" w:hAnsi="Calibri"/>
                <w:lang w:eastAsia="ja-JP"/>
              </w:rPr>
            </w:pPr>
            <w:r w:rsidRPr="00082E91">
              <w:rPr>
                <w:rFonts w:ascii="Calibri" w:hAnsi="Calibri"/>
                <w:lang w:eastAsia="ja-JP"/>
              </w:rPr>
              <w:t xml:space="preserve">The RA is an easy place to travel access and explore </w:t>
            </w:r>
          </w:p>
          <w:p w:rsidRPr="00082E91" w:rsidR="002738C7" w:rsidP="002738C7" w:rsidRDefault="002738C7">
            <w:pPr>
              <w:rPr>
                <w:rFonts w:ascii="Calibri" w:hAnsi="Calibri"/>
                <w:lang w:eastAsia="ja-JP"/>
              </w:rPr>
            </w:pPr>
            <w:r w:rsidRPr="00082E91">
              <w:rPr>
                <w:rFonts w:ascii="Calibri" w:hAnsi="Calibri"/>
                <w:lang w:eastAsia="ja-JP"/>
              </w:rPr>
              <w:t>The RA is an informed and cohesive community.</w:t>
            </w:r>
          </w:p>
          <w:p w:rsidR="002738C7" w:rsidP="002738C7" w:rsidRDefault="002738C7">
            <w:pPr>
              <w:rPr>
                <w:rFonts w:ascii="Calibri" w:hAnsi="Calibri"/>
                <w:lang w:eastAsia="ja-JP"/>
              </w:rPr>
            </w:pPr>
            <w:r w:rsidRPr="00082E91">
              <w:rPr>
                <w:rFonts w:ascii="Calibri" w:hAnsi="Calibri"/>
                <w:lang w:eastAsia="ja-JP"/>
              </w:rPr>
              <w:t>The Programme’s portfolio of projects is designed to achieve these benefits within the Programme timetable</w:t>
            </w:r>
          </w:p>
          <w:p w:rsidR="002738C7" w:rsidP="002738C7" w:rsidRDefault="002738C7">
            <w:pPr>
              <w:rPr>
                <w:rFonts w:ascii="Calibri" w:hAnsi="Calibri"/>
                <w:lang w:eastAsia="ja-JP"/>
              </w:rPr>
            </w:pPr>
          </w:p>
          <w:p w:rsidRPr="00082E91" w:rsidR="002738C7" w:rsidP="002738C7" w:rsidRDefault="002738C7">
            <w:pPr>
              <w:rPr>
                <w:rFonts w:ascii="Calibri" w:hAnsi="Calibri"/>
                <w:lang w:eastAsia="ja-JP"/>
              </w:rPr>
            </w:pPr>
          </w:p>
        </w:tc>
      </w:tr>
      <w:tr w:rsidRPr="007D49F1" w:rsidR="002738C7" w:rsidTr="002738C7">
        <w:trPr>
          <w:trHeight w:val="375"/>
        </w:trPr>
        <w:tc>
          <w:tcPr>
            <w:tcW w:w="1179" w:type="dxa"/>
            <w:tcBorders>
              <w:top w:val="single" w:color="auto" w:sz="4" w:space="0"/>
              <w:left w:val="single" w:color="auto" w:sz="4" w:space="0"/>
              <w:bottom w:val="single" w:color="auto" w:sz="4" w:space="0"/>
              <w:right w:val="single" w:color="auto" w:sz="4" w:space="0"/>
            </w:tcBorders>
            <w:shd w:val="clear" w:color="auto" w:fill="E0E0E0"/>
          </w:tcPr>
          <w:p w:rsidRPr="007D49F1" w:rsidR="002738C7" w:rsidP="002738C7" w:rsidRDefault="002738C7">
            <w:pPr>
              <w:rPr>
                <w:rFonts w:ascii="Calibri" w:hAnsi="Calibri"/>
                <w:b/>
                <w:bCs/>
                <w:lang w:eastAsia="ja-JP"/>
              </w:rPr>
            </w:pPr>
            <w:r w:rsidRPr="007D49F1">
              <w:rPr>
                <w:rFonts w:ascii="Calibri" w:hAnsi="Calibri"/>
                <w:b/>
                <w:bCs/>
                <w:lang w:eastAsia="ja-JP"/>
              </w:rPr>
              <w:lastRenderedPageBreak/>
              <w:t>Ref</w:t>
            </w:r>
          </w:p>
        </w:tc>
        <w:tc>
          <w:tcPr>
            <w:tcW w:w="4578" w:type="dxa"/>
            <w:gridSpan w:val="2"/>
            <w:tcBorders>
              <w:top w:val="single" w:color="auto" w:sz="4" w:space="0"/>
              <w:left w:val="single" w:color="auto" w:sz="4" w:space="0"/>
              <w:bottom w:val="single" w:color="auto" w:sz="4" w:space="0"/>
              <w:right w:val="single" w:color="auto" w:sz="4" w:space="0"/>
            </w:tcBorders>
            <w:shd w:val="clear" w:color="auto" w:fill="E0E0E0"/>
          </w:tcPr>
          <w:p w:rsidRPr="007D49F1" w:rsidR="002738C7" w:rsidP="002738C7" w:rsidRDefault="002738C7">
            <w:pPr>
              <w:rPr>
                <w:rFonts w:ascii="Calibri" w:hAnsi="Calibri"/>
                <w:b/>
                <w:bCs/>
                <w:lang w:eastAsia="ja-JP"/>
              </w:rPr>
            </w:pPr>
            <w:r w:rsidRPr="007D49F1">
              <w:rPr>
                <w:rFonts w:ascii="Calibri" w:hAnsi="Calibri"/>
                <w:b/>
                <w:bCs/>
                <w:lang w:eastAsia="ja-JP"/>
              </w:rPr>
              <w:t>Name of Collaboration</w:t>
            </w:r>
          </w:p>
        </w:tc>
        <w:tc>
          <w:tcPr>
            <w:tcW w:w="2748" w:type="dxa"/>
            <w:tcBorders>
              <w:top w:val="single" w:color="auto" w:sz="4" w:space="0"/>
              <w:left w:val="single" w:color="auto" w:sz="4" w:space="0"/>
              <w:bottom w:val="single" w:color="auto" w:sz="4" w:space="0"/>
              <w:right w:val="single" w:color="auto" w:sz="4" w:space="0"/>
            </w:tcBorders>
            <w:shd w:val="clear" w:color="auto" w:fill="E0E0E0"/>
            <w:noWrap/>
          </w:tcPr>
          <w:p w:rsidRPr="007D49F1" w:rsidR="002738C7" w:rsidP="002738C7" w:rsidRDefault="002738C7">
            <w:pPr>
              <w:rPr>
                <w:rFonts w:ascii="Calibri" w:hAnsi="Calibri"/>
                <w:b/>
                <w:bCs/>
                <w:lang w:eastAsia="ja-JP"/>
              </w:rPr>
            </w:pPr>
            <w:r w:rsidRPr="007D49F1">
              <w:rPr>
                <w:rFonts w:ascii="Calibri" w:hAnsi="Calibri"/>
                <w:b/>
                <w:bCs/>
                <w:lang w:eastAsia="ja-JP"/>
              </w:rPr>
              <w:t>Type of Collaboration</w:t>
            </w:r>
          </w:p>
        </w:tc>
        <w:tc>
          <w:tcPr>
            <w:tcW w:w="7229" w:type="dxa"/>
            <w:tcBorders>
              <w:top w:val="single" w:color="auto" w:sz="4" w:space="0"/>
              <w:left w:val="single" w:color="auto" w:sz="4" w:space="0"/>
              <w:bottom w:val="single" w:color="auto" w:sz="4" w:space="0"/>
              <w:right w:val="single" w:color="auto" w:sz="4" w:space="0"/>
            </w:tcBorders>
            <w:shd w:val="clear" w:color="auto" w:fill="E0E0E0"/>
          </w:tcPr>
          <w:p w:rsidRPr="007D49F1" w:rsidR="002738C7" w:rsidP="002738C7" w:rsidRDefault="002738C7">
            <w:pPr>
              <w:rPr>
                <w:rFonts w:ascii="Calibri" w:hAnsi="Calibri"/>
                <w:b/>
                <w:bCs/>
                <w:lang w:eastAsia="ja-JP"/>
              </w:rPr>
            </w:pPr>
            <w:r w:rsidRPr="007D49F1">
              <w:rPr>
                <w:rFonts w:ascii="Calibri" w:hAnsi="Calibri"/>
                <w:b/>
                <w:bCs/>
                <w:lang w:eastAsia="ja-JP"/>
              </w:rPr>
              <w:t>Link to Corporate Outcome</w:t>
            </w:r>
          </w:p>
        </w:tc>
      </w:tr>
      <w:tr w:rsidRPr="007D49F1" w:rsidR="002738C7" w:rsidTr="002738C7">
        <w:trPr>
          <w:trHeight w:val="274"/>
        </w:trPr>
        <w:tc>
          <w:tcPr>
            <w:tcW w:w="1179" w:type="dxa"/>
            <w:tcBorders>
              <w:top w:val="single" w:color="auto" w:sz="4" w:space="0"/>
              <w:left w:val="single" w:color="auto" w:sz="4" w:space="0"/>
              <w:bottom w:val="single" w:color="auto" w:sz="4" w:space="0"/>
              <w:right w:val="single" w:color="auto" w:sz="4" w:space="0"/>
            </w:tcBorders>
          </w:tcPr>
          <w:p w:rsidRPr="007D49F1" w:rsidR="002738C7" w:rsidP="002738C7" w:rsidRDefault="002738C7">
            <w:pPr>
              <w:rPr>
                <w:rFonts w:ascii="Calibri" w:hAnsi="Calibri"/>
                <w:b/>
                <w:lang w:eastAsia="ja-JP"/>
              </w:rPr>
            </w:pPr>
            <w:r w:rsidRPr="007D49F1">
              <w:rPr>
                <w:rFonts w:ascii="Calibri" w:hAnsi="Calibri"/>
                <w:b/>
                <w:lang w:eastAsia="ja-JP"/>
              </w:rPr>
              <w:t>14</w:t>
            </w:r>
          </w:p>
        </w:tc>
        <w:tc>
          <w:tcPr>
            <w:tcW w:w="4578" w:type="dxa"/>
            <w:gridSpan w:val="2"/>
            <w:tcBorders>
              <w:top w:val="single" w:color="auto" w:sz="4" w:space="0"/>
              <w:left w:val="single" w:color="auto" w:sz="4" w:space="0"/>
              <w:bottom w:val="single" w:color="auto" w:sz="4" w:space="0"/>
              <w:right w:val="single" w:color="auto" w:sz="4" w:space="0"/>
            </w:tcBorders>
          </w:tcPr>
          <w:p w:rsidRPr="007D49F1" w:rsidR="002738C7" w:rsidP="002738C7" w:rsidRDefault="002738C7">
            <w:pPr>
              <w:rPr>
                <w:rFonts w:ascii="Calibri" w:hAnsi="Calibri"/>
                <w:b/>
                <w:lang w:eastAsia="ja-JP"/>
              </w:rPr>
            </w:pPr>
            <w:r w:rsidRPr="007D49F1">
              <w:rPr>
                <w:rFonts w:ascii="Calibri" w:hAnsi="Calibri"/>
                <w:b/>
                <w:lang w:eastAsia="ja-JP"/>
              </w:rPr>
              <w:t>North Wales Residual Waste Treatment Partnership</w:t>
            </w:r>
          </w:p>
        </w:tc>
        <w:tc>
          <w:tcPr>
            <w:tcW w:w="2748" w:type="dxa"/>
            <w:tcBorders>
              <w:top w:val="single" w:color="auto" w:sz="4" w:space="0"/>
              <w:left w:val="single" w:color="auto" w:sz="4" w:space="0"/>
              <w:bottom w:val="single" w:color="auto" w:sz="4" w:space="0"/>
              <w:right w:val="single" w:color="auto" w:sz="4" w:space="0"/>
            </w:tcBorders>
          </w:tcPr>
          <w:p w:rsidRPr="007D49F1" w:rsidR="002738C7" w:rsidP="002738C7" w:rsidRDefault="002738C7">
            <w:pPr>
              <w:rPr>
                <w:rFonts w:ascii="Calibri" w:hAnsi="Calibri"/>
                <w:lang w:eastAsia="ja-JP"/>
              </w:rPr>
            </w:pPr>
            <w:r w:rsidRPr="007D49F1">
              <w:rPr>
                <w:rFonts w:ascii="Calibri" w:hAnsi="Calibri"/>
                <w:lang w:eastAsia="ja-JP"/>
              </w:rPr>
              <w:t>Regional Integration</w:t>
            </w:r>
          </w:p>
        </w:tc>
        <w:tc>
          <w:tcPr>
            <w:tcW w:w="7229" w:type="dxa"/>
            <w:tcBorders>
              <w:top w:val="single" w:color="auto" w:sz="4" w:space="0"/>
              <w:left w:val="single" w:color="auto" w:sz="4" w:space="0"/>
              <w:bottom w:val="single" w:color="auto" w:sz="4" w:space="0"/>
              <w:right w:val="single" w:color="auto" w:sz="4" w:space="0"/>
            </w:tcBorders>
          </w:tcPr>
          <w:p w:rsidRPr="007D49F1" w:rsidR="002738C7" w:rsidP="002738C7" w:rsidRDefault="002738C7">
            <w:pPr>
              <w:rPr>
                <w:rFonts w:ascii="Calibri" w:hAnsi="Calibri"/>
                <w:lang w:eastAsia="ja-JP"/>
              </w:rPr>
            </w:pPr>
            <w:r w:rsidRPr="007D49F1">
              <w:rPr>
                <w:rFonts w:ascii="Calibri" w:hAnsi="Calibri"/>
                <w:lang w:eastAsia="ja-JP"/>
              </w:rPr>
              <w:t>Outcome 6  People in Conwy live in a sustainable environment</w:t>
            </w:r>
          </w:p>
        </w:tc>
      </w:tr>
      <w:tr w:rsidRPr="007D49F1" w:rsidR="002738C7" w:rsidTr="002738C7">
        <w:trPr>
          <w:trHeight w:val="274"/>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7D49F1" w:rsidR="002738C7" w:rsidP="002738C7" w:rsidRDefault="002738C7">
            <w:pPr>
              <w:rPr>
                <w:rFonts w:ascii="Calibri" w:hAnsi="Calibri"/>
                <w:color w:val="000000"/>
                <w:lang w:eastAsia="ja-JP"/>
              </w:rPr>
            </w:pPr>
            <w:r w:rsidRPr="007D49F1">
              <w:rPr>
                <w:rFonts w:ascii="Calibri" w:hAnsi="Calibri"/>
                <w:b/>
                <w:bCs/>
                <w:lang w:eastAsia="ja-JP"/>
              </w:rPr>
              <w:t>Description</w:t>
            </w:r>
          </w:p>
        </w:tc>
      </w:tr>
      <w:tr w:rsidRPr="007D49F1" w:rsidR="002738C7" w:rsidTr="002738C7">
        <w:trPr>
          <w:trHeight w:val="599"/>
        </w:trPr>
        <w:tc>
          <w:tcPr>
            <w:tcW w:w="15734" w:type="dxa"/>
            <w:gridSpan w:val="5"/>
            <w:tcBorders>
              <w:top w:val="single" w:color="auto" w:sz="4" w:space="0"/>
              <w:left w:val="single" w:color="auto" w:sz="4" w:space="0"/>
              <w:bottom w:val="single" w:color="auto" w:sz="4" w:space="0"/>
              <w:right w:val="single" w:color="auto" w:sz="4" w:space="0"/>
            </w:tcBorders>
          </w:tcPr>
          <w:p w:rsidRPr="007D49F1" w:rsidR="002738C7" w:rsidP="002738C7" w:rsidRDefault="002738C7">
            <w:pPr>
              <w:rPr>
                <w:rFonts w:ascii="Calibri" w:hAnsi="Calibri"/>
                <w:lang w:eastAsia="ja-JP"/>
              </w:rPr>
            </w:pPr>
            <w:r w:rsidRPr="007D49F1">
              <w:rPr>
                <w:rFonts w:ascii="Calibri" w:hAnsi="Calibri"/>
                <w:lang w:eastAsia="ja-JP"/>
              </w:rPr>
              <w:t>This project is a regional approach to the management and disposal of residual waste.  It aims to secure a long term sustainable and cost effective solution for the treatment of residual waste in the region</w:t>
            </w:r>
          </w:p>
        </w:tc>
      </w:tr>
      <w:tr w:rsidRPr="007D49F1" w:rsidR="002738C7" w:rsidTr="002738C7">
        <w:trPr>
          <w:trHeight w:val="283"/>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7D49F1" w:rsidR="002738C7" w:rsidP="002738C7" w:rsidRDefault="002738C7">
            <w:pPr>
              <w:rPr>
                <w:rFonts w:ascii="Calibri" w:hAnsi="Calibri"/>
                <w:color w:val="000000"/>
                <w:lang w:eastAsia="ja-JP"/>
              </w:rPr>
            </w:pPr>
            <w:r w:rsidRPr="007D49F1">
              <w:rPr>
                <w:rFonts w:ascii="Calibri" w:hAnsi="Calibri"/>
                <w:b/>
                <w:bCs/>
                <w:lang w:eastAsia="ja-JP"/>
              </w:rPr>
              <w:t>Benefits of the collaboration</w:t>
            </w:r>
          </w:p>
        </w:tc>
      </w:tr>
      <w:tr w:rsidRPr="007D49F1" w:rsidR="002738C7" w:rsidTr="002738C7">
        <w:trPr>
          <w:trHeight w:val="540"/>
        </w:trPr>
        <w:tc>
          <w:tcPr>
            <w:tcW w:w="15734" w:type="dxa"/>
            <w:gridSpan w:val="5"/>
            <w:tcBorders>
              <w:top w:val="single" w:color="auto" w:sz="4" w:space="0"/>
              <w:left w:val="single" w:color="auto" w:sz="4" w:space="0"/>
              <w:bottom w:val="single" w:color="auto" w:sz="4" w:space="0"/>
              <w:right w:val="single" w:color="auto" w:sz="4" w:space="0"/>
            </w:tcBorders>
          </w:tcPr>
          <w:p w:rsidRPr="007D49F1" w:rsidR="002738C7" w:rsidP="002738C7" w:rsidRDefault="002738C7">
            <w:pPr>
              <w:rPr>
                <w:rFonts w:ascii="Calibri" w:hAnsi="Calibri"/>
                <w:lang w:eastAsia="ja-JP"/>
              </w:rPr>
            </w:pPr>
            <w:r w:rsidRPr="007D49F1">
              <w:rPr>
                <w:rFonts w:ascii="Calibri" w:hAnsi="Calibri"/>
                <w:lang w:eastAsia="ja-JP"/>
              </w:rPr>
              <w:t>1. Cost avoidance of £31,288,000 for period April 2015 to March 2041</w:t>
            </w:r>
          </w:p>
          <w:p w:rsidRPr="007D49F1" w:rsidR="002738C7" w:rsidP="002738C7" w:rsidRDefault="002738C7">
            <w:pPr>
              <w:rPr>
                <w:rFonts w:ascii="Calibri" w:hAnsi="Calibri"/>
                <w:lang w:eastAsia="ja-JP"/>
              </w:rPr>
            </w:pPr>
            <w:r w:rsidRPr="007D49F1">
              <w:rPr>
                <w:rFonts w:ascii="Calibri" w:hAnsi="Calibri"/>
                <w:lang w:eastAsia="ja-JP"/>
              </w:rPr>
              <w:t>2. Procurement costs shared between five Authorities.</w:t>
            </w:r>
          </w:p>
          <w:p w:rsidRPr="007D49F1" w:rsidR="002738C7" w:rsidP="002738C7" w:rsidRDefault="002738C7">
            <w:pPr>
              <w:rPr>
                <w:rFonts w:ascii="Calibri" w:hAnsi="Calibri"/>
                <w:lang w:eastAsia="ja-JP"/>
              </w:rPr>
            </w:pPr>
            <w:r w:rsidRPr="007D49F1">
              <w:rPr>
                <w:rFonts w:ascii="Calibri" w:hAnsi="Calibri"/>
                <w:lang w:eastAsia="ja-JP"/>
              </w:rPr>
              <w:t>3. Energy from waste provides a more sustainable environmental solution to landfill. This will also reflect positively in terms of performance towards statutory recycling targets and landfill reduction obligations.</w:t>
            </w:r>
          </w:p>
          <w:p w:rsidRPr="007D49F1" w:rsidR="002738C7" w:rsidP="002738C7" w:rsidRDefault="002738C7">
            <w:pPr>
              <w:rPr>
                <w:rFonts w:ascii="Calibri" w:hAnsi="Calibri"/>
                <w:lang w:eastAsia="ja-JP"/>
              </w:rPr>
            </w:pPr>
            <w:r w:rsidRPr="007D49F1">
              <w:rPr>
                <w:rFonts w:ascii="Calibri" w:hAnsi="Calibri"/>
                <w:lang w:eastAsia="ja-JP"/>
              </w:rPr>
              <w:t>4. Provides long term sustainable waste treatment solution</w:t>
            </w:r>
          </w:p>
          <w:p w:rsidRPr="007D49F1" w:rsidR="002738C7" w:rsidP="002738C7" w:rsidRDefault="002738C7">
            <w:pPr>
              <w:rPr>
                <w:rFonts w:ascii="Calibri" w:hAnsi="Calibri"/>
                <w:lang w:eastAsia="ja-JP"/>
              </w:rPr>
            </w:pPr>
            <w:r w:rsidRPr="007D49F1">
              <w:rPr>
                <w:rFonts w:ascii="Calibri" w:hAnsi="Calibri"/>
                <w:lang w:eastAsia="ja-JP"/>
              </w:rPr>
              <w:t>5. Waste will no longer be buried in the ground – it will be treated in a more sustainable manner</w:t>
            </w:r>
          </w:p>
          <w:p w:rsidRPr="007D49F1" w:rsidR="002738C7" w:rsidP="002738C7" w:rsidRDefault="002738C7">
            <w:pPr>
              <w:rPr>
                <w:rFonts w:ascii="Calibri" w:hAnsi="Calibri"/>
                <w:lang w:eastAsia="ja-JP"/>
              </w:rPr>
            </w:pPr>
            <w:r w:rsidRPr="007D49F1">
              <w:rPr>
                <w:rFonts w:ascii="Calibri" w:hAnsi="Calibri"/>
                <w:lang w:eastAsia="ja-JP"/>
              </w:rPr>
              <w:t xml:space="preserve">6. Assists the Council towards achieving environmental commitments and statutory recycling responsibilities. </w:t>
            </w:r>
          </w:p>
          <w:p w:rsidRPr="007D49F1" w:rsidR="002738C7" w:rsidP="002738C7" w:rsidRDefault="002738C7">
            <w:pPr>
              <w:rPr>
                <w:rFonts w:ascii="Calibri" w:hAnsi="Calibri"/>
                <w:lang w:eastAsia="ja-JP"/>
              </w:rPr>
            </w:pPr>
            <w:r w:rsidRPr="007D49F1">
              <w:rPr>
                <w:rFonts w:ascii="Calibri" w:hAnsi="Calibri"/>
                <w:lang w:eastAsia="ja-JP"/>
              </w:rPr>
              <w:t>7. Reduces risk of LA not having a long term treatment solution for residual (non-recyclable waste)</w:t>
            </w:r>
          </w:p>
          <w:p w:rsidRPr="007D49F1" w:rsidR="002738C7" w:rsidP="002738C7" w:rsidRDefault="002738C7">
            <w:pPr>
              <w:rPr>
                <w:rFonts w:ascii="Calibri" w:hAnsi="Calibri"/>
                <w:lang w:eastAsia="ja-JP"/>
              </w:rPr>
            </w:pPr>
            <w:r w:rsidRPr="007D49F1">
              <w:rPr>
                <w:rFonts w:ascii="Calibri" w:hAnsi="Calibri"/>
                <w:lang w:eastAsia="ja-JP"/>
              </w:rPr>
              <w:t>8. Assists the Council towards achieving environmental commitments and statutory recycling responsibilities. Reduces risk of LA not having a long term treatment solution for residual (non-recyclable waste)</w:t>
            </w:r>
          </w:p>
        </w:tc>
      </w:tr>
      <w:tr w:rsidRPr="007D49F1" w:rsidR="002738C7" w:rsidTr="002738C7">
        <w:trPr>
          <w:trHeight w:val="256"/>
        </w:trPr>
        <w:tc>
          <w:tcPr>
            <w:tcW w:w="1179" w:type="dxa"/>
            <w:tcBorders>
              <w:top w:val="single" w:color="auto" w:sz="4" w:space="0"/>
              <w:left w:val="single" w:color="auto" w:sz="4" w:space="0"/>
              <w:bottom w:val="single" w:color="auto" w:sz="4" w:space="0"/>
              <w:right w:val="single" w:color="auto" w:sz="4" w:space="0"/>
            </w:tcBorders>
            <w:shd w:val="clear" w:color="auto" w:fill="E0E0E0"/>
          </w:tcPr>
          <w:p w:rsidRPr="007D49F1" w:rsidR="002738C7" w:rsidP="002738C7" w:rsidRDefault="002738C7">
            <w:pPr>
              <w:rPr>
                <w:rFonts w:ascii="Calibri" w:hAnsi="Calibri"/>
                <w:b/>
                <w:bCs/>
                <w:lang w:eastAsia="ja-JP"/>
              </w:rPr>
            </w:pPr>
            <w:r w:rsidRPr="007D49F1">
              <w:rPr>
                <w:rFonts w:ascii="Calibri" w:hAnsi="Calibri"/>
                <w:b/>
                <w:bCs/>
                <w:lang w:eastAsia="ja-JP"/>
              </w:rPr>
              <w:t>Ref</w:t>
            </w:r>
          </w:p>
        </w:tc>
        <w:tc>
          <w:tcPr>
            <w:tcW w:w="4578" w:type="dxa"/>
            <w:gridSpan w:val="2"/>
            <w:tcBorders>
              <w:top w:val="single" w:color="auto" w:sz="4" w:space="0"/>
              <w:left w:val="single" w:color="auto" w:sz="4" w:space="0"/>
              <w:bottom w:val="single" w:color="auto" w:sz="4" w:space="0"/>
              <w:right w:val="single" w:color="auto" w:sz="4" w:space="0"/>
            </w:tcBorders>
            <w:shd w:val="clear" w:color="auto" w:fill="E0E0E0"/>
          </w:tcPr>
          <w:p w:rsidRPr="007D49F1" w:rsidR="002738C7" w:rsidP="002738C7" w:rsidRDefault="002738C7">
            <w:pPr>
              <w:rPr>
                <w:rFonts w:ascii="Calibri" w:hAnsi="Calibri"/>
                <w:b/>
                <w:bCs/>
                <w:lang w:eastAsia="ja-JP"/>
              </w:rPr>
            </w:pPr>
            <w:r w:rsidRPr="007D49F1">
              <w:rPr>
                <w:rFonts w:ascii="Calibri" w:hAnsi="Calibri"/>
                <w:b/>
                <w:bCs/>
                <w:lang w:eastAsia="ja-JP"/>
              </w:rPr>
              <w:t>Name of Collaboration</w:t>
            </w:r>
          </w:p>
        </w:tc>
        <w:tc>
          <w:tcPr>
            <w:tcW w:w="2748" w:type="dxa"/>
            <w:tcBorders>
              <w:top w:val="single" w:color="auto" w:sz="4" w:space="0"/>
              <w:left w:val="single" w:color="auto" w:sz="4" w:space="0"/>
              <w:bottom w:val="single" w:color="auto" w:sz="4" w:space="0"/>
              <w:right w:val="single" w:color="auto" w:sz="4" w:space="0"/>
            </w:tcBorders>
            <w:shd w:val="clear" w:color="auto" w:fill="E0E0E0"/>
            <w:noWrap/>
          </w:tcPr>
          <w:p w:rsidRPr="007D49F1" w:rsidR="002738C7" w:rsidP="002738C7" w:rsidRDefault="002738C7">
            <w:pPr>
              <w:rPr>
                <w:rFonts w:ascii="Calibri" w:hAnsi="Calibri"/>
                <w:b/>
                <w:bCs/>
                <w:lang w:eastAsia="ja-JP"/>
              </w:rPr>
            </w:pPr>
            <w:r w:rsidRPr="007D49F1">
              <w:rPr>
                <w:rFonts w:ascii="Calibri" w:hAnsi="Calibri"/>
                <w:b/>
                <w:bCs/>
                <w:lang w:eastAsia="ja-JP"/>
              </w:rPr>
              <w:t>Type of Collaboration</w:t>
            </w:r>
          </w:p>
        </w:tc>
        <w:tc>
          <w:tcPr>
            <w:tcW w:w="7229" w:type="dxa"/>
            <w:tcBorders>
              <w:top w:val="single" w:color="auto" w:sz="4" w:space="0"/>
              <w:left w:val="single" w:color="auto" w:sz="4" w:space="0"/>
              <w:bottom w:val="single" w:color="auto" w:sz="4" w:space="0"/>
              <w:right w:val="single" w:color="auto" w:sz="4" w:space="0"/>
            </w:tcBorders>
            <w:shd w:val="clear" w:color="auto" w:fill="E0E0E0"/>
          </w:tcPr>
          <w:p w:rsidRPr="007D49F1" w:rsidR="002738C7" w:rsidP="002738C7" w:rsidRDefault="002738C7">
            <w:pPr>
              <w:rPr>
                <w:rFonts w:ascii="Calibri" w:hAnsi="Calibri"/>
                <w:b/>
                <w:bCs/>
                <w:lang w:eastAsia="ja-JP"/>
              </w:rPr>
            </w:pPr>
            <w:r w:rsidRPr="007D49F1">
              <w:rPr>
                <w:rFonts w:ascii="Calibri" w:hAnsi="Calibri"/>
                <w:b/>
                <w:bCs/>
                <w:lang w:eastAsia="ja-JP"/>
              </w:rPr>
              <w:t>Link to Corporate Outcome</w:t>
            </w:r>
          </w:p>
        </w:tc>
      </w:tr>
      <w:tr w:rsidRPr="007D49F1" w:rsidR="002738C7" w:rsidTr="002738C7">
        <w:trPr>
          <w:trHeight w:val="274"/>
        </w:trPr>
        <w:tc>
          <w:tcPr>
            <w:tcW w:w="1179" w:type="dxa"/>
            <w:tcBorders>
              <w:top w:val="single" w:color="auto" w:sz="4" w:space="0"/>
              <w:left w:val="single" w:color="auto" w:sz="4" w:space="0"/>
              <w:bottom w:val="single" w:color="auto" w:sz="4" w:space="0"/>
              <w:right w:val="single" w:color="auto" w:sz="4" w:space="0"/>
            </w:tcBorders>
          </w:tcPr>
          <w:p w:rsidRPr="007D49F1" w:rsidR="002738C7" w:rsidP="002738C7" w:rsidRDefault="002738C7">
            <w:pPr>
              <w:rPr>
                <w:rFonts w:ascii="Calibri" w:hAnsi="Calibri"/>
                <w:b/>
                <w:lang w:eastAsia="ja-JP"/>
              </w:rPr>
            </w:pPr>
            <w:r w:rsidRPr="007D49F1">
              <w:rPr>
                <w:rFonts w:ascii="Calibri" w:hAnsi="Calibri"/>
                <w:b/>
                <w:lang w:eastAsia="ja-JP"/>
              </w:rPr>
              <w:t>15</w:t>
            </w:r>
          </w:p>
        </w:tc>
        <w:tc>
          <w:tcPr>
            <w:tcW w:w="4578" w:type="dxa"/>
            <w:gridSpan w:val="2"/>
            <w:tcBorders>
              <w:top w:val="single" w:color="auto" w:sz="4" w:space="0"/>
              <w:left w:val="single" w:color="auto" w:sz="4" w:space="0"/>
              <w:bottom w:val="single" w:color="auto" w:sz="4" w:space="0"/>
              <w:right w:val="single" w:color="auto" w:sz="4" w:space="0"/>
            </w:tcBorders>
          </w:tcPr>
          <w:p w:rsidRPr="007D49F1" w:rsidR="002738C7" w:rsidP="002738C7" w:rsidRDefault="002738C7">
            <w:pPr>
              <w:rPr>
                <w:rFonts w:ascii="Calibri" w:hAnsi="Calibri"/>
                <w:b/>
                <w:lang w:eastAsia="ja-JP"/>
              </w:rPr>
            </w:pPr>
            <w:r w:rsidRPr="007D49F1">
              <w:rPr>
                <w:rFonts w:ascii="Calibri" w:hAnsi="Calibri"/>
                <w:b/>
              </w:rPr>
              <w:t>North East Wales Food Waste Hub</w:t>
            </w:r>
          </w:p>
        </w:tc>
        <w:tc>
          <w:tcPr>
            <w:tcW w:w="2748" w:type="dxa"/>
            <w:tcBorders>
              <w:top w:val="single" w:color="auto" w:sz="4" w:space="0"/>
              <w:left w:val="single" w:color="auto" w:sz="4" w:space="0"/>
              <w:bottom w:val="single" w:color="auto" w:sz="4" w:space="0"/>
              <w:right w:val="single" w:color="auto" w:sz="4" w:space="0"/>
            </w:tcBorders>
          </w:tcPr>
          <w:p w:rsidRPr="007D49F1" w:rsidR="002738C7" w:rsidP="002738C7" w:rsidRDefault="002738C7">
            <w:pPr>
              <w:rPr>
                <w:rFonts w:ascii="Calibri" w:hAnsi="Calibri"/>
                <w:lang w:eastAsia="ja-JP"/>
              </w:rPr>
            </w:pPr>
            <w:r w:rsidRPr="007D49F1">
              <w:rPr>
                <w:rFonts w:ascii="Calibri" w:hAnsi="Calibri"/>
                <w:lang w:eastAsia="ja-JP"/>
              </w:rPr>
              <w:t>Regional Integration</w:t>
            </w:r>
          </w:p>
        </w:tc>
        <w:tc>
          <w:tcPr>
            <w:tcW w:w="7229" w:type="dxa"/>
            <w:tcBorders>
              <w:top w:val="single" w:color="auto" w:sz="4" w:space="0"/>
              <w:left w:val="single" w:color="auto" w:sz="4" w:space="0"/>
              <w:bottom w:val="single" w:color="auto" w:sz="4" w:space="0"/>
              <w:right w:val="single" w:color="auto" w:sz="4" w:space="0"/>
            </w:tcBorders>
          </w:tcPr>
          <w:p w:rsidRPr="007D49F1" w:rsidR="002738C7" w:rsidP="002738C7" w:rsidRDefault="002738C7">
            <w:pPr>
              <w:rPr>
                <w:rFonts w:ascii="Calibri" w:hAnsi="Calibri"/>
                <w:lang w:eastAsia="ja-JP"/>
              </w:rPr>
            </w:pPr>
            <w:r w:rsidRPr="007D49F1">
              <w:rPr>
                <w:rFonts w:ascii="Calibri" w:hAnsi="Calibri"/>
                <w:lang w:eastAsia="ja-JP"/>
              </w:rPr>
              <w:t>Outcome 6  People in Conwy live in a sustainable environment</w:t>
            </w:r>
          </w:p>
        </w:tc>
      </w:tr>
      <w:tr w:rsidRPr="007D49F1" w:rsidR="002738C7" w:rsidTr="002738C7">
        <w:trPr>
          <w:trHeight w:val="274"/>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7D49F1" w:rsidR="002738C7" w:rsidP="002738C7" w:rsidRDefault="002738C7">
            <w:pPr>
              <w:rPr>
                <w:rFonts w:ascii="Calibri" w:hAnsi="Calibri"/>
                <w:color w:val="000000"/>
                <w:lang w:eastAsia="ja-JP"/>
              </w:rPr>
            </w:pPr>
            <w:r w:rsidRPr="007D49F1">
              <w:rPr>
                <w:rFonts w:ascii="Calibri" w:hAnsi="Calibri"/>
                <w:b/>
                <w:bCs/>
                <w:lang w:eastAsia="ja-JP"/>
              </w:rPr>
              <w:t>Description</w:t>
            </w:r>
          </w:p>
        </w:tc>
      </w:tr>
      <w:tr w:rsidRPr="007D49F1" w:rsidR="002738C7" w:rsidTr="002738C7">
        <w:trPr>
          <w:trHeight w:val="638"/>
        </w:trPr>
        <w:tc>
          <w:tcPr>
            <w:tcW w:w="15734" w:type="dxa"/>
            <w:gridSpan w:val="5"/>
            <w:tcBorders>
              <w:top w:val="single" w:color="auto" w:sz="4" w:space="0"/>
              <w:left w:val="single" w:color="auto" w:sz="4" w:space="0"/>
              <w:bottom w:val="single" w:color="auto" w:sz="4" w:space="0"/>
              <w:right w:val="single" w:color="auto" w:sz="4" w:space="0"/>
            </w:tcBorders>
          </w:tcPr>
          <w:p w:rsidRPr="007D49F1" w:rsidR="002738C7" w:rsidP="002738C7" w:rsidRDefault="002738C7">
            <w:pPr>
              <w:autoSpaceDE w:val="0"/>
              <w:autoSpaceDN w:val="0"/>
              <w:adjustRightInd w:val="0"/>
              <w:rPr>
                <w:rFonts w:ascii="Calibri" w:hAnsi="Calibri"/>
              </w:rPr>
            </w:pPr>
            <w:r w:rsidRPr="007D49F1">
              <w:rPr>
                <w:rFonts w:ascii="Calibri" w:hAnsi="Calibri"/>
                <w:lang w:eastAsia="ja-JP"/>
              </w:rPr>
              <w:t>This project is a regional approach to the management and disposal of food waste.  It aims to secure a long term sustainable and cost effective solution for the treatment of food waste in the region</w:t>
            </w:r>
          </w:p>
        </w:tc>
      </w:tr>
      <w:tr w:rsidRPr="007D49F1" w:rsidR="002738C7" w:rsidTr="002738C7">
        <w:trPr>
          <w:trHeight w:val="283"/>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7D49F1" w:rsidR="002738C7" w:rsidP="002738C7" w:rsidRDefault="002738C7">
            <w:pPr>
              <w:rPr>
                <w:rFonts w:ascii="Calibri" w:hAnsi="Calibri"/>
                <w:color w:val="000000"/>
                <w:lang w:eastAsia="ja-JP"/>
              </w:rPr>
            </w:pPr>
            <w:r w:rsidRPr="007D49F1">
              <w:rPr>
                <w:rFonts w:ascii="Calibri" w:hAnsi="Calibri"/>
                <w:b/>
                <w:bCs/>
                <w:lang w:eastAsia="ja-JP"/>
              </w:rPr>
              <w:t>Benefits of the collaboration</w:t>
            </w:r>
          </w:p>
        </w:tc>
      </w:tr>
      <w:tr w:rsidRPr="007D49F1" w:rsidR="002738C7" w:rsidTr="002738C7">
        <w:trPr>
          <w:trHeight w:val="416"/>
        </w:trPr>
        <w:tc>
          <w:tcPr>
            <w:tcW w:w="15734" w:type="dxa"/>
            <w:gridSpan w:val="5"/>
            <w:tcBorders>
              <w:top w:val="single" w:color="auto" w:sz="4" w:space="0"/>
              <w:left w:val="single" w:color="auto" w:sz="4" w:space="0"/>
              <w:bottom w:val="single" w:color="auto" w:sz="4" w:space="0"/>
              <w:right w:val="single" w:color="auto" w:sz="4" w:space="0"/>
            </w:tcBorders>
          </w:tcPr>
          <w:p w:rsidRPr="007D49F1" w:rsidR="002738C7" w:rsidP="002738C7" w:rsidRDefault="002738C7">
            <w:pPr>
              <w:rPr>
                <w:rFonts w:ascii="Calibri" w:hAnsi="Calibri"/>
                <w:lang w:eastAsia="ja-JP"/>
              </w:rPr>
            </w:pPr>
            <w:r w:rsidRPr="007D49F1">
              <w:rPr>
                <w:rFonts w:ascii="Calibri" w:hAnsi="Calibri"/>
              </w:rPr>
              <w:t>The benefits will include the cost avoidance of £1,276,730 for a 15 year period and shared procurement costs between 3 Authorities.</w:t>
            </w:r>
          </w:p>
        </w:tc>
      </w:tr>
      <w:tr w:rsidRPr="007D49F1" w:rsidR="002738C7" w:rsidTr="002738C7">
        <w:trPr>
          <w:trHeight w:val="278"/>
        </w:trPr>
        <w:tc>
          <w:tcPr>
            <w:tcW w:w="1179" w:type="dxa"/>
            <w:tcBorders>
              <w:top w:val="single" w:color="auto" w:sz="4" w:space="0"/>
              <w:left w:val="single" w:color="auto" w:sz="4" w:space="0"/>
              <w:bottom w:val="single" w:color="auto" w:sz="4" w:space="0"/>
              <w:right w:val="single" w:color="auto" w:sz="4" w:space="0"/>
            </w:tcBorders>
            <w:shd w:val="clear" w:color="auto" w:fill="E0E0E0"/>
          </w:tcPr>
          <w:p w:rsidRPr="007D49F1" w:rsidR="002738C7" w:rsidP="002738C7" w:rsidRDefault="002738C7">
            <w:pPr>
              <w:rPr>
                <w:rFonts w:ascii="Calibri" w:hAnsi="Calibri"/>
                <w:b/>
                <w:bCs/>
                <w:lang w:eastAsia="ja-JP"/>
              </w:rPr>
            </w:pPr>
            <w:r w:rsidRPr="007D49F1">
              <w:rPr>
                <w:rFonts w:ascii="Calibri" w:hAnsi="Calibri"/>
                <w:b/>
                <w:bCs/>
                <w:lang w:eastAsia="ja-JP"/>
              </w:rPr>
              <w:t>Ref</w:t>
            </w:r>
          </w:p>
        </w:tc>
        <w:tc>
          <w:tcPr>
            <w:tcW w:w="4578" w:type="dxa"/>
            <w:gridSpan w:val="2"/>
            <w:tcBorders>
              <w:top w:val="single" w:color="auto" w:sz="4" w:space="0"/>
              <w:left w:val="single" w:color="auto" w:sz="4" w:space="0"/>
              <w:bottom w:val="single" w:color="auto" w:sz="4" w:space="0"/>
              <w:right w:val="single" w:color="auto" w:sz="4" w:space="0"/>
            </w:tcBorders>
            <w:shd w:val="clear" w:color="auto" w:fill="E0E0E0"/>
          </w:tcPr>
          <w:p w:rsidRPr="007D49F1" w:rsidR="002738C7" w:rsidP="002738C7" w:rsidRDefault="002738C7">
            <w:pPr>
              <w:rPr>
                <w:rFonts w:ascii="Calibri" w:hAnsi="Calibri"/>
                <w:b/>
                <w:bCs/>
                <w:lang w:eastAsia="ja-JP"/>
              </w:rPr>
            </w:pPr>
            <w:r w:rsidRPr="007D49F1">
              <w:rPr>
                <w:rFonts w:ascii="Calibri" w:hAnsi="Calibri"/>
                <w:b/>
                <w:bCs/>
                <w:lang w:eastAsia="ja-JP"/>
              </w:rPr>
              <w:t>Name of Collaboration</w:t>
            </w:r>
          </w:p>
        </w:tc>
        <w:tc>
          <w:tcPr>
            <w:tcW w:w="2748" w:type="dxa"/>
            <w:tcBorders>
              <w:top w:val="single" w:color="auto" w:sz="4" w:space="0"/>
              <w:left w:val="single" w:color="auto" w:sz="4" w:space="0"/>
              <w:bottom w:val="single" w:color="auto" w:sz="4" w:space="0"/>
              <w:right w:val="single" w:color="auto" w:sz="4" w:space="0"/>
            </w:tcBorders>
            <w:shd w:val="clear" w:color="auto" w:fill="E0E0E0"/>
            <w:noWrap/>
          </w:tcPr>
          <w:p w:rsidRPr="007D49F1" w:rsidR="002738C7" w:rsidP="002738C7" w:rsidRDefault="002738C7">
            <w:pPr>
              <w:rPr>
                <w:rFonts w:ascii="Calibri" w:hAnsi="Calibri"/>
                <w:b/>
                <w:bCs/>
                <w:lang w:eastAsia="ja-JP"/>
              </w:rPr>
            </w:pPr>
            <w:r w:rsidRPr="007D49F1">
              <w:rPr>
                <w:rFonts w:ascii="Calibri" w:hAnsi="Calibri"/>
                <w:b/>
                <w:bCs/>
                <w:lang w:eastAsia="ja-JP"/>
              </w:rPr>
              <w:t>Type of Collaboration</w:t>
            </w:r>
          </w:p>
        </w:tc>
        <w:tc>
          <w:tcPr>
            <w:tcW w:w="7229" w:type="dxa"/>
            <w:tcBorders>
              <w:top w:val="single" w:color="auto" w:sz="4" w:space="0"/>
              <w:left w:val="single" w:color="auto" w:sz="4" w:space="0"/>
              <w:bottom w:val="single" w:color="auto" w:sz="4" w:space="0"/>
              <w:right w:val="single" w:color="auto" w:sz="4" w:space="0"/>
            </w:tcBorders>
            <w:shd w:val="clear" w:color="auto" w:fill="E0E0E0"/>
          </w:tcPr>
          <w:p w:rsidRPr="007D49F1" w:rsidR="002738C7" w:rsidP="002738C7" w:rsidRDefault="002738C7">
            <w:pPr>
              <w:rPr>
                <w:rFonts w:ascii="Calibri" w:hAnsi="Calibri"/>
                <w:b/>
                <w:bCs/>
                <w:lang w:eastAsia="ja-JP"/>
              </w:rPr>
            </w:pPr>
            <w:r w:rsidRPr="007D49F1">
              <w:rPr>
                <w:rFonts w:ascii="Calibri" w:hAnsi="Calibri"/>
                <w:b/>
                <w:bCs/>
                <w:lang w:eastAsia="ja-JP"/>
              </w:rPr>
              <w:t>Link to Corporate Outcome</w:t>
            </w:r>
          </w:p>
        </w:tc>
      </w:tr>
      <w:tr w:rsidRPr="007D49F1" w:rsidR="002738C7" w:rsidTr="002738C7">
        <w:trPr>
          <w:trHeight w:val="274"/>
        </w:trPr>
        <w:tc>
          <w:tcPr>
            <w:tcW w:w="1179" w:type="dxa"/>
            <w:tcBorders>
              <w:top w:val="single" w:color="auto" w:sz="4" w:space="0"/>
              <w:left w:val="single" w:color="auto" w:sz="4" w:space="0"/>
              <w:bottom w:val="single" w:color="auto" w:sz="4" w:space="0"/>
              <w:right w:val="single" w:color="auto" w:sz="4" w:space="0"/>
            </w:tcBorders>
          </w:tcPr>
          <w:p w:rsidRPr="007D49F1" w:rsidR="002738C7" w:rsidP="002738C7" w:rsidRDefault="002738C7">
            <w:pPr>
              <w:rPr>
                <w:rFonts w:ascii="Calibri" w:hAnsi="Calibri"/>
                <w:b/>
                <w:bCs/>
                <w:color w:val="000000"/>
                <w:lang w:eastAsia="ja-JP"/>
              </w:rPr>
            </w:pPr>
            <w:r w:rsidRPr="007D49F1">
              <w:rPr>
                <w:rFonts w:ascii="Calibri" w:hAnsi="Calibri"/>
                <w:b/>
                <w:bCs/>
                <w:color w:val="000000"/>
                <w:lang w:eastAsia="ja-JP"/>
              </w:rPr>
              <w:t>16</w:t>
            </w:r>
          </w:p>
        </w:tc>
        <w:tc>
          <w:tcPr>
            <w:tcW w:w="4578" w:type="dxa"/>
            <w:gridSpan w:val="2"/>
            <w:tcBorders>
              <w:top w:val="single" w:color="auto" w:sz="4" w:space="0"/>
              <w:left w:val="single" w:color="auto" w:sz="4" w:space="0"/>
              <w:bottom w:val="single" w:color="auto" w:sz="4" w:space="0"/>
              <w:right w:val="single" w:color="auto" w:sz="4" w:space="0"/>
            </w:tcBorders>
          </w:tcPr>
          <w:p w:rsidRPr="007D49F1" w:rsidR="002738C7" w:rsidP="002738C7" w:rsidRDefault="002738C7">
            <w:pPr>
              <w:rPr>
                <w:rFonts w:ascii="Calibri" w:hAnsi="Calibri"/>
                <w:b/>
                <w:bCs/>
                <w:color w:val="000000"/>
                <w:lang w:eastAsia="ja-JP"/>
              </w:rPr>
            </w:pPr>
            <w:r w:rsidRPr="007D49F1">
              <w:rPr>
                <w:rFonts w:ascii="Calibri" w:hAnsi="Calibri"/>
                <w:b/>
                <w:bCs/>
                <w:color w:val="000000"/>
                <w:lang w:eastAsia="ja-JP"/>
              </w:rPr>
              <w:t>North West Wales Regional Compost Demonstration Facility</w:t>
            </w:r>
          </w:p>
        </w:tc>
        <w:tc>
          <w:tcPr>
            <w:tcW w:w="2748" w:type="dxa"/>
            <w:tcBorders>
              <w:top w:val="single" w:color="auto" w:sz="4" w:space="0"/>
              <w:left w:val="single" w:color="auto" w:sz="4" w:space="0"/>
              <w:bottom w:val="single" w:color="auto" w:sz="4" w:space="0"/>
              <w:right w:val="single" w:color="auto" w:sz="4" w:space="0"/>
            </w:tcBorders>
          </w:tcPr>
          <w:p w:rsidRPr="007D49F1" w:rsidR="002738C7" w:rsidP="002738C7" w:rsidRDefault="002738C7">
            <w:pPr>
              <w:rPr>
                <w:rFonts w:ascii="Calibri" w:hAnsi="Calibri"/>
                <w:color w:val="000000"/>
                <w:lang w:eastAsia="ja-JP"/>
              </w:rPr>
            </w:pPr>
            <w:r w:rsidRPr="007D49F1">
              <w:rPr>
                <w:rFonts w:ascii="Calibri" w:hAnsi="Calibri"/>
                <w:lang w:eastAsia="ja-JP"/>
              </w:rPr>
              <w:t>Regional Integration</w:t>
            </w:r>
          </w:p>
        </w:tc>
        <w:tc>
          <w:tcPr>
            <w:tcW w:w="7229" w:type="dxa"/>
            <w:tcBorders>
              <w:top w:val="single" w:color="auto" w:sz="4" w:space="0"/>
              <w:left w:val="single" w:color="auto" w:sz="4" w:space="0"/>
              <w:bottom w:val="single" w:color="auto" w:sz="4" w:space="0"/>
              <w:right w:val="single" w:color="auto" w:sz="4" w:space="0"/>
            </w:tcBorders>
          </w:tcPr>
          <w:p w:rsidRPr="007D49F1" w:rsidR="002738C7" w:rsidP="002738C7" w:rsidRDefault="002738C7">
            <w:pPr>
              <w:rPr>
                <w:rFonts w:ascii="Calibri" w:hAnsi="Calibri"/>
                <w:color w:val="000000"/>
                <w:lang w:eastAsia="ja-JP"/>
              </w:rPr>
            </w:pPr>
            <w:r w:rsidRPr="007D49F1">
              <w:rPr>
                <w:rFonts w:ascii="Calibri" w:hAnsi="Calibri"/>
                <w:lang w:eastAsia="ja-JP"/>
              </w:rPr>
              <w:t>Outcome 6  People in Conwy live in a sustainable environment</w:t>
            </w:r>
          </w:p>
        </w:tc>
      </w:tr>
      <w:tr w:rsidRPr="007D49F1" w:rsidR="002738C7" w:rsidTr="002738C7">
        <w:trPr>
          <w:trHeight w:val="274"/>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7D49F1" w:rsidR="002738C7" w:rsidP="002738C7" w:rsidRDefault="002738C7">
            <w:pPr>
              <w:rPr>
                <w:rFonts w:ascii="Calibri" w:hAnsi="Calibri"/>
                <w:color w:val="000000"/>
                <w:lang w:eastAsia="ja-JP"/>
              </w:rPr>
            </w:pPr>
            <w:r w:rsidRPr="007D49F1">
              <w:rPr>
                <w:rFonts w:ascii="Calibri" w:hAnsi="Calibri"/>
                <w:b/>
                <w:bCs/>
                <w:lang w:eastAsia="ja-JP"/>
              </w:rPr>
              <w:t>Description</w:t>
            </w:r>
          </w:p>
        </w:tc>
      </w:tr>
      <w:tr w:rsidRPr="007D49F1" w:rsidR="002738C7" w:rsidTr="002738C7">
        <w:trPr>
          <w:trHeight w:val="620"/>
        </w:trPr>
        <w:tc>
          <w:tcPr>
            <w:tcW w:w="15734" w:type="dxa"/>
            <w:gridSpan w:val="5"/>
            <w:tcBorders>
              <w:top w:val="single" w:color="auto" w:sz="4" w:space="0"/>
              <w:left w:val="single" w:color="auto" w:sz="4" w:space="0"/>
              <w:bottom w:val="single" w:color="auto" w:sz="4" w:space="0"/>
              <w:right w:val="single" w:color="auto" w:sz="4" w:space="0"/>
            </w:tcBorders>
          </w:tcPr>
          <w:p w:rsidRPr="007D49F1" w:rsidR="002738C7" w:rsidP="002738C7" w:rsidRDefault="002738C7">
            <w:pPr>
              <w:rPr>
                <w:rFonts w:ascii="Calibri" w:hAnsi="Calibri"/>
                <w:color w:val="000000"/>
              </w:rPr>
            </w:pPr>
            <w:r w:rsidRPr="007D49F1">
              <w:rPr>
                <w:rFonts w:ascii="Calibri" w:hAnsi="Calibri"/>
                <w:color w:val="000000"/>
              </w:rPr>
              <w:t>This is a collaboration project for a North West Wales Regional Compost Demonstration Facility to treat food waste and green garden waste to PAS 100 Standard in compliance with Animal Bi-product regulations.</w:t>
            </w:r>
          </w:p>
        </w:tc>
      </w:tr>
      <w:tr w:rsidRPr="007D49F1" w:rsidR="002738C7" w:rsidTr="002738C7">
        <w:trPr>
          <w:trHeight w:val="283"/>
        </w:trPr>
        <w:tc>
          <w:tcPr>
            <w:tcW w:w="15734" w:type="dxa"/>
            <w:gridSpan w:val="5"/>
            <w:tcBorders>
              <w:top w:val="single" w:color="auto" w:sz="4" w:space="0"/>
              <w:left w:val="single" w:color="auto" w:sz="4" w:space="0"/>
              <w:bottom w:val="single" w:color="auto" w:sz="4" w:space="0"/>
              <w:right w:val="single" w:color="auto" w:sz="4" w:space="0"/>
            </w:tcBorders>
            <w:shd w:val="clear" w:color="auto" w:fill="D9D9D9"/>
          </w:tcPr>
          <w:p w:rsidRPr="007D49F1" w:rsidR="002738C7" w:rsidP="002738C7" w:rsidRDefault="002738C7">
            <w:pPr>
              <w:rPr>
                <w:rFonts w:ascii="Calibri" w:hAnsi="Calibri"/>
                <w:color w:val="000000"/>
                <w:lang w:eastAsia="ja-JP"/>
              </w:rPr>
            </w:pPr>
            <w:r w:rsidRPr="007D49F1">
              <w:rPr>
                <w:rFonts w:ascii="Calibri" w:hAnsi="Calibri"/>
                <w:b/>
                <w:bCs/>
                <w:lang w:eastAsia="ja-JP"/>
              </w:rPr>
              <w:t>Benefits of the collaboration</w:t>
            </w:r>
          </w:p>
        </w:tc>
      </w:tr>
      <w:tr w:rsidRPr="007D49F1" w:rsidR="002738C7" w:rsidTr="002738C7">
        <w:trPr>
          <w:trHeight w:val="1083"/>
        </w:trPr>
        <w:tc>
          <w:tcPr>
            <w:tcW w:w="15734" w:type="dxa"/>
            <w:gridSpan w:val="5"/>
            <w:tcBorders>
              <w:top w:val="single" w:color="auto" w:sz="4" w:space="0"/>
              <w:left w:val="single" w:color="auto" w:sz="4" w:space="0"/>
              <w:bottom w:val="single" w:color="auto" w:sz="4" w:space="0"/>
              <w:right w:val="single" w:color="auto" w:sz="4" w:space="0"/>
            </w:tcBorders>
          </w:tcPr>
          <w:p w:rsidRPr="007D49F1" w:rsidR="002738C7" w:rsidP="002738C7" w:rsidRDefault="002738C7">
            <w:pPr>
              <w:rPr>
                <w:rFonts w:ascii="Calibri" w:hAnsi="Calibri"/>
                <w:lang w:eastAsia="ja-JP"/>
              </w:rPr>
            </w:pPr>
            <w:r w:rsidRPr="007D49F1">
              <w:rPr>
                <w:rFonts w:ascii="Calibri" w:hAnsi="Calibri"/>
                <w:lang w:eastAsia="ja-JP"/>
              </w:rPr>
              <w:t>The sustainable treatment of food and garden waste creates soil improver.</w:t>
            </w:r>
          </w:p>
          <w:p w:rsidRPr="007D49F1" w:rsidR="002738C7" w:rsidP="002738C7" w:rsidRDefault="002738C7">
            <w:pPr>
              <w:rPr>
                <w:rFonts w:ascii="Calibri" w:hAnsi="Calibri"/>
                <w:lang w:eastAsia="ja-JP"/>
              </w:rPr>
            </w:pPr>
            <w:r w:rsidRPr="007D49F1">
              <w:rPr>
                <w:rFonts w:ascii="Calibri" w:hAnsi="Calibri"/>
                <w:lang w:eastAsia="ja-JP"/>
              </w:rPr>
              <w:t>Sustainable treatment of waste complies with the Welsh Government’s preferred and most sustainable food treatment solution – anaerobic digestion.</w:t>
            </w:r>
          </w:p>
          <w:p w:rsidRPr="007D49F1" w:rsidR="002738C7" w:rsidP="002738C7" w:rsidRDefault="002738C7">
            <w:pPr>
              <w:rPr>
                <w:rFonts w:ascii="Calibri" w:hAnsi="Calibri"/>
                <w:lang w:eastAsia="ja-JP"/>
              </w:rPr>
            </w:pPr>
            <w:r w:rsidRPr="007D49F1">
              <w:rPr>
                <w:rFonts w:ascii="Calibri" w:hAnsi="Calibri"/>
                <w:lang w:eastAsia="ja-JP"/>
              </w:rPr>
              <w:t>Cost avoidance versus sending food waste to landfill. Avoidance of fines of £200 per tonne for not achieving statutory recycling targets.</w:t>
            </w:r>
          </w:p>
          <w:p w:rsidRPr="007D49F1" w:rsidR="002738C7" w:rsidP="002738C7" w:rsidRDefault="002738C7">
            <w:pPr>
              <w:rPr>
                <w:rFonts w:ascii="Calibri" w:hAnsi="Calibri"/>
                <w:lang w:eastAsia="ja-JP"/>
              </w:rPr>
            </w:pPr>
            <w:r w:rsidRPr="007D49F1">
              <w:rPr>
                <w:rFonts w:ascii="Calibri" w:hAnsi="Calibri"/>
                <w:lang w:eastAsia="ja-JP"/>
              </w:rPr>
              <w:t>Benefit of scale – long term treatment solution</w:t>
            </w:r>
          </w:p>
          <w:p w:rsidRPr="007D49F1" w:rsidR="002738C7" w:rsidP="002738C7" w:rsidRDefault="002738C7">
            <w:pPr>
              <w:rPr>
                <w:rFonts w:ascii="Calibri" w:hAnsi="Calibri"/>
                <w:lang w:eastAsia="ja-JP"/>
              </w:rPr>
            </w:pPr>
            <w:r w:rsidRPr="007D49F1">
              <w:rPr>
                <w:rFonts w:ascii="Calibri" w:hAnsi="Calibri"/>
                <w:lang w:eastAsia="ja-JP"/>
              </w:rPr>
              <w:t>Contributes towards statutory recycling targets as a sustainable treatment solution as opposed to landfill.</w:t>
            </w:r>
          </w:p>
        </w:tc>
      </w:tr>
    </w:tbl>
    <w:p w:rsidR="004C3CEB" w:rsidP="000256E5" w:rsidRDefault="004C3CEB">
      <w:pPr>
        <w:rPr>
          <w:b/>
          <w:sz w:val="22"/>
          <w:szCs w:val="22"/>
          <w:lang w:eastAsia="en-GB"/>
        </w:rPr>
        <w:sectPr w:rsidR="004C3CEB" w:rsidSect="000256E5">
          <w:headerReference w:type="default" r:id="rId66"/>
          <w:headerReference w:type="first" r:id="rId67"/>
          <w:footerReference w:type="first" r:id="rId68"/>
          <w:pgSz w:w="16833" w:h="11908" w:orient="landscape"/>
          <w:pgMar w:top="357" w:right="431" w:bottom="357" w:left="431" w:header="0" w:footer="0" w:gutter="0"/>
          <w:cols w:space="720"/>
          <w:titlePg/>
        </w:sectPr>
      </w:pPr>
    </w:p>
    <w:p w:rsidR="000256E5" w:rsidP="000256E5" w:rsidRDefault="000256E5">
      <w:pPr>
        <w:rPr>
          <w:b/>
          <w:sz w:val="22"/>
          <w:szCs w:val="22"/>
          <w:lang w:eastAsia="en-GB"/>
        </w:rPr>
      </w:pPr>
    </w:p>
    <w:p w:rsidRPr="002E4903" w:rsidR="002E4903" w:rsidP="002E4903" w:rsidRDefault="002E4903">
      <w:pPr>
        <w:pStyle w:val="Heading1"/>
        <w:ind w:left="284"/>
        <w:rPr>
          <w:rFonts w:ascii="Calibri" w:hAnsi="Calibri" w:cs="Calibri"/>
          <w:sz w:val="28"/>
        </w:rPr>
      </w:pPr>
      <w:bookmarkStart w:name="_Toc527009679" w:id="16"/>
      <w:r w:rsidRPr="002E4903">
        <w:rPr>
          <w:rFonts w:ascii="Calibri" w:hAnsi="Calibri" w:cs="Calibri"/>
          <w:sz w:val="28"/>
        </w:rPr>
        <w:t>7</w:t>
      </w:r>
      <w:r w:rsidRPr="002E4903">
        <w:rPr>
          <w:rFonts w:ascii="Calibri" w:hAnsi="Calibri" w:cs="Calibri"/>
          <w:sz w:val="28"/>
        </w:rPr>
        <w:tab/>
        <w:t>Wales Audit Office Assessment of Our Performance</w:t>
      </w:r>
      <w:bookmarkEnd w:id="16"/>
    </w:p>
    <w:p w:rsidR="002E4903" w:rsidP="002738C7" w:rsidRDefault="002E4903">
      <w:pPr>
        <w:ind w:left="284" w:right="-507"/>
        <w:rPr>
          <w:rFonts w:ascii="Calibri" w:hAnsi="Calibri"/>
          <w:b/>
        </w:rPr>
      </w:pPr>
    </w:p>
    <w:p w:rsidRPr="00006CAD" w:rsidR="000256E5" w:rsidP="002738C7" w:rsidRDefault="00FF1928">
      <w:pPr>
        <w:ind w:left="284" w:right="-507"/>
        <w:rPr>
          <w:rFonts w:ascii="Calibri" w:hAnsi="Calibri"/>
          <w:b/>
        </w:rPr>
      </w:pPr>
      <w:r>
        <w:rPr>
          <w:rFonts w:ascii="Calibri" w:hAnsi="Calibri"/>
          <w:b/>
        </w:rPr>
        <w:t>7</w:t>
      </w:r>
      <w:r w:rsidR="0015614D">
        <w:rPr>
          <w:rFonts w:ascii="Calibri" w:hAnsi="Calibri"/>
          <w:b/>
        </w:rPr>
        <w:t>.1</w:t>
      </w:r>
      <w:r w:rsidR="0015614D">
        <w:rPr>
          <w:rFonts w:ascii="Calibri" w:hAnsi="Calibri"/>
          <w:b/>
        </w:rPr>
        <w:tab/>
      </w:r>
      <w:hyperlink w:history="1" r:id="rId69">
        <w:r w:rsidRPr="00B52B5A" w:rsidR="0015614D">
          <w:rPr>
            <w:rStyle w:val="Hyperlink"/>
            <w:rFonts w:ascii="Calibri" w:hAnsi="Calibri"/>
            <w:b/>
            <w:color w:val="000000"/>
          </w:rPr>
          <w:t>Wales Audit Office</w:t>
        </w:r>
      </w:hyperlink>
      <w:r w:rsidRPr="00B52B5A" w:rsidR="0015614D">
        <w:rPr>
          <w:rFonts w:ascii="Calibri" w:hAnsi="Calibri"/>
          <w:b/>
          <w:color w:val="000000"/>
        </w:rPr>
        <w:t xml:space="preserve"> </w:t>
      </w:r>
      <w:r w:rsidRPr="00B52B5A" w:rsidR="000256E5">
        <w:rPr>
          <w:rFonts w:ascii="Calibri" w:hAnsi="Calibri"/>
          <w:b/>
          <w:color w:val="000000"/>
        </w:rPr>
        <w:t xml:space="preserve"> Annual</w:t>
      </w:r>
      <w:r w:rsidRPr="00006CAD" w:rsidR="000256E5">
        <w:rPr>
          <w:rFonts w:ascii="Calibri" w:hAnsi="Calibri"/>
          <w:b/>
        </w:rPr>
        <w:t xml:space="preserve"> Improvement Report (AIR) 201</w:t>
      </w:r>
      <w:r w:rsidR="00B93195">
        <w:rPr>
          <w:rFonts w:ascii="Calibri" w:hAnsi="Calibri"/>
          <w:b/>
        </w:rPr>
        <w:t>7</w:t>
      </w:r>
      <w:r w:rsidRPr="00006CAD" w:rsidR="000256E5">
        <w:rPr>
          <w:rFonts w:ascii="Calibri" w:hAnsi="Calibri"/>
          <w:b/>
        </w:rPr>
        <w:t>/1</w:t>
      </w:r>
      <w:r w:rsidR="00B93195">
        <w:rPr>
          <w:rFonts w:ascii="Calibri" w:hAnsi="Calibri"/>
          <w:b/>
        </w:rPr>
        <w:t>8</w:t>
      </w:r>
    </w:p>
    <w:p w:rsidRPr="00006CAD" w:rsidR="000256E5" w:rsidP="002738C7" w:rsidRDefault="000256E5">
      <w:pPr>
        <w:ind w:left="284" w:right="2"/>
        <w:rPr>
          <w:rFonts w:ascii="Calibri" w:hAnsi="Calibri"/>
        </w:rPr>
      </w:pPr>
    </w:p>
    <w:p w:rsidRPr="00006CAD" w:rsidR="000256E5" w:rsidP="002738C7" w:rsidRDefault="0015614D">
      <w:pPr>
        <w:ind w:left="284"/>
        <w:rPr>
          <w:rFonts w:ascii="Calibri" w:hAnsi="Calibri" w:eastAsia="Calibri" w:cs="Arial"/>
          <w:lang w:val="en-GB"/>
        </w:rPr>
      </w:pPr>
      <w:r>
        <w:rPr>
          <w:rFonts w:ascii="Calibri" w:hAnsi="Calibri" w:eastAsia="Calibri" w:cs="Arial"/>
          <w:lang w:val="en-GB"/>
        </w:rPr>
        <w:t xml:space="preserve">The Wales Audit office (WAO) </w:t>
      </w:r>
      <w:r w:rsidRPr="0015614D">
        <w:rPr>
          <w:rFonts w:ascii="Calibri" w:hAnsi="Calibri" w:eastAsia="Calibri" w:cs="Arial"/>
          <w:lang w:val="en"/>
        </w:rPr>
        <w:t>work to support the Auditor General as the public sector watchdog for Wales</w:t>
      </w:r>
      <w:r>
        <w:rPr>
          <w:rFonts w:ascii="Calibri" w:hAnsi="Calibri" w:eastAsia="Calibri" w:cs="Arial"/>
          <w:lang w:val="en"/>
        </w:rPr>
        <w:t xml:space="preserve">.  </w:t>
      </w:r>
      <w:r w:rsidRPr="00006CAD" w:rsidR="000256E5">
        <w:rPr>
          <w:rFonts w:ascii="Calibri" w:hAnsi="Calibri" w:eastAsia="Calibri" w:cs="Arial"/>
          <w:lang w:val="x-none"/>
        </w:rPr>
        <w:t>Each year the Auditor General is required to audit the improvement planning and reporting a</w:t>
      </w:r>
      <w:r>
        <w:rPr>
          <w:rFonts w:ascii="Calibri" w:hAnsi="Calibri" w:eastAsia="Calibri" w:cs="Arial"/>
          <w:lang w:val="x-none"/>
        </w:rPr>
        <w:t>rrangements of Welsh councils, Fire and R</w:t>
      </w:r>
      <w:r w:rsidR="00AF7CD4">
        <w:rPr>
          <w:rFonts w:ascii="Calibri" w:hAnsi="Calibri" w:eastAsia="Calibri" w:cs="Arial"/>
          <w:lang w:val="x-none"/>
        </w:rPr>
        <w:t xml:space="preserve">escue </w:t>
      </w:r>
      <w:r>
        <w:rPr>
          <w:rFonts w:ascii="Calibri" w:hAnsi="Calibri" w:eastAsia="Calibri" w:cs="Arial"/>
          <w:lang w:val="en-GB"/>
        </w:rPr>
        <w:t>A</w:t>
      </w:r>
      <w:r w:rsidR="00AF7CD4">
        <w:rPr>
          <w:rFonts w:ascii="Calibri" w:hAnsi="Calibri" w:eastAsia="Calibri" w:cs="Arial"/>
          <w:lang w:val="en-GB"/>
        </w:rPr>
        <w:t>u</w:t>
      </w:r>
      <w:r>
        <w:rPr>
          <w:rFonts w:ascii="Calibri" w:hAnsi="Calibri" w:eastAsia="Calibri" w:cs="Arial"/>
          <w:lang w:val="x-none"/>
        </w:rPr>
        <w:t>thorities and National Park A</w:t>
      </w:r>
      <w:r w:rsidRPr="00006CAD" w:rsidR="000256E5">
        <w:rPr>
          <w:rFonts w:ascii="Calibri" w:hAnsi="Calibri" w:eastAsia="Calibri" w:cs="Arial"/>
          <w:lang w:val="x-none"/>
        </w:rPr>
        <w:t>uthorities, and to assess whether each authority will meet statutory continuous improvement duties</w:t>
      </w:r>
      <w:r w:rsidRPr="00006CAD" w:rsidR="000256E5">
        <w:rPr>
          <w:rFonts w:ascii="Calibri" w:hAnsi="Calibri" w:eastAsia="Calibri" w:cs="Arial"/>
          <w:lang w:val="en-GB"/>
        </w:rPr>
        <w:t>.  The findings of which are published in the Annual Improvement Report (AIR).</w:t>
      </w:r>
    </w:p>
    <w:p w:rsidR="0015614D" w:rsidP="002738C7" w:rsidRDefault="0015614D">
      <w:pPr>
        <w:widowControl w:val="0"/>
        <w:autoSpaceDE w:val="0"/>
        <w:autoSpaceDN w:val="0"/>
        <w:adjustRightInd w:val="0"/>
        <w:ind w:left="284" w:right="556"/>
        <w:rPr>
          <w:rFonts w:ascii="Calibri" w:hAnsi="Calibri"/>
        </w:rPr>
      </w:pPr>
    </w:p>
    <w:p w:rsidRPr="00006CAD" w:rsidR="000256E5" w:rsidP="002738C7" w:rsidRDefault="000256E5">
      <w:pPr>
        <w:widowControl w:val="0"/>
        <w:autoSpaceDE w:val="0"/>
        <w:autoSpaceDN w:val="0"/>
        <w:adjustRightInd w:val="0"/>
        <w:ind w:left="284" w:right="556"/>
        <w:rPr>
          <w:rFonts w:ascii="Calibri" w:hAnsi="Calibri"/>
        </w:rPr>
      </w:pPr>
      <w:r w:rsidRPr="00006CAD">
        <w:rPr>
          <w:rFonts w:ascii="Calibri" w:hAnsi="Calibri"/>
        </w:rPr>
        <w:t>The AIR for 201</w:t>
      </w:r>
      <w:r w:rsidR="00B93195">
        <w:rPr>
          <w:rFonts w:ascii="Calibri" w:hAnsi="Calibri"/>
        </w:rPr>
        <w:t>7</w:t>
      </w:r>
      <w:r w:rsidRPr="00006CAD">
        <w:rPr>
          <w:rFonts w:ascii="Calibri" w:hAnsi="Calibri"/>
        </w:rPr>
        <w:t>/1</w:t>
      </w:r>
      <w:r w:rsidR="00B93195">
        <w:rPr>
          <w:rFonts w:ascii="Calibri" w:hAnsi="Calibri"/>
        </w:rPr>
        <w:t>8</w:t>
      </w:r>
      <w:r w:rsidRPr="00006CAD">
        <w:rPr>
          <w:rFonts w:ascii="Calibri" w:hAnsi="Calibri"/>
        </w:rPr>
        <w:t xml:space="preserve"> concluded that </w:t>
      </w:r>
    </w:p>
    <w:p w:rsidRPr="00006CAD" w:rsidR="000256E5" w:rsidP="002738C7" w:rsidRDefault="000256E5">
      <w:pPr>
        <w:widowControl w:val="0"/>
        <w:autoSpaceDE w:val="0"/>
        <w:autoSpaceDN w:val="0"/>
        <w:adjustRightInd w:val="0"/>
        <w:ind w:left="284" w:right="556"/>
        <w:rPr>
          <w:rFonts w:ascii="Calibri" w:hAnsi="Calibri"/>
        </w:rPr>
      </w:pPr>
    </w:p>
    <w:p w:rsidRPr="00FA5319" w:rsidR="009C7E07" w:rsidP="002738C7" w:rsidRDefault="000256E5">
      <w:pPr>
        <w:widowControl w:val="0"/>
        <w:autoSpaceDE w:val="0"/>
        <w:autoSpaceDN w:val="0"/>
        <w:adjustRightInd w:val="0"/>
        <w:ind w:left="284" w:right="556"/>
        <w:jc w:val="center"/>
        <w:rPr>
          <w:rFonts w:ascii="Calibri" w:hAnsi="Calibri"/>
          <w:i/>
        </w:rPr>
      </w:pPr>
      <w:r w:rsidRPr="00FA5319">
        <w:rPr>
          <w:rFonts w:ascii="Calibri" w:hAnsi="Calibri"/>
          <w:i/>
        </w:rPr>
        <w:t>The Council is</w:t>
      </w:r>
      <w:r w:rsidRPr="00FA5319" w:rsidR="00762AC9">
        <w:rPr>
          <w:rFonts w:ascii="Calibri" w:hAnsi="Calibri"/>
          <w:i/>
        </w:rPr>
        <w:t xml:space="preserve"> </w:t>
      </w:r>
      <w:r w:rsidRPr="00FA5319">
        <w:rPr>
          <w:rFonts w:ascii="Calibri" w:hAnsi="Calibri"/>
          <w:i/>
        </w:rPr>
        <w:t xml:space="preserve">meeting its statutory requirements in relation to continuous improvement.   </w:t>
      </w:r>
    </w:p>
    <w:p w:rsidRPr="00FA5319" w:rsidR="000256E5" w:rsidP="002738C7" w:rsidRDefault="000256E5">
      <w:pPr>
        <w:widowControl w:val="0"/>
        <w:autoSpaceDE w:val="0"/>
        <w:autoSpaceDN w:val="0"/>
        <w:adjustRightInd w:val="0"/>
        <w:ind w:left="284" w:right="556"/>
        <w:jc w:val="center"/>
        <w:rPr>
          <w:rFonts w:ascii="Calibri" w:hAnsi="Calibri"/>
          <w:i/>
        </w:rPr>
      </w:pPr>
      <w:r w:rsidRPr="00FA5319">
        <w:rPr>
          <w:rFonts w:ascii="Calibri" w:hAnsi="Calibri"/>
          <w:i/>
        </w:rPr>
        <w:t xml:space="preserve">There were no </w:t>
      </w:r>
      <w:r w:rsidRPr="00FA5319" w:rsidR="00762AC9">
        <w:rPr>
          <w:rFonts w:ascii="Calibri" w:hAnsi="Calibri"/>
          <w:i/>
        </w:rPr>
        <w:t xml:space="preserve">formal </w:t>
      </w:r>
      <w:r w:rsidRPr="00FA5319">
        <w:rPr>
          <w:rFonts w:ascii="Calibri" w:hAnsi="Calibri"/>
          <w:i/>
        </w:rPr>
        <w:t xml:space="preserve">recommendations </w:t>
      </w:r>
      <w:r w:rsidRPr="00FA5319" w:rsidR="00762AC9">
        <w:rPr>
          <w:rFonts w:ascii="Calibri" w:hAnsi="Calibri"/>
          <w:i/>
        </w:rPr>
        <w:t>for improvement.  P</w:t>
      </w:r>
      <w:r w:rsidRPr="00FA5319">
        <w:rPr>
          <w:rFonts w:ascii="Calibri" w:hAnsi="Calibri"/>
          <w:i/>
        </w:rPr>
        <w:t>roposals for improvement</w:t>
      </w:r>
      <w:r w:rsidRPr="00FA5319" w:rsidR="00762AC9">
        <w:rPr>
          <w:rFonts w:ascii="Calibri" w:hAnsi="Calibri"/>
          <w:i/>
        </w:rPr>
        <w:t xml:space="preserve"> were noted in individual audits</w:t>
      </w:r>
      <w:r w:rsidRPr="00FA5319">
        <w:rPr>
          <w:rFonts w:ascii="Calibri" w:hAnsi="Calibri"/>
          <w:i/>
        </w:rPr>
        <w:t xml:space="preserve">. </w:t>
      </w:r>
    </w:p>
    <w:p w:rsidRPr="00006CAD" w:rsidR="000256E5" w:rsidP="002738C7" w:rsidRDefault="000256E5">
      <w:pPr>
        <w:ind w:left="284" w:hanging="720"/>
        <w:jc w:val="both"/>
        <w:rPr>
          <w:rFonts w:ascii="Calibri" w:hAnsi="Calibri"/>
        </w:rPr>
      </w:pPr>
    </w:p>
    <w:p w:rsidR="00DD347D" w:rsidP="002738C7" w:rsidRDefault="000256E5">
      <w:pPr>
        <w:ind w:left="284"/>
        <w:jc w:val="both"/>
        <w:rPr>
          <w:rFonts w:ascii="Calibri" w:hAnsi="Calibri"/>
        </w:rPr>
      </w:pPr>
      <w:r w:rsidRPr="00006CAD">
        <w:rPr>
          <w:rFonts w:ascii="Calibri" w:hAnsi="Calibri"/>
        </w:rPr>
        <w:t>The report can be found here</w:t>
      </w:r>
      <w:r w:rsidR="00AF7CD4">
        <w:rPr>
          <w:rFonts w:ascii="Calibri" w:hAnsi="Calibri"/>
        </w:rPr>
        <w:t>:</w:t>
      </w:r>
      <w:r w:rsidRPr="00006CAD">
        <w:rPr>
          <w:rFonts w:ascii="Calibri" w:hAnsi="Calibri"/>
        </w:rPr>
        <w:t xml:space="preserve"> </w:t>
      </w:r>
      <w:r w:rsidR="0015614D">
        <w:rPr>
          <w:rFonts w:ascii="Calibri" w:hAnsi="Calibri"/>
        </w:rPr>
        <w:t xml:space="preserve"> </w:t>
      </w:r>
      <w:hyperlink w:history="1" r:id="rId70">
        <w:r w:rsidR="005C5DE3">
          <w:rPr>
            <w:rStyle w:val="Hyperlink"/>
            <w:rFonts w:ascii="Calibri" w:hAnsi="Calibri"/>
          </w:rPr>
          <w:t>Conwy County Borough Council Annual Improvement Report 2017 2018</w:t>
        </w:r>
      </w:hyperlink>
    </w:p>
    <w:p w:rsidRPr="00006CAD" w:rsidR="005C5DE3" w:rsidP="002738C7" w:rsidRDefault="005C5DE3">
      <w:pPr>
        <w:ind w:left="284" w:right="-507"/>
        <w:rPr>
          <w:rFonts w:ascii="Calibri" w:hAnsi="Calibri"/>
          <w:b/>
        </w:rPr>
      </w:pPr>
    </w:p>
    <w:p w:rsidR="00DD347D" w:rsidP="00B02CDD" w:rsidRDefault="000256E5">
      <w:pPr>
        <w:ind w:left="284" w:right="-5"/>
        <w:rPr>
          <w:rFonts w:ascii="Calibri" w:hAnsi="Calibri"/>
        </w:rPr>
      </w:pPr>
      <w:r w:rsidRPr="00006CAD">
        <w:rPr>
          <w:rFonts w:ascii="Calibri" w:hAnsi="Calibri"/>
        </w:rPr>
        <w:t>During 201</w:t>
      </w:r>
      <w:r w:rsidR="009C7E07">
        <w:rPr>
          <w:rFonts w:ascii="Calibri" w:hAnsi="Calibri"/>
        </w:rPr>
        <w:t>7</w:t>
      </w:r>
      <w:r w:rsidRPr="00006CAD">
        <w:rPr>
          <w:rFonts w:ascii="Calibri" w:hAnsi="Calibri"/>
        </w:rPr>
        <w:t>/201</w:t>
      </w:r>
      <w:r w:rsidR="009C7E07">
        <w:rPr>
          <w:rFonts w:ascii="Calibri" w:hAnsi="Calibri"/>
        </w:rPr>
        <w:t>8</w:t>
      </w:r>
      <w:r w:rsidRPr="00006CAD">
        <w:rPr>
          <w:rFonts w:ascii="Calibri" w:hAnsi="Calibri"/>
        </w:rPr>
        <w:t xml:space="preserve"> the Wales Audit Office undertook </w:t>
      </w:r>
      <w:r w:rsidR="00DD347D">
        <w:rPr>
          <w:rFonts w:ascii="Calibri" w:hAnsi="Calibri"/>
        </w:rPr>
        <w:t>several</w:t>
      </w:r>
      <w:r w:rsidRPr="00006CAD">
        <w:rPr>
          <w:rFonts w:ascii="Calibri" w:hAnsi="Calibri"/>
        </w:rPr>
        <w:t xml:space="preserve"> inspections. </w:t>
      </w:r>
      <w:r w:rsidR="00DD347D">
        <w:rPr>
          <w:rFonts w:ascii="Calibri" w:hAnsi="Calibri"/>
        </w:rPr>
        <w:t xml:space="preserve"> A summary of all the inspection reports is included within the AIR.  </w:t>
      </w:r>
    </w:p>
    <w:p w:rsidR="00B02CDD" w:rsidP="00B02CDD" w:rsidRDefault="00B02CDD">
      <w:pPr>
        <w:ind w:left="284" w:right="-5"/>
        <w:rPr>
          <w:rFonts w:ascii="Calibri" w:hAnsi="Calibri"/>
        </w:rPr>
      </w:pPr>
    </w:p>
    <w:p w:rsidR="00DD347D" w:rsidP="002738C7" w:rsidRDefault="00DD347D">
      <w:pPr>
        <w:ind w:left="284" w:right="-507"/>
        <w:rPr>
          <w:rFonts w:ascii="Calibri" w:hAnsi="Calibri"/>
        </w:rPr>
      </w:pPr>
      <w:r>
        <w:rPr>
          <w:rFonts w:ascii="Calibri" w:hAnsi="Calibri"/>
        </w:rPr>
        <w:t xml:space="preserve">The detailed reports are all published on the WAO website and can be found here.  </w:t>
      </w:r>
      <w:r>
        <w:rPr>
          <w:rFonts w:ascii="Calibri" w:hAnsi="Calibri"/>
        </w:rPr>
        <w:fldChar w:fldCharType="begin"/>
      </w:r>
      <w:r w:rsidR="005C5DE3">
        <w:rPr>
          <w:rFonts w:ascii="Calibri" w:hAnsi="Calibri"/>
        </w:rPr>
        <w:instrText>HYPERLINK "http://www.audit.wales/publications?combine=conwy&amp;field_topics_tid_i18n=All&amp;field_sectors_tid_i18n=55&amp;created_1=All&amp;field_area_tid_i18n_1=63&amp;field_reports_tid_i18n=All&amp;=Apply"</w:instrText>
      </w:r>
      <w:r w:rsidR="005C5DE3">
        <w:rPr>
          <w:rFonts w:ascii="Calibri" w:hAnsi="Calibri"/>
        </w:rPr>
      </w:r>
      <w:r>
        <w:rPr>
          <w:rFonts w:ascii="Calibri" w:hAnsi="Calibri"/>
        </w:rPr>
        <w:fldChar w:fldCharType="separate"/>
      </w:r>
      <w:r w:rsidR="005C5DE3">
        <w:rPr>
          <w:rStyle w:val="Hyperlink"/>
          <w:rFonts w:ascii="Calibri" w:hAnsi="Calibri"/>
        </w:rPr>
        <w:t xml:space="preserve">WAO Audit Reports for CCBC </w:t>
      </w:r>
      <w:r>
        <w:rPr>
          <w:rFonts w:ascii="Calibri" w:hAnsi="Calibri"/>
        </w:rPr>
        <w:fldChar w:fldCharType="end"/>
      </w:r>
    </w:p>
    <w:p w:rsidR="00DD347D" w:rsidP="002738C7" w:rsidRDefault="00DD347D">
      <w:pPr>
        <w:ind w:left="284" w:right="-507"/>
        <w:rPr>
          <w:rFonts w:ascii="Calibri" w:hAnsi="Calibri"/>
        </w:rPr>
      </w:pPr>
    </w:p>
    <w:p w:rsidRPr="00480E3D" w:rsidR="000256E5" w:rsidP="002738C7" w:rsidRDefault="00FF1928">
      <w:pPr>
        <w:ind w:left="284"/>
        <w:rPr>
          <w:rFonts w:ascii="Calibri" w:hAnsi="Calibri"/>
          <w:b/>
          <w:bCs/>
          <w:color w:val="000000"/>
          <w:sz w:val="22"/>
          <w:szCs w:val="22"/>
          <w:lang w:val="en-GB"/>
        </w:rPr>
      </w:pPr>
      <w:r w:rsidRPr="00480E3D">
        <w:rPr>
          <w:rFonts w:ascii="Calibri" w:hAnsi="Calibri"/>
          <w:b/>
          <w:bCs/>
          <w:color w:val="000000"/>
          <w:sz w:val="22"/>
          <w:szCs w:val="22"/>
        </w:rPr>
        <w:t>7</w:t>
      </w:r>
      <w:r w:rsidRPr="00480E3D" w:rsidR="000256E5">
        <w:rPr>
          <w:rFonts w:ascii="Calibri" w:hAnsi="Calibri"/>
          <w:b/>
          <w:bCs/>
          <w:color w:val="000000"/>
          <w:sz w:val="22"/>
          <w:szCs w:val="22"/>
        </w:rPr>
        <w:t>.</w:t>
      </w:r>
      <w:r w:rsidRPr="00480E3D">
        <w:rPr>
          <w:rFonts w:ascii="Calibri" w:hAnsi="Calibri"/>
          <w:b/>
          <w:bCs/>
          <w:color w:val="000000"/>
          <w:sz w:val="22"/>
          <w:szCs w:val="22"/>
        </w:rPr>
        <w:t>2</w:t>
      </w:r>
      <w:r w:rsidRPr="00480E3D" w:rsidR="000256E5">
        <w:rPr>
          <w:rFonts w:ascii="Calibri" w:hAnsi="Calibri"/>
          <w:b/>
          <w:bCs/>
          <w:color w:val="000000"/>
          <w:sz w:val="22"/>
          <w:szCs w:val="22"/>
        </w:rPr>
        <w:t>    Care Inspectorate Wales (CIW)</w:t>
      </w:r>
    </w:p>
    <w:p w:rsidRPr="00480E3D" w:rsidR="000256E5" w:rsidP="002738C7" w:rsidRDefault="000256E5">
      <w:pPr>
        <w:ind w:left="284"/>
        <w:rPr>
          <w:rFonts w:ascii="Calibri" w:hAnsi="Calibri"/>
          <w:color w:val="000000"/>
          <w:sz w:val="22"/>
          <w:szCs w:val="22"/>
        </w:rPr>
      </w:pPr>
    </w:p>
    <w:p w:rsidRPr="00122CF6" w:rsidR="00122CF6" w:rsidP="002738C7" w:rsidRDefault="00480E3D">
      <w:pPr>
        <w:ind w:left="284"/>
        <w:rPr>
          <w:rFonts w:ascii="Calibri" w:hAnsi="Calibri"/>
          <w:color w:val="000000"/>
          <w:sz w:val="22"/>
          <w:szCs w:val="22"/>
          <w:lang w:val="en"/>
        </w:rPr>
      </w:pPr>
      <w:hyperlink w:history="1" r:id="rId71">
        <w:r w:rsidRPr="00480E3D">
          <w:rPr>
            <w:rStyle w:val="Hyperlink"/>
            <w:rFonts w:ascii="Calibri" w:hAnsi="Calibri"/>
            <w:sz w:val="22"/>
            <w:szCs w:val="22"/>
            <w:lang w:val="en"/>
          </w:rPr>
          <w:t>Care Insp</w:t>
        </w:r>
        <w:r w:rsidRPr="00480E3D">
          <w:rPr>
            <w:rStyle w:val="Hyperlink"/>
            <w:rFonts w:ascii="Calibri" w:hAnsi="Calibri"/>
            <w:sz w:val="22"/>
            <w:szCs w:val="22"/>
            <w:lang w:val="en"/>
          </w:rPr>
          <w:t>e</w:t>
        </w:r>
        <w:r w:rsidRPr="00480E3D">
          <w:rPr>
            <w:rStyle w:val="Hyperlink"/>
            <w:rFonts w:ascii="Calibri" w:hAnsi="Calibri"/>
            <w:sz w:val="22"/>
            <w:szCs w:val="22"/>
            <w:lang w:val="en"/>
          </w:rPr>
          <w:t>ctorate Wales</w:t>
        </w:r>
      </w:hyperlink>
      <w:r w:rsidR="00122CF6">
        <w:rPr>
          <w:rFonts w:ascii="Calibri" w:hAnsi="Calibri"/>
          <w:color w:val="000000"/>
          <w:sz w:val="22"/>
          <w:szCs w:val="22"/>
          <w:lang w:val="en"/>
        </w:rPr>
        <w:t xml:space="preserve"> is the </w:t>
      </w:r>
      <w:r w:rsidRPr="00122CF6" w:rsidR="00122CF6">
        <w:rPr>
          <w:rFonts w:ascii="Calibri" w:hAnsi="Calibri"/>
          <w:color w:val="000000"/>
          <w:sz w:val="22"/>
          <w:szCs w:val="22"/>
          <w:lang w:val="en"/>
        </w:rPr>
        <w:t>independent regulator of social care and childcare in Wales.</w:t>
      </w:r>
      <w:r w:rsidR="00F436DC">
        <w:rPr>
          <w:rFonts w:ascii="Calibri" w:hAnsi="Calibri"/>
          <w:color w:val="000000"/>
          <w:sz w:val="22"/>
          <w:szCs w:val="22"/>
          <w:lang w:val="en"/>
        </w:rPr>
        <w:t xml:space="preserve">  </w:t>
      </w:r>
      <w:r w:rsidR="00122CF6">
        <w:rPr>
          <w:rFonts w:ascii="Calibri" w:hAnsi="Calibri"/>
          <w:color w:val="000000"/>
          <w:sz w:val="22"/>
          <w:szCs w:val="22"/>
          <w:lang w:val="en"/>
        </w:rPr>
        <w:t xml:space="preserve">CIW </w:t>
      </w:r>
      <w:r w:rsidRPr="00122CF6" w:rsidR="00122CF6">
        <w:rPr>
          <w:rFonts w:ascii="Calibri" w:hAnsi="Calibri"/>
          <w:color w:val="000000"/>
          <w:sz w:val="22"/>
          <w:szCs w:val="22"/>
          <w:lang w:val="en"/>
        </w:rPr>
        <w:t>register, inspect and take action to improve the quality and safety of services for the well-being of the people of Wales</w:t>
      </w:r>
    </w:p>
    <w:p w:rsidRPr="00480E3D" w:rsidR="000256E5" w:rsidP="002738C7" w:rsidRDefault="00122CF6">
      <w:pPr>
        <w:ind w:left="284"/>
        <w:rPr>
          <w:rFonts w:ascii="Calibri" w:hAnsi="Calibri"/>
          <w:color w:val="000000"/>
          <w:sz w:val="22"/>
          <w:szCs w:val="22"/>
        </w:rPr>
      </w:pPr>
      <w:r>
        <w:rPr>
          <w:rFonts w:ascii="Calibri" w:hAnsi="Calibri"/>
          <w:color w:val="000000"/>
          <w:sz w:val="22"/>
          <w:szCs w:val="22"/>
          <w:lang w:val="en"/>
        </w:rPr>
        <w:t>CIW</w:t>
      </w:r>
      <w:r w:rsidRPr="00480E3D" w:rsidR="000256E5">
        <w:rPr>
          <w:rFonts w:ascii="Calibri" w:hAnsi="Calibri"/>
          <w:color w:val="000000"/>
          <w:sz w:val="22"/>
          <w:szCs w:val="22"/>
          <w:lang w:val="en"/>
        </w:rPr>
        <w:t xml:space="preserve"> publish</w:t>
      </w:r>
      <w:r w:rsidRPr="00480E3D" w:rsidR="000256E5">
        <w:rPr>
          <w:rFonts w:ascii="Calibri" w:hAnsi="Calibri"/>
          <w:color w:val="000000"/>
          <w:sz w:val="22"/>
          <w:szCs w:val="22"/>
        </w:rPr>
        <w:t xml:space="preserve"> Review</w:t>
      </w:r>
      <w:r>
        <w:rPr>
          <w:rFonts w:ascii="Calibri" w:hAnsi="Calibri"/>
          <w:color w:val="000000"/>
          <w:sz w:val="22"/>
          <w:szCs w:val="22"/>
        </w:rPr>
        <w:t>s</w:t>
      </w:r>
      <w:r w:rsidRPr="00480E3D" w:rsidR="000256E5">
        <w:rPr>
          <w:rFonts w:ascii="Calibri" w:hAnsi="Calibri"/>
          <w:color w:val="000000"/>
          <w:sz w:val="22"/>
          <w:szCs w:val="22"/>
        </w:rPr>
        <w:t xml:space="preserve"> &amp; Evaluation of Social Service Departments’ Performance.  </w:t>
      </w:r>
    </w:p>
    <w:p w:rsidRPr="00480E3D" w:rsidR="00480E3D" w:rsidP="002738C7" w:rsidRDefault="00480E3D">
      <w:pPr>
        <w:ind w:left="284"/>
        <w:rPr>
          <w:rFonts w:ascii="Calibri" w:hAnsi="Calibri"/>
          <w:color w:val="000000"/>
          <w:sz w:val="22"/>
          <w:szCs w:val="22"/>
        </w:rPr>
      </w:pPr>
    </w:p>
    <w:p w:rsidRPr="00480E3D" w:rsidR="000256E5" w:rsidP="002738C7" w:rsidRDefault="000256E5">
      <w:pPr>
        <w:ind w:left="284"/>
        <w:rPr>
          <w:rFonts w:ascii="Calibri" w:hAnsi="Calibri"/>
          <w:color w:val="000000"/>
          <w:sz w:val="22"/>
          <w:szCs w:val="22"/>
        </w:rPr>
      </w:pPr>
      <w:r w:rsidRPr="00480E3D">
        <w:rPr>
          <w:rFonts w:ascii="Calibri" w:hAnsi="Calibri"/>
          <w:color w:val="000000"/>
          <w:sz w:val="22"/>
          <w:szCs w:val="22"/>
        </w:rPr>
        <w:t xml:space="preserve">The </w:t>
      </w:r>
      <w:hyperlink w:history="1" r:id="rId72">
        <w:r w:rsidRPr="00480E3D" w:rsidR="00480E3D">
          <w:rPr>
            <w:rStyle w:val="Hyperlink"/>
            <w:rFonts w:ascii="Calibri" w:hAnsi="Calibri"/>
            <w:sz w:val="22"/>
            <w:szCs w:val="22"/>
          </w:rPr>
          <w:t>Conwy Social Services Annual Report 2017/18</w:t>
        </w:r>
      </w:hyperlink>
      <w:r w:rsidRPr="00480E3D" w:rsidR="00480E3D">
        <w:rPr>
          <w:rFonts w:ascii="Calibri" w:hAnsi="Calibri"/>
          <w:color w:val="000000"/>
          <w:sz w:val="22"/>
          <w:szCs w:val="22"/>
        </w:rPr>
        <w:t xml:space="preserve"> </w:t>
      </w:r>
      <w:r w:rsidRPr="00480E3D">
        <w:rPr>
          <w:rFonts w:ascii="Calibri" w:hAnsi="Calibri"/>
          <w:color w:val="000000"/>
          <w:sz w:val="22"/>
          <w:szCs w:val="22"/>
        </w:rPr>
        <w:t xml:space="preserve">is produced as part of what is known as the Annual Council Reporting Framework.  It contains a Director's introduction and information about the key achievements of the service for the year and the key aims for the </w:t>
      </w:r>
      <w:r w:rsidRPr="00480E3D" w:rsidR="00480E3D">
        <w:rPr>
          <w:rFonts w:ascii="Calibri" w:hAnsi="Calibri"/>
          <w:color w:val="000000"/>
          <w:sz w:val="22"/>
          <w:szCs w:val="22"/>
        </w:rPr>
        <w:t>year ahead</w:t>
      </w:r>
      <w:r w:rsidRPr="00480E3D">
        <w:rPr>
          <w:rFonts w:ascii="Calibri" w:hAnsi="Calibri"/>
          <w:color w:val="000000"/>
          <w:sz w:val="22"/>
          <w:szCs w:val="22"/>
        </w:rPr>
        <w:t xml:space="preserve">.  </w:t>
      </w:r>
    </w:p>
    <w:p w:rsidRPr="009E65DA" w:rsidR="000256E5" w:rsidP="002738C7" w:rsidRDefault="000256E5">
      <w:pPr>
        <w:ind w:left="284"/>
        <w:rPr>
          <w:rFonts w:ascii="Calibri" w:hAnsi="Calibri"/>
          <w:color w:val="000000"/>
          <w:sz w:val="22"/>
          <w:szCs w:val="22"/>
          <w:highlight w:val="yellow"/>
        </w:rPr>
      </w:pPr>
    </w:p>
    <w:p w:rsidRPr="00B52B5A" w:rsidR="000256E5" w:rsidP="002738C7" w:rsidRDefault="000256E5">
      <w:pPr>
        <w:ind w:left="284"/>
        <w:jc w:val="both"/>
        <w:rPr>
          <w:rFonts w:ascii="Calibri" w:hAnsi="Calibri"/>
          <w:color w:val="000000"/>
          <w:sz w:val="22"/>
          <w:szCs w:val="22"/>
        </w:rPr>
      </w:pPr>
      <w:r w:rsidRPr="00B52B5A">
        <w:rPr>
          <w:rFonts w:ascii="Calibri" w:hAnsi="Calibri"/>
          <w:color w:val="000000"/>
          <w:sz w:val="22"/>
          <w:szCs w:val="22"/>
        </w:rPr>
        <w:t>During 201</w:t>
      </w:r>
      <w:r w:rsidRPr="00B52B5A" w:rsidR="00480E3D">
        <w:rPr>
          <w:rFonts w:ascii="Calibri" w:hAnsi="Calibri"/>
          <w:color w:val="000000"/>
          <w:sz w:val="22"/>
          <w:szCs w:val="22"/>
        </w:rPr>
        <w:t>7</w:t>
      </w:r>
      <w:r w:rsidRPr="00B52B5A">
        <w:rPr>
          <w:rFonts w:ascii="Calibri" w:hAnsi="Calibri"/>
          <w:color w:val="000000"/>
          <w:sz w:val="22"/>
          <w:szCs w:val="22"/>
        </w:rPr>
        <w:t>/201</w:t>
      </w:r>
      <w:r w:rsidRPr="00B52B5A" w:rsidR="00480E3D">
        <w:rPr>
          <w:rFonts w:ascii="Calibri" w:hAnsi="Calibri"/>
          <w:color w:val="000000"/>
          <w:sz w:val="22"/>
          <w:szCs w:val="22"/>
        </w:rPr>
        <w:t>8</w:t>
      </w:r>
      <w:r w:rsidRPr="00B52B5A">
        <w:rPr>
          <w:rFonts w:ascii="Calibri" w:hAnsi="Calibri"/>
          <w:color w:val="000000"/>
          <w:sz w:val="22"/>
          <w:szCs w:val="22"/>
        </w:rPr>
        <w:t xml:space="preserve"> the following external inspection reports were received from the Care Inspectorate Wales (CIW).  </w:t>
      </w:r>
    </w:p>
    <w:p w:rsidRPr="00B52B5A" w:rsidR="009E65DA" w:rsidP="002738C7" w:rsidRDefault="009E65DA">
      <w:pPr>
        <w:spacing w:line="271" w:lineRule="auto"/>
        <w:ind w:left="284"/>
        <w:rPr>
          <w:rFonts w:ascii="Calibri" w:hAnsi="Calibri"/>
          <w:b/>
          <w:sz w:val="22"/>
          <w:szCs w:val="22"/>
        </w:rPr>
      </w:pPr>
    </w:p>
    <w:p w:rsidRPr="00B52B5A" w:rsidR="00F436DC" w:rsidP="002738C7" w:rsidRDefault="00F436DC">
      <w:pPr>
        <w:spacing w:line="271" w:lineRule="auto"/>
        <w:ind w:left="284"/>
        <w:rPr>
          <w:rFonts w:ascii="Calibri" w:hAnsi="Calibri"/>
          <w:b/>
          <w:sz w:val="22"/>
          <w:szCs w:val="22"/>
        </w:rPr>
      </w:pPr>
      <w:r w:rsidRPr="00B52B5A">
        <w:rPr>
          <w:rFonts w:ascii="Calibri" w:hAnsi="Calibri"/>
          <w:b/>
          <w:sz w:val="22"/>
          <w:szCs w:val="22"/>
        </w:rPr>
        <w:t xml:space="preserve">7.2.1  </w:t>
      </w:r>
      <w:r w:rsidRPr="00B52B5A" w:rsidR="009E65DA">
        <w:rPr>
          <w:rFonts w:ascii="Calibri" w:hAnsi="Calibri"/>
          <w:b/>
          <w:sz w:val="22"/>
          <w:szCs w:val="22"/>
        </w:rPr>
        <w:t xml:space="preserve">An unannounced Full Inspection of Llys Elian </w:t>
      </w:r>
    </w:p>
    <w:p w:rsidRPr="00B52B5A" w:rsidR="00F436DC" w:rsidP="002738C7" w:rsidRDefault="00F436DC">
      <w:pPr>
        <w:spacing w:line="271" w:lineRule="auto"/>
        <w:ind w:left="284"/>
        <w:rPr>
          <w:rFonts w:ascii="Calibri" w:hAnsi="Calibri"/>
          <w:sz w:val="22"/>
          <w:szCs w:val="22"/>
        </w:rPr>
      </w:pPr>
    </w:p>
    <w:p w:rsidRPr="00B52B5A" w:rsidR="009E65DA" w:rsidP="002738C7" w:rsidRDefault="00F436DC">
      <w:pPr>
        <w:spacing w:line="271" w:lineRule="auto"/>
        <w:ind w:left="709" w:hanging="425"/>
        <w:rPr>
          <w:rFonts w:ascii="Calibri" w:hAnsi="Calibri"/>
          <w:sz w:val="22"/>
          <w:szCs w:val="22"/>
        </w:rPr>
      </w:pPr>
      <w:r w:rsidRPr="00B52B5A">
        <w:rPr>
          <w:rFonts w:ascii="Calibri" w:hAnsi="Calibri"/>
          <w:sz w:val="22"/>
          <w:szCs w:val="22"/>
        </w:rPr>
        <w:t xml:space="preserve">The report </w:t>
      </w:r>
      <w:r w:rsidRPr="00B52B5A" w:rsidR="009E65DA">
        <w:rPr>
          <w:rFonts w:ascii="Calibri" w:hAnsi="Calibri"/>
          <w:sz w:val="22"/>
          <w:szCs w:val="22"/>
        </w:rPr>
        <w:t xml:space="preserve">which concluded </w:t>
      </w:r>
    </w:p>
    <w:p w:rsidRPr="00B52B5A" w:rsidR="009E65DA" w:rsidP="002738C7" w:rsidRDefault="009E65DA">
      <w:pPr>
        <w:numPr>
          <w:ilvl w:val="0"/>
          <w:numId w:val="4"/>
        </w:numPr>
        <w:autoSpaceDE w:val="0"/>
        <w:autoSpaceDN w:val="0"/>
        <w:adjustRightInd w:val="0"/>
        <w:ind w:left="709" w:hanging="331"/>
        <w:rPr>
          <w:rFonts w:ascii="Calibri" w:hAnsi="Calibri"/>
          <w:sz w:val="22"/>
          <w:szCs w:val="22"/>
        </w:rPr>
      </w:pPr>
      <w:r w:rsidRPr="00B52B5A">
        <w:rPr>
          <w:rFonts w:ascii="Calibri" w:hAnsi="Calibri"/>
          <w:sz w:val="22"/>
          <w:szCs w:val="22"/>
        </w:rPr>
        <w:t>People living in Llys Elian have a sense of belonging demonstrated through warm and positive relationships with staff. People are supported to enjoy a variety of activities.</w:t>
      </w:r>
    </w:p>
    <w:p w:rsidRPr="00B52B5A" w:rsidR="009E65DA" w:rsidP="002738C7" w:rsidRDefault="009E65DA">
      <w:pPr>
        <w:numPr>
          <w:ilvl w:val="0"/>
          <w:numId w:val="4"/>
        </w:numPr>
        <w:autoSpaceDE w:val="0"/>
        <w:autoSpaceDN w:val="0"/>
        <w:adjustRightInd w:val="0"/>
        <w:ind w:left="709" w:hanging="331"/>
        <w:rPr>
          <w:rFonts w:ascii="Calibri" w:hAnsi="Calibri"/>
          <w:sz w:val="22"/>
          <w:szCs w:val="22"/>
        </w:rPr>
      </w:pPr>
      <w:r w:rsidRPr="00B52B5A">
        <w:rPr>
          <w:rFonts w:ascii="Calibri" w:hAnsi="Calibri"/>
          <w:sz w:val="22"/>
          <w:szCs w:val="22"/>
        </w:rPr>
        <w:t>People receive good quality care from enthusiastic and motivated care staff. All the people we sought views from were positive in their feedback about how they were supported. We found that people were receiving timely care, in the manner they wished.</w:t>
      </w:r>
    </w:p>
    <w:p w:rsidRPr="00B52B5A" w:rsidR="009E65DA" w:rsidP="002738C7" w:rsidRDefault="009E65DA">
      <w:pPr>
        <w:numPr>
          <w:ilvl w:val="0"/>
          <w:numId w:val="4"/>
        </w:numPr>
        <w:autoSpaceDE w:val="0"/>
        <w:autoSpaceDN w:val="0"/>
        <w:adjustRightInd w:val="0"/>
        <w:ind w:left="709" w:hanging="331"/>
        <w:rPr>
          <w:rFonts w:ascii="Calibri" w:hAnsi="Calibri"/>
          <w:sz w:val="22"/>
          <w:szCs w:val="22"/>
        </w:rPr>
      </w:pPr>
      <w:r w:rsidRPr="00B52B5A">
        <w:rPr>
          <w:rFonts w:ascii="Calibri" w:hAnsi="Calibri"/>
          <w:sz w:val="22"/>
          <w:szCs w:val="22"/>
        </w:rPr>
        <w:t>People are supported in safe, secure, warm and well maintained surroundings</w:t>
      </w:r>
    </w:p>
    <w:p w:rsidRPr="00B52B5A" w:rsidR="009E65DA" w:rsidP="002738C7" w:rsidRDefault="009E65DA">
      <w:pPr>
        <w:numPr>
          <w:ilvl w:val="0"/>
          <w:numId w:val="4"/>
        </w:numPr>
        <w:autoSpaceDE w:val="0"/>
        <w:autoSpaceDN w:val="0"/>
        <w:adjustRightInd w:val="0"/>
        <w:ind w:left="709" w:hanging="331"/>
        <w:rPr>
          <w:rFonts w:ascii="Calibri" w:hAnsi="Calibri"/>
          <w:sz w:val="22"/>
          <w:szCs w:val="22"/>
        </w:rPr>
      </w:pPr>
      <w:r w:rsidRPr="00B52B5A">
        <w:rPr>
          <w:rFonts w:ascii="Calibri" w:hAnsi="Calibri"/>
          <w:sz w:val="22"/>
          <w:szCs w:val="22"/>
        </w:rPr>
        <w:t xml:space="preserve">The needs of the people living in the home are well catered for and compatible with the visions and aims of the service, which are clearly documented. There is good oversight of how the home is running and there is evidence that the management are committed to supporting staff and to constant improvement. </w:t>
      </w:r>
    </w:p>
    <w:p w:rsidRPr="00B52B5A" w:rsidR="009E65DA" w:rsidP="002738C7" w:rsidRDefault="009E65DA">
      <w:pPr>
        <w:autoSpaceDE w:val="0"/>
        <w:autoSpaceDN w:val="0"/>
        <w:adjustRightInd w:val="0"/>
        <w:ind w:left="709"/>
        <w:rPr>
          <w:rFonts w:ascii="Calibri" w:hAnsi="Calibri"/>
          <w:sz w:val="22"/>
          <w:szCs w:val="22"/>
        </w:rPr>
      </w:pPr>
    </w:p>
    <w:p w:rsidRPr="00B52B5A" w:rsidR="009E65DA" w:rsidP="002738C7" w:rsidRDefault="009E65DA">
      <w:pPr>
        <w:autoSpaceDE w:val="0"/>
        <w:autoSpaceDN w:val="0"/>
        <w:adjustRightInd w:val="0"/>
        <w:ind w:left="709" w:hanging="425"/>
        <w:rPr>
          <w:rFonts w:ascii="Calibri" w:hAnsi="Calibri"/>
          <w:sz w:val="22"/>
          <w:szCs w:val="22"/>
        </w:rPr>
      </w:pPr>
      <w:r w:rsidRPr="00B52B5A">
        <w:rPr>
          <w:rFonts w:ascii="Calibri" w:hAnsi="Calibri"/>
          <w:sz w:val="22"/>
          <w:szCs w:val="22"/>
        </w:rPr>
        <w:t>During this inspection there were no identified areas of non-compliance.</w:t>
      </w:r>
    </w:p>
    <w:p w:rsidR="009E65DA" w:rsidP="002738C7" w:rsidRDefault="009E65DA">
      <w:pPr>
        <w:spacing w:line="271" w:lineRule="auto"/>
        <w:ind w:left="284"/>
        <w:rPr>
          <w:b/>
        </w:rPr>
      </w:pPr>
    </w:p>
    <w:p w:rsidRPr="00B52B5A" w:rsidR="009E65DA" w:rsidP="002738C7" w:rsidRDefault="00F436DC">
      <w:pPr>
        <w:ind w:left="284"/>
        <w:rPr>
          <w:rFonts w:ascii="Calibri" w:hAnsi="Calibri"/>
          <w:b/>
          <w:sz w:val="22"/>
          <w:szCs w:val="22"/>
        </w:rPr>
      </w:pPr>
      <w:r w:rsidRPr="00B52B5A">
        <w:rPr>
          <w:rFonts w:ascii="Calibri" w:hAnsi="Calibri"/>
          <w:b/>
          <w:sz w:val="22"/>
          <w:szCs w:val="22"/>
        </w:rPr>
        <w:t>7.2.2  An unannounced inspection of Abergele Leisure Centre</w:t>
      </w:r>
    </w:p>
    <w:p w:rsidRPr="00B52B5A" w:rsidR="009E65DA" w:rsidP="002738C7" w:rsidRDefault="009E65DA">
      <w:pPr>
        <w:ind w:left="284"/>
        <w:rPr>
          <w:rFonts w:ascii="Calibri" w:hAnsi="Calibri"/>
          <w:sz w:val="22"/>
          <w:szCs w:val="22"/>
        </w:rPr>
      </w:pPr>
    </w:p>
    <w:p w:rsidRPr="00B52B5A" w:rsidR="00F436DC" w:rsidP="002738C7" w:rsidRDefault="00F436DC">
      <w:pPr>
        <w:ind w:left="284"/>
        <w:rPr>
          <w:rFonts w:ascii="Calibri" w:hAnsi="Calibri"/>
          <w:sz w:val="22"/>
          <w:szCs w:val="22"/>
          <w:lang w:val="en-GB"/>
        </w:rPr>
      </w:pPr>
      <w:r w:rsidRPr="00B52B5A">
        <w:rPr>
          <w:rFonts w:ascii="Calibri" w:hAnsi="Calibri"/>
          <w:sz w:val="22"/>
          <w:szCs w:val="22"/>
          <w:lang w:val="en-GB"/>
        </w:rPr>
        <w:t xml:space="preserve">The service was issued with five non- compliance notices and further recommendations for improvement.  </w:t>
      </w:r>
    </w:p>
    <w:p w:rsidRPr="00B52B5A" w:rsidR="00F436DC" w:rsidP="002738C7" w:rsidRDefault="00F436DC">
      <w:pPr>
        <w:ind w:left="284"/>
        <w:rPr>
          <w:rFonts w:ascii="Calibri" w:hAnsi="Calibri"/>
          <w:sz w:val="22"/>
          <w:szCs w:val="22"/>
          <w:lang w:val="en-GB"/>
        </w:rPr>
      </w:pPr>
    </w:p>
    <w:p w:rsidRPr="00B52B5A" w:rsidR="00F436DC" w:rsidP="002738C7" w:rsidRDefault="00F436DC">
      <w:pPr>
        <w:ind w:left="284"/>
        <w:rPr>
          <w:rFonts w:ascii="Calibri" w:hAnsi="Calibri"/>
          <w:sz w:val="22"/>
          <w:szCs w:val="22"/>
          <w:lang w:val="en-GB"/>
        </w:rPr>
      </w:pPr>
      <w:r w:rsidRPr="00B52B5A">
        <w:rPr>
          <w:rFonts w:ascii="Calibri" w:hAnsi="Calibri"/>
          <w:sz w:val="22"/>
          <w:szCs w:val="22"/>
          <w:lang w:val="en-GB"/>
        </w:rPr>
        <w:lastRenderedPageBreak/>
        <w:t>The de-registration of Abergele Leisure Centre from providing “out of school care for children aged five to twelve years”, to a sports camp has been formally acknowledged and approved.  CIW have confirmed that no further action, or follow-up inspection, will be necessary.</w:t>
      </w:r>
    </w:p>
    <w:p w:rsidRPr="00B52B5A" w:rsidR="00F436DC" w:rsidP="002738C7" w:rsidRDefault="00F436DC">
      <w:pPr>
        <w:ind w:left="284"/>
        <w:rPr>
          <w:rFonts w:ascii="Calibri" w:hAnsi="Calibri"/>
          <w:sz w:val="22"/>
          <w:szCs w:val="22"/>
        </w:rPr>
      </w:pPr>
    </w:p>
    <w:p w:rsidRPr="00B52B5A" w:rsidR="00F436DC" w:rsidP="002738C7" w:rsidRDefault="00F436DC">
      <w:pPr>
        <w:ind w:left="284"/>
        <w:rPr>
          <w:rFonts w:ascii="Calibri" w:hAnsi="Calibri"/>
          <w:sz w:val="22"/>
          <w:szCs w:val="22"/>
        </w:rPr>
      </w:pPr>
      <w:r w:rsidRPr="00B52B5A">
        <w:rPr>
          <w:rFonts w:ascii="Calibri" w:hAnsi="Calibri"/>
          <w:b/>
          <w:sz w:val="22"/>
          <w:szCs w:val="22"/>
        </w:rPr>
        <w:t>7.2.3</w:t>
      </w:r>
      <w:r w:rsidRPr="00B52B5A">
        <w:rPr>
          <w:rFonts w:ascii="Calibri" w:hAnsi="Calibri"/>
          <w:sz w:val="22"/>
          <w:szCs w:val="22"/>
        </w:rPr>
        <w:t xml:space="preserve">  </w:t>
      </w:r>
      <w:r w:rsidRPr="00B52B5A">
        <w:rPr>
          <w:rFonts w:ascii="Calibri" w:hAnsi="Calibri"/>
          <w:b/>
          <w:sz w:val="22"/>
          <w:szCs w:val="22"/>
          <w:lang w:val="en-GB"/>
        </w:rPr>
        <w:t>Inspection of Domiciliary Care</w:t>
      </w:r>
    </w:p>
    <w:p w:rsidRPr="00B52B5A" w:rsidR="00F436DC" w:rsidP="002738C7" w:rsidRDefault="00F436DC">
      <w:pPr>
        <w:ind w:left="284"/>
        <w:rPr>
          <w:rFonts w:ascii="Calibri" w:hAnsi="Calibri"/>
          <w:sz w:val="22"/>
          <w:szCs w:val="22"/>
        </w:rPr>
      </w:pPr>
    </w:p>
    <w:p w:rsidRPr="00B52B5A" w:rsidR="00F436DC" w:rsidP="002738C7" w:rsidRDefault="00F436DC">
      <w:pPr>
        <w:ind w:left="284"/>
        <w:rPr>
          <w:rFonts w:ascii="Calibri" w:hAnsi="Calibri"/>
          <w:sz w:val="22"/>
          <w:szCs w:val="22"/>
          <w:lang w:val="en-GB"/>
        </w:rPr>
      </w:pPr>
      <w:r w:rsidRPr="00B52B5A">
        <w:rPr>
          <w:rFonts w:ascii="Calibri" w:hAnsi="Calibri"/>
          <w:sz w:val="22"/>
          <w:szCs w:val="22"/>
          <w:lang w:val="en-GB"/>
        </w:rPr>
        <w:t>The report concluded that people were positive about their experience of the agency.  The service supports people to</w:t>
      </w:r>
    </w:p>
    <w:p w:rsidRPr="00B52B5A" w:rsidR="00F436DC" w:rsidP="002738C7" w:rsidRDefault="00F436DC">
      <w:pPr>
        <w:ind w:left="284"/>
        <w:rPr>
          <w:rFonts w:ascii="Calibri" w:hAnsi="Calibri"/>
          <w:sz w:val="22"/>
          <w:szCs w:val="22"/>
        </w:rPr>
      </w:pPr>
      <w:r w:rsidRPr="00B52B5A">
        <w:rPr>
          <w:rFonts w:ascii="Calibri" w:hAnsi="Calibri"/>
          <w:sz w:val="22"/>
          <w:szCs w:val="22"/>
          <w:lang w:val="en-GB"/>
        </w:rPr>
        <w:t>regain skills they may have lost through illness, disability or accident. The evaluation of the service showed 76.1% of people using the service in 2016/17 no longer required support, or they continued to receive support at a reduced level, after receiving services; which is a positive outcome, promoting independence, and wellbeing.</w:t>
      </w:r>
    </w:p>
    <w:p w:rsidRPr="00B52B5A" w:rsidR="00F436DC" w:rsidP="002738C7" w:rsidRDefault="00F436DC">
      <w:pPr>
        <w:ind w:left="284"/>
        <w:rPr>
          <w:rFonts w:ascii="Calibri" w:hAnsi="Calibri"/>
          <w:sz w:val="22"/>
          <w:szCs w:val="22"/>
        </w:rPr>
      </w:pPr>
    </w:p>
    <w:p w:rsidRPr="00B52B5A" w:rsidR="000256E5" w:rsidP="002738C7" w:rsidRDefault="00FF1928">
      <w:pPr>
        <w:ind w:left="284"/>
        <w:rPr>
          <w:rFonts w:ascii="Calibri" w:hAnsi="Calibri"/>
          <w:b/>
          <w:color w:val="000000"/>
          <w:sz w:val="22"/>
          <w:szCs w:val="22"/>
        </w:rPr>
      </w:pPr>
      <w:r w:rsidRPr="00B52B5A">
        <w:rPr>
          <w:rFonts w:ascii="Calibri" w:hAnsi="Calibri"/>
          <w:b/>
          <w:color w:val="000000"/>
          <w:sz w:val="22"/>
          <w:szCs w:val="22"/>
        </w:rPr>
        <w:t xml:space="preserve">7.3  </w:t>
      </w:r>
      <w:hyperlink w:history="1" r:id="rId73">
        <w:r w:rsidRPr="00B52B5A" w:rsidR="00480E3D">
          <w:rPr>
            <w:rStyle w:val="Hyperlink"/>
            <w:rFonts w:ascii="Calibri" w:hAnsi="Calibri"/>
            <w:b/>
            <w:color w:val="000000"/>
            <w:sz w:val="22"/>
            <w:szCs w:val="22"/>
          </w:rPr>
          <w:t>Estyn</w:t>
        </w:r>
      </w:hyperlink>
      <w:r w:rsidRPr="00B52B5A" w:rsidR="00480E3D">
        <w:rPr>
          <w:rFonts w:ascii="Calibri" w:hAnsi="Calibri"/>
          <w:b/>
          <w:color w:val="000000"/>
          <w:sz w:val="22"/>
          <w:szCs w:val="22"/>
        </w:rPr>
        <w:t xml:space="preserve"> </w:t>
      </w:r>
    </w:p>
    <w:p w:rsidR="00122CF6" w:rsidP="002738C7" w:rsidRDefault="00122CF6">
      <w:pPr>
        <w:ind w:left="284" w:right="704"/>
        <w:jc w:val="both"/>
        <w:rPr>
          <w:rFonts w:ascii="Calibri" w:hAnsi="Calibri" w:eastAsia="Calibri"/>
          <w:sz w:val="22"/>
          <w:szCs w:val="22"/>
          <w:lang w:val="en" w:eastAsia="en-GB"/>
        </w:rPr>
      </w:pPr>
    </w:p>
    <w:p w:rsidRPr="00122CF6" w:rsidR="00122CF6" w:rsidP="002738C7" w:rsidRDefault="00122CF6">
      <w:pPr>
        <w:ind w:left="284" w:right="704"/>
        <w:jc w:val="both"/>
        <w:rPr>
          <w:rFonts w:ascii="Calibri" w:hAnsi="Calibri" w:eastAsia="Calibri"/>
          <w:sz w:val="22"/>
          <w:szCs w:val="22"/>
          <w:lang w:val="en" w:eastAsia="en-GB"/>
        </w:rPr>
      </w:pPr>
      <w:r w:rsidRPr="00122CF6">
        <w:rPr>
          <w:rFonts w:ascii="Calibri" w:hAnsi="Calibri" w:eastAsia="Calibri"/>
          <w:sz w:val="22"/>
          <w:szCs w:val="22"/>
          <w:lang w:val="en" w:eastAsia="en-GB"/>
        </w:rPr>
        <w:t>Estyn is led by Her Majesty’s Chief Inspector of Education and Training in Wales and inspects quality and standards.</w:t>
      </w:r>
    </w:p>
    <w:p w:rsidRPr="00122CF6" w:rsidR="00122CF6" w:rsidP="002738C7" w:rsidRDefault="00122CF6">
      <w:pPr>
        <w:ind w:left="284" w:right="704"/>
        <w:jc w:val="both"/>
        <w:rPr>
          <w:rFonts w:ascii="Calibri" w:hAnsi="Calibri" w:eastAsia="Calibri"/>
          <w:sz w:val="22"/>
          <w:szCs w:val="22"/>
          <w:lang w:val="en" w:eastAsia="en-GB"/>
        </w:rPr>
      </w:pPr>
      <w:r w:rsidRPr="00122CF6">
        <w:rPr>
          <w:rFonts w:ascii="Calibri" w:hAnsi="Calibri" w:eastAsia="Calibri"/>
          <w:sz w:val="22"/>
          <w:szCs w:val="22"/>
          <w:lang w:val="en" w:eastAsia="en-GB"/>
        </w:rPr>
        <w:t>It is a Crown body, established under the Education Act 1992. Estyn is independent of the National Assembly for Wales but receives its funding from the Welsh Government.</w:t>
      </w:r>
      <w:r>
        <w:rPr>
          <w:rFonts w:ascii="Calibri" w:hAnsi="Calibri" w:eastAsia="Calibri"/>
          <w:sz w:val="22"/>
          <w:szCs w:val="22"/>
          <w:lang w:val="en" w:eastAsia="en-GB"/>
        </w:rPr>
        <w:t xml:space="preserve">  </w:t>
      </w:r>
      <w:r w:rsidRPr="00122CF6">
        <w:rPr>
          <w:rFonts w:ascii="Calibri" w:hAnsi="Calibri" w:eastAsia="Calibri"/>
          <w:sz w:val="22"/>
          <w:szCs w:val="22"/>
          <w:lang w:val="en" w:eastAsia="en-GB"/>
        </w:rPr>
        <w:t xml:space="preserve">The word </w:t>
      </w:r>
      <w:r w:rsidRPr="00122CF6">
        <w:rPr>
          <w:rFonts w:ascii="Calibri" w:hAnsi="Calibri" w:eastAsia="Calibri"/>
          <w:i/>
          <w:iCs/>
          <w:sz w:val="22"/>
          <w:szCs w:val="22"/>
          <w:lang w:val="en" w:eastAsia="en-GB"/>
        </w:rPr>
        <w:t>Estyn</w:t>
      </w:r>
      <w:r w:rsidRPr="00122CF6">
        <w:rPr>
          <w:rFonts w:ascii="Calibri" w:hAnsi="Calibri" w:eastAsia="Calibri"/>
          <w:sz w:val="22"/>
          <w:szCs w:val="22"/>
          <w:lang w:val="en" w:eastAsia="en-GB"/>
        </w:rPr>
        <w:t xml:space="preserve"> is a Welsh word meaning 'to reach out' and 'to stretch'.</w:t>
      </w:r>
    </w:p>
    <w:p w:rsidR="00122CF6" w:rsidP="002738C7" w:rsidRDefault="00122CF6">
      <w:pPr>
        <w:ind w:left="284" w:right="704"/>
        <w:jc w:val="both"/>
        <w:rPr>
          <w:rFonts w:ascii="Calibri" w:hAnsi="Calibri" w:eastAsia="Calibri"/>
          <w:sz w:val="22"/>
          <w:szCs w:val="22"/>
          <w:lang w:val="en-GB" w:eastAsia="en-GB"/>
        </w:rPr>
      </w:pPr>
    </w:p>
    <w:p w:rsidRPr="00FA5319" w:rsidR="00E33C86" w:rsidP="002738C7" w:rsidRDefault="00E33C86">
      <w:pPr>
        <w:ind w:left="284" w:right="704"/>
        <w:jc w:val="both"/>
        <w:rPr>
          <w:rFonts w:ascii="Calibri" w:hAnsi="Calibri" w:eastAsia="Calibri"/>
          <w:sz w:val="22"/>
          <w:szCs w:val="22"/>
          <w:lang w:val="en-GB" w:eastAsia="en-GB"/>
        </w:rPr>
      </w:pPr>
      <w:r w:rsidRPr="00FA5319">
        <w:rPr>
          <w:rFonts w:ascii="Calibri" w:hAnsi="Calibri" w:eastAsia="Calibri"/>
          <w:sz w:val="22"/>
          <w:szCs w:val="22"/>
          <w:lang w:val="en-GB" w:eastAsia="en-GB"/>
        </w:rPr>
        <w:t xml:space="preserve">A total of ten Primary/Additional Learning Needs schools were inspected by Estyn during the financial year 2017/2018.  Two received a judgement of excellent, four received a judgement of good, and four were adequate. No school was judged as unsatisfactory.  </w:t>
      </w:r>
    </w:p>
    <w:p w:rsidRPr="00E33C86" w:rsidR="00E33C86" w:rsidP="00E33C86" w:rsidRDefault="00E33C86">
      <w:pPr>
        <w:rPr>
          <w:rFonts w:ascii="Calibri" w:hAnsi="Calibri" w:eastAsia="Calibri"/>
          <w:sz w:val="22"/>
          <w:szCs w:val="22"/>
          <w:lang w:val="en-GB" w:eastAsia="en-GB"/>
        </w:rPr>
      </w:pPr>
      <w:r w:rsidRPr="00E33C86">
        <w:rPr>
          <w:rFonts w:ascii="Calibri" w:hAnsi="Calibri" w:eastAsia="Calibri"/>
          <w:color w:val="FF0000"/>
          <w:sz w:val="22"/>
          <w:szCs w:val="22"/>
          <w:lang w:val="en-GB" w:eastAsia="en-GB"/>
        </w:rPr>
        <w:t> </w:t>
      </w:r>
    </w:p>
    <w:p w:rsidRPr="00E33C86" w:rsidR="00E33C86" w:rsidP="00E33C86" w:rsidRDefault="00E33C86">
      <w:pPr>
        <w:ind w:left="720" w:right="704"/>
        <w:rPr>
          <w:rFonts w:ascii="Calibri" w:hAnsi="Calibri" w:eastAsia="Calibri"/>
          <w:sz w:val="22"/>
          <w:szCs w:val="22"/>
          <w:lang w:val="en-GB" w:eastAsia="en-GB"/>
        </w:rPr>
      </w:pPr>
      <w:r w:rsidRPr="00E33C86">
        <w:rPr>
          <w:rFonts w:ascii="Calibri" w:hAnsi="Calibri" w:eastAsia="Calibri"/>
          <w:sz w:val="22"/>
          <w:szCs w:val="22"/>
          <w:lang w:eastAsia="en-GB"/>
        </w:rPr>
        <w:t> </w:t>
      </w:r>
    </w:p>
    <w:tbl>
      <w:tblPr>
        <w:tblW w:w="3080" w:type="dxa"/>
        <w:tblInd w:w="1080" w:type="dxa"/>
        <w:tblCellMar>
          <w:left w:w="0" w:type="dxa"/>
          <w:right w:w="0" w:type="dxa"/>
        </w:tblCellMar>
        <w:tblLook w:val="04A0" w:firstRow="1" w:lastRow="0" w:firstColumn="1" w:lastColumn="0" w:noHBand="0" w:noVBand="1"/>
      </w:tblPr>
      <w:tblGrid>
        <w:gridCol w:w="2211"/>
        <w:gridCol w:w="1032"/>
      </w:tblGrid>
      <w:tr w:rsidRPr="00E33C86" w:rsidR="00E33C86" w:rsidTr="00E33C86">
        <w:trPr>
          <w:trHeight w:val="300"/>
        </w:trPr>
        <w:tc>
          <w:tcPr>
            <w:tcW w:w="2120" w:type="dxa"/>
            <w:tcBorders>
              <w:top w:val="single" w:color="auto" w:sz="8" w:space="0"/>
              <w:left w:val="single" w:color="auto" w:sz="8" w:space="0"/>
              <w:bottom w:val="single" w:color="auto" w:sz="8" w:space="0"/>
              <w:right w:val="single" w:color="auto" w:sz="8" w:space="0"/>
            </w:tcBorders>
            <w:shd w:val="clear" w:color="auto" w:fill="99CC00"/>
            <w:noWrap/>
            <w:tcMar>
              <w:top w:w="0" w:type="dxa"/>
              <w:left w:w="108" w:type="dxa"/>
              <w:bottom w:w="0" w:type="dxa"/>
              <w:right w:w="108" w:type="dxa"/>
            </w:tcMar>
            <w:vAlign w:val="bottom"/>
            <w:hideMark/>
          </w:tcPr>
          <w:p w:rsidRPr="00E33C86" w:rsidR="00E33C86" w:rsidP="00E33C86" w:rsidRDefault="00E33C86">
            <w:pPr>
              <w:ind w:right="704"/>
              <w:rPr>
                <w:rFonts w:ascii="Calibri" w:hAnsi="Calibri" w:eastAsia="Calibri"/>
                <w:sz w:val="22"/>
                <w:szCs w:val="22"/>
                <w:lang w:val="en-GB" w:eastAsia="en-GB"/>
              </w:rPr>
            </w:pPr>
            <w:r w:rsidRPr="00E33C86">
              <w:rPr>
                <w:rFonts w:ascii="Calibri" w:hAnsi="Calibri" w:eastAsia="Calibri"/>
                <w:color w:val="000000"/>
                <w:sz w:val="22"/>
                <w:szCs w:val="22"/>
                <w:lang w:val="en-GB" w:eastAsia="en-GB"/>
              </w:rPr>
              <w:t>Excellent</w:t>
            </w:r>
          </w:p>
        </w:tc>
        <w:tc>
          <w:tcPr>
            <w:tcW w:w="960" w:type="dxa"/>
            <w:tcBorders>
              <w:top w:val="single" w:color="auto" w:sz="8" w:space="0"/>
              <w:left w:val="nil"/>
              <w:bottom w:val="single" w:color="auto" w:sz="8" w:space="0"/>
              <w:right w:val="single" w:color="auto" w:sz="8" w:space="0"/>
            </w:tcBorders>
            <w:shd w:val="clear" w:color="auto" w:fill="99CC00"/>
            <w:noWrap/>
            <w:tcMar>
              <w:top w:w="0" w:type="dxa"/>
              <w:left w:w="108" w:type="dxa"/>
              <w:bottom w:w="0" w:type="dxa"/>
              <w:right w:w="108" w:type="dxa"/>
            </w:tcMar>
            <w:vAlign w:val="bottom"/>
            <w:hideMark/>
          </w:tcPr>
          <w:p w:rsidRPr="00E33C86" w:rsidR="00E33C86" w:rsidP="00E33C86" w:rsidRDefault="00E33C86">
            <w:pPr>
              <w:ind w:right="704"/>
              <w:jc w:val="center"/>
              <w:rPr>
                <w:rFonts w:ascii="Calibri" w:hAnsi="Calibri" w:eastAsia="Calibri"/>
                <w:sz w:val="22"/>
                <w:szCs w:val="22"/>
                <w:lang w:val="en-GB" w:eastAsia="en-GB"/>
              </w:rPr>
            </w:pPr>
            <w:r w:rsidRPr="00E33C86">
              <w:rPr>
                <w:rFonts w:ascii="Calibri" w:hAnsi="Calibri" w:eastAsia="Calibri"/>
                <w:sz w:val="22"/>
                <w:szCs w:val="22"/>
                <w:lang w:val="en-GB" w:eastAsia="en-GB"/>
              </w:rPr>
              <w:t>2</w:t>
            </w:r>
          </w:p>
        </w:tc>
      </w:tr>
      <w:tr w:rsidRPr="00E33C86" w:rsidR="00E33C86" w:rsidTr="00E33C86">
        <w:trPr>
          <w:trHeight w:val="300"/>
        </w:trPr>
        <w:tc>
          <w:tcPr>
            <w:tcW w:w="2120" w:type="dxa"/>
            <w:tcBorders>
              <w:top w:val="nil"/>
              <w:left w:val="single" w:color="auto" w:sz="8" w:space="0"/>
              <w:bottom w:val="single" w:color="auto" w:sz="8" w:space="0"/>
              <w:right w:val="single" w:color="auto" w:sz="8" w:space="0"/>
            </w:tcBorders>
            <w:shd w:val="clear" w:color="auto" w:fill="FFFF00"/>
            <w:noWrap/>
            <w:tcMar>
              <w:top w:w="0" w:type="dxa"/>
              <w:left w:w="108" w:type="dxa"/>
              <w:bottom w:w="0" w:type="dxa"/>
              <w:right w:w="108" w:type="dxa"/>
            </w:tcMar>
            <w:vAlign w:val="bottom"/>
            <w:hideMark/>
          </w:tcPr>
          <w:p w:rsidRPr="00E33C86" w:rsidR="00E33C86" w:rsidP="00E33C86" w:rsidRDefault="00E33C86">
            <w:pPr>
              <w:ind w:right="704"/>
              <w:rPr>
                <w:rFonts w:ascii="Calibri" w:hAnsi="Calibri" w:eastAsia="Calibri"/>
                <w:sz w:val="22"/>
                <w:szCs w:val="22"/>
                <w:lang w:val="en-GB" w:eastAsia="en-GB"/>
              </w:rPr>
            </w:pPr>
            <w:r w:rsidRPr="00E33C86">
              <w:rPr>
                <w:rFonts w:ascii="Calibri" w:hAnsi="Calibri" w:eastAsia="Calibri"/>
                <w:color w:val="000000"/>
                <w:sz w:val="22"/>
                <w:szCs w:val="22"/>
                <w:lang w:val="en-GB" w:eastAsia="en-GB"/>
              </w:rPr>
              <w:t>Good</w:t>
            </w:r>
          </w:p>
        </w:tc>
        <w:tc>
          <w:tcPr>
            <w:tcW w:w="960" w:type="dxa"/>
            <w:tcBorders>
              <w:top w:val="nil"/>
              <w:left w:val="nil"/>
              <w:bottom w:val="single" w:color="auto" w:sz="8" w:space="0"/>
              <w:right w:val="single" w:color="auto" w:sz="8" w:space="0"/>
            </w:tcBorders>
            <w:shd w:val="clear" w:color="auto" w:fill="FFFF00"/>
            <w:noWrap/>
            <w:tcMar>
              <w:top w:w="0" w:type="dxa"/>
              <w:left w:w="108" w:type="dxa"/>
              <w:bottom w:w="0" w:type="dxa"/>
              <w:right w:w="108" w:type="dxa"/>
            </w:tcMar>
            <w:hideMark/>
          </w:tcPr>
          <w:p w:rsidRPr="00E33C86" w:rsidR="00E33C86" w:rsidP="00E33C86" w:rsidRDefault="00E33C86">
            <w:pPr>
              <w:ind w:right="704"/>
              <w:jc w:val="center"/>
              <w:rPr>
                <w:rFonts w:ascii="Calibri" w:hAnsi="Calibri" w:eastAsia="Calibri"/>
                <w:sz w:val="22"/>
                <w:szCs w:val="22"/>
                <w:lang w:val="en-GB" w:eastAsia="en-GB"/>
              </w:rPr>
            </w:pPr>
            <w:r w:rsidRPr="00E33C86">
              <w:rPr>
                <w:rFonts w:ascii="Calibri" w:hAnsi="Calibri" w:eastAsia="Calibri"/>
                <w:sz w:val="22"/>
                <w:szCs w:val="22"/>
                <w:lang w:val="en-GB" w:eastAsia="en-GB"/>
              </w:rPr>
              <w:t>4</w:t>
            </w:r>
          </w:p>
        </w:tc>
      </w:tr>
      <w:tr w:rsidRPr="00E33C86" w:rsidR="00E33C86" w:rsidTr="00E33C86">
        <w:trPr>
          <w:trHeight w:val="300"/>
        </w:trPr>
        <w:tc>
          <w:tcPr>
            <w:tcW w:w="2120" w:type="dxa"/>
            <w:tcBorders>
              <w:top w:val="nil"/>
              <w:left w:val="single" w:color="auto" w:sz="8" w:space="0"/>
              <w:bottom w:val="single" w:color="auto" w:sz="8" w:space="0"/>
              <w:right w:val="single" w:color="auto" w:sz="8" w:space="0"/>
            </w:tcBorders>
            <w:shd w:val="clear" w:color="auto" w:fill="FFCC00"/>
            <w:noWrap/>
            <w:tcMar>
              <w:top w:w="0" w:type="dxa"/>
              <w:left w:w="108" w:type="dxa"/>
              <w:bottom w:w="0" w:type="dxa"/>
              <w:right w:w="108" w:type="dxa"/>
            </w:tcMar>
            <w:vAlign w:val="bottom"/>
            <w:hideMark/>
          </w:tcPr>
          <w:p w:rsidRPr="00E33C86" w:rsidR="00E33C86" w:rsidP="00E33C86" w:rsidRDefault="00E33C86">
            <w:pPr>
              <w:ind w:right="704"/>
              <w:rPr>
                <w:rFonts w:ascii="Calibri" w:hAnsi="Calibri" w:eastAsia="Calibri"/>
                <w:sz w:val="22"/>
                <w:szCs w:val="22"/>
                <w:lang w:val="en-GB" w:eastAsia="en-GB"/>
              </w:rPr>
            </w:pPr>
            <w:r w:rsidRPr="00E33C86">
              <w:rPr>
                <w:rFonts w:ascii="Calibri" w:hAnsi="Calibri" w:eastAsia="Calibri"/>
                <w:color w:val="000000"/>
                <w:sz w:val="22"/>
                <w:szCs w:val="22"/>
                <w:lang w:val="en-GB" w:eastAsia="en-GB"/>
              </w:rPr>
              <w:t>Adequate</w:t>
            </w:r>
          </w:p>
        </w:tc>
        <w:tc>
          <w:tcPr>
            <w:tcW w:w="960" w:type="dxa"/>
            <w:tcBorders>
              <w:top w:val="nil"/>
              <w:left w:val="nil"/>
              <w:bottom w:val="single" w:color="auto" w:sz="8" w:space="0"/>
              <w:right w:val="single" w:color="auto" w:sz="8" w:space="0"/>
            </w:tcBorders>
            <w:shd w:val="clear" w:color="auto" w:fill="FFCC00"/>
            <w:noWrap/>
            <w:tcMar>
              <w:top w:w="0" w:type="dxa"/>
              <w:left w:w="108" w:type="dxa"/>
              <w:bottom w:w="0" w:type="dxa"/>
              <w:right w:w="108" w:type="dxa"/>
            </w:tcMar>
            <w:hideMark/>
          </w:tcPr>
          <w:p w:rsidRPr="00E33C86" w:rsidR="00E33C86" w:rsidP="00E33C86" w:rsidRDefault="00E33C86">
            <w:pPr>
              <w:ind w:right="704"/>
              <w:jc w:val="center"/>
              <w:rPr>
                <w:rFonts w:ascii="Calibri" w:hAnsi="Calibri" w:eastAsia="Calibri"/>
                <w:sz w:val="22"/>
                <w:szCs w:val="22"/>
                <w:lang w:val="en-GB" w:eastAsia="en-GB"/>
              </w:rPr>
            </w:pPr>
            <w:r w:rsidRPr="00E33C86">
              <w:rPr>
                <w:rFonts w:ascii="Calibri" w:hAnsi="Calibri" w:eastAsia="Calibri"/>
                <w:sz w:val="22"/>
                <w:szCs w:val="22"/>
                <w:lang w:val="en-GB" w:eastAsia="en-GB"/>
              </w:rPr>
              <w:t>4</w:t>
            </w:r>
          </w:p>
        </w:tc>
      </w:tr>
      <w:tr w:rsidRPr="00E33C86" w:rsidR="00E33C86" w:rsidTr="00E33C86">
        <w:trPr>
          <w:trHeight w:val="300"/>
        </w:trPr>
        <w:tc>
          <w:tcPr>
            <w:tcW w:w="2120" w:type="dxa"/>
            <w:tcBorders>
              <w:top w:val="nil"/>
              <w:left w:val="single" w:color="auto" w:sz="8" w:space="0"/>
              <w:bottom w:val="single" w:color="auto" w:sz="8" w:space="0"/>
              <w:right w:val="single" w:color="auto" w:sz="8" w:space="0"/>
            </w:tcBorders>
            <w:shd w:val="clear" w:color="auto" w:fill="FF0000"/>
            <w:noWrap/>
            <w:tcMar>
              <w:top w:w="0" w:type="dxa"/>
              <w:left w:w="108" w:type="dxa"/>
              <w:bottom w:w="0" w:type="dxa"/>
              <w:right w:w="108" w:type="dxa"/>
            </w:tcMar>
            <w:vAlign w:val="bottom"/>
            <w:hideMark/>
          </w:tcPr>
          <w:p w:rsidRPr="00E33C86" w:rsidR="00E33C86" w:rsidP="00E33C86" w:rsidRDefault="00E33C86">
            <w:pPr>
              <w:ind w:right="704"/>
              <w:rPr>
                <w:rFonts w:ascii="Calibri" w:hAnsi="Calibri" w:eastAsia="Calibri"/>
                <w:sz w:val="22"/>
                <w:szCs w:val="22"/>
                <w:lang w:val="en-GB" w:eastAsia="en-GB"/>
              </w:rPr>
            </w:pPr>
            <w:r w:rsidRPr="00E33C86">
              <w:rPr>
                <w:rFonts w:ascii="Calibri" w:hAnsi="Calibri" w:eastAsia="Calibri"/>
                <w:color w:val="000000"/>
                <w:sz w:val="22"/>
                <w:szCs w:val="22"/>
                <w:lang w:val="en-GB" w:eastAsia="en-GB"/>
              </w:rPr>
              <w:t>Unsatisfactory</w:t>
            </w:r>
          </w:p>
        </w:tc>
        <w:tc>
          <w:tcPr>
            <w:tcW w:w="960" w:type="dxa"/>
            <w:tcBorders>
              <w:top w:val="nil"/>
              <w:left w:val="nil"/>
              <w:bottom w:val="single" w:color="auto" w:sz="8" w:space="0"/>
              <w:right w:val="single" w:color="auto" w:sz="8" w:space="0"/>
            </w:tcBorders>
            <w:shd w:val="clear" w:color="auto" w:fill="FF0000"/>
            <w:noWrap/>
            <w:tcMar>
              <w:top w:w="0" w:type="dxa"/>
              <w:left w:w="108" w:type="dxa"/>
              <w:bottom w:w="0" w:type="dxa"/>
              <w:right w:w="108" w:type="dxa"/>
            </w:tcMar>
            <w:hideMark/>
          </w:tcPr>
          <w:p w:rsidRPr="00E33C86" w:rsidR="00E33C86" w:rsidP="00E33C86" w:rsidRDefault="00E33C86">
            <w:pPr>
              <w:ind w:right="704"/>
              <w:jc w:val="center"/>
              <w:rPr>
                <w:rFonts w:ascii="Calibri" w:hAnsi="Calibri" w:eastAsia="Calibri"/>
                <w:sz w:val="22"/>
                <w:szCs w:val="22"/>
                <w:lang w:val="en-GB" w:eastAsia="en-GB"/>
              </w:rPr>
            </w:pPr>
            <w:r w:rsidRPr="00E33C86">
              <w:rPr>
                <w:rFonts w:ascii="Calibri" w:hAnsi="Calibri" w:eastAsia="Calibri"/>
                <w:sz w:val="22"/>
                <w:szCs w:val="22"/>
                <w:lang w:val="en-GB" w:eastAsia="en-GB"/>
              </w:rPr>
              <w:t>0</w:t>
            </w:r>
          </w:p>
        </w:tc>
      </w:tr>
    </w:tbl>
    <w:p w:rsidRPr="00E33C86" w:rsidR="00E33C86" w:rsidP="00E33C86" w:rsidRDefault="00E33C86">
      <w:pPr>
        <w:ind w:left="720" w:right="704"/>
        <w:rPr>
          <w:rFonts w:ascii="Calibri" w:hAnsi="Calibri" w:eastAsia="Calibri"/>
          <w:sz w:val="22"/>
          <w:szCs w:val="22"/>
          <w:lang w:val="en-GB" w:eastAsia="en-GB"/>
        </w:rPr>
      </w:pPr>
      <w:r w:rsidRPr="00E33C86">
        <w:rPr>
          <w:rFonts w:ascii="Calibri" w:hAnsi="Calibri" w:eastAsia="Calibri"/>
          <w:sz w:val="22"/>
          <w:szCs w:val="22"/>
          <w:lang w:eastAsia="en-GB"/>
        </w:rPr>
        <w:t> </w:t>
      </w:r>
    </w:p>
    <w:p w:rsidR="00E33C86" w:rsidP="002738C7" w:rsidRDefault="00E33C86">
      <w:pPr>
        <w:ind w:firstLine="284"/>
        <w:rPr>
          <w:rFonts w:ascii="Calibri" w:hAnsi="Calibri" w:eastAsia="Calibri"/>
          <w:color w:val="1F497D"/>
          <w:sz w:val="22"/>
          <w:szCs w:val="22"/>
          <w:lang w:val="en-GB" w:eastAsia="en-GB"/>
        </w:rPr>
      </w:pPr>
      <w:r>
        <w:rPr>
          <w:rFonts w:ascii="Calibri" w:hAnsi="Calibri" w:eastAsia="Calibri"/>
          <w:sz w:val="22"/>
          <w:szCs w:val="22"/>
          <w:lang w:val="en-GB" w:eastAsia="en-GB"/>
        </w:rPr>
        <w:t>One</w:t>
      </w:r>
      <w:r w:rsidRPr="00E33C86">
        <w:rPr>
          <w:rFonts w:ascii="Calibri" w:hAnsi="Calibri" w:eastAsia="Calibri"/>
          <w:sz w:val="22"/>
          <w:szCs w:val="22"/>
          <w:lang w:val="en-GB" w:eastAsia="en-GB"/>
        </w:rPr>
        <w:t> Secondary school was inspected during the same period and received a judgement of adequate</w:t>
      </w:r>
      <w:r w:rsidRPr="00E33C86">
        <w:rPr>
          <w:rFonts w:ascii="Calibri" w:hAnsi="Calibri" w:eastAsia="Calibri"/>
          <w:color w:val="1F497D"/>
          <w:sz w:val="22"/>
          <w:szCs w:val="22"/>
          <w:lang w:val="en-GB" w:eastAsia="en-GB"/>
        </w:rPr>
        <w:t>.</w:t>
      </w:r>
    </w:p>
    <w:p w:rsidRPr="00E33C86" w:rsidR="00E33C86" w:rsidP="00E33C86" w:rsidRDefault="00E33C86">
      <w:pPr>
        <w:ind w:firstLine="720"/>
        <w:rPr>
          <w:rFonts w:ascii="Calibri" w:hAnsi="Calibri" w:eastAsia="Calibri"/>
          <w:sz w:val="22"/>
          <w:szCs w:val="22"/>
          <w:lang w:val="en-GB" w:eastAsia="en-GB"/>
        </w:rPr>
      </w:pPr>
    </w:p>
    <w:tbl>
      <w:tblPr>
        <w:tblW w:w="3218" w:type="dxa"/>
        <w:tblInd w:w="1080" w:type="dxa"/>
        <w:tblCellMar>
          <w:left w:w="0" w:type="dxa"/>
          <w:right w:w="0" w:type="dxa"/>
        </w:tblCellMar>
        <w:tblLook w:val="04A0" w:firstRow="1" w:lastRow="0" w:firstColumn="1" w:lastColumn="0" w:noHBand="0" w:noVBand="1"/>
      </w:tblPr>
      <w:tblGrid>
        <w:gridCol w:w="2211"/>
        <w:gridCol w:w="1032"/>
      </w:tblGrid>
      <w:tr w:rsidRPr="00E33C86" w:rsidR="00E33C86" w:rsidTr="00E33C86">
        <w:trPr>
          <w:trHeight w:val="300"/>
        </w:trPr>
        <w:tc>
          <w:tcPr>
            <w:tcW w:w="2186" w:type="dxa"/>
            <w:tcBorders>
              <w:top w:val="single" w:color="auto" w:sz="8" w:space="0"/>
              <w:left w:val="single" w:color="auto" w:sz="8" w:space="0"/>
              <w:bottom w:val="single" w:color="auto" w:sz="8" w:space="0"/>
              <w:right w:val="single" w:color="auto" w:sz="8" w:space="0"/>
            </w:tcBorders>
            <w:shd w:val="clear" w:color="auto" w:fill="99CC00"/>
            <w:noWrap/>
            <w:tcMar>
              <w:top w:w="0" w:type="dxa"/>
              <w:left w:w="108" w:type="dxa"/>
              <w:bottom w:w="0" w:type="dxa"/>
              <w:right w:w="108" w:type="dxa"/>
            </w:tcMar>
            <w:vAlign w:val="bottom"/>
            <w:hideMark/>
          </w:tcPr>
          <w:p w:rsidRPr="00E33C86" w:rsidR="00E33C86" w:rsidP="00E33C86" w:rsidRDefault="00E33C86">
            <w:pPr>
              <w:ind w:right="704"/>
              <w:rPr>
                <w:rFonts w:ascii="Calibri" w:hAnsi="Calibri" w:eastAsia="Calibri"/>
                <w:sz w:val="22"/>
                <w:szCs w:val="22"/>
                <w:lang w:val="en-GB" w:eastAsia="en-GB"/>
              </w:rPr>
            </w:pPr>
            <w:r w:rsidRPr="00E33C86">
              <w:rPr>
                <w:rFonts w:ascii="Calibri" w:hAnsi="Calibri" w:eastAsia="Calibri"/>
                <w:sz w:val="22"/>
                <w:szCs w:val="22"/>
                <w:lang w:val="en-GB" w:eastAsia="en-GB"/>
              </w:rPr>
              <w:t>Excellent</w:t>
            </w:r>
          </w:p>
        </w:tc>
        <w:tc>
          <w:tcPr>
            <w:tcW w:w="1032" w:type="dxa"/>
            <w:tcBorders>
              <w:top w:val="single" w:color="auto" w:sz="8" w:space="0"/>
              <w:left w:val="nil"/>
              <w:bottom w:val="single" w:color="auto" w:sz="8" w:space="0"/>
              <w:right w:val="single" w:color="auto" w:sz="8" w:space="0"/>
            </w:tcBorders>
            <w:shd w:val="clear" w:color="auto" w:fill="99CC00"/>
            <w:noWrap/>
            <w:tcMar>
              <w:top w:w="0" w:type="dxa"/>
              <w:left w:w="108" w:type="dxa"/>
              <w:bottom w:w="0" w:type="dxa"/>
              <w:right w:w="108" w:type="dxa"/>
            </w:tcMar>
            <w:vAlign w:val="bottom"/>
            <w:hideMark/>
          </w:tcPr>
          <w:p w:rsidRPr="00E33C86" w:rsidR="00E33C86" w:rsidP="00E33C86" w:rsidRDefault="00E33C86">
            <w:pPr>
              <w:ind w:right="704"/>
              <w:jc w:val="center"/>
              <w:rPr>
                <w:rFonts w:ascii="Calibri" w:hAnsi="Calibri" w:eastAsia="Calibri"/>
                <w:sz w:val="22"/>
                <w:szCs w:val="22"/>
                <w:lang w:val="en-GB" w:eastAsia="en-GB"/>
              </w:rPr>
            </w:pPr>
            <w:r w:rsidRPr="00E33C86">
              <w:rPr>
                <w:rFonts w:ascii="Calibri" w:hAnsi="Calibri" w:eastAsia="Calibri"/>
                <w:sz w:val="22"/>
                <w:szCs w:val="22"/>
                <w:lang w:val="en-GB" w:eastAsia="en-GB"/>
              </w:rPr>
              <w:t>0</w:t>
            </w:r>
          </w:p>
        </w:tc>
      </w:tr>
      <w:tr w:rsidRPr="00E33C86" w:rsidR="00E33C86" w:rsidTr="00E33C86">
        <w:trPr>
          <w:trHeight w:val="300"/>
        </w:trPr>
        <w:tc>
          <w:tcPr>
            <w:tcW w:w="2186" w:type="dxa"/>
            <w:tcBorders>
              <w:top w:val="nil"/>
              <w:left w:val="single" w:color="auto" w:sz="8" w:space="0"/>
              <w:bottom w:val="single" w:color="auto" w:sz="8" w:space="0"/>
              <w:right w:val="single" w:color="auto" w:sz="8" w:space="0"/>
            </w:tcBorders>
            <w:shd w:val="clear" w:color="auto" w:fill="FFFF00"/>
            <w:noWrap/>
            <w:tcMar>
              <w:top w:w="0" w:type="dxa"/>
              <w:left w:w="108" w:type="dxa"/>
              <w:bottom w:w="0" w:type="dxa"/>
              <w:right w:w="108" w:type="dxa"/>
            </w:tcMar>
            <w:vAlign w:val="bottom"/>
            <w:hideMark/>
          </w:tcPr>
          <w:p w:rsidRPr="00E33C86" w:rsidR="00E33C86" w:rsidP="00E33C86" w:rsidRDefault="00E33C86">
            <w:pPr>
              <w:ind w:right="704"/>
              <w:rPr>
                <w:rFonts w:ascii="Calibri" w:hAnsi="Calibri" w:eastAsia="Calibri"/>
                <w:sz w:val="22"/>
                <w:szCs w:val="22"/>
                <w:lang w:val="en-GB" w:eastAsia="en-GB"/>
              </w:rPr>
            </w:pPr>
            <w:r w:rsidRPr="00E33C86">
              <w:rPr>
                <w:rFonts w:ascii="Calibri" w:hAnsi="Calibri" w:eastAsia="Calibri"/>
                <w:sz w:val="22"/>
                <w:szCs w:val="22"/>
                <w:lang w:val="en-GB" w:eastAsia="en-GB"/>
              </w:rPr>
              <w:t>Good</w:t>
            </w:r>
          </w:p>
        </w:tc>
        <w:tc>
          <w:tcPr>
            <w:tcW w:w="1032" w:type="dxa"/>
            <w:tcBorders>
              <w:top w:val="nil"/>
              <w:left w:val="nil"/>
              <w:bottom w:val="single" w:color="auto" w:sz="8" w:space="0"/>
              <w:right w:val="single" w:color="auto" w:sz="8" w:space="0"/>
            </w:tcBorders>
            <w:shd w:val="clear" w:color="auto" w:fill="FFFF00"/>
            <w:noWrap/>
            <w:tcMar>
              <w:top w:w="0" w:type="dxa"/>
              <w:left w:w="108" w:type="dxa"/>
              <w:bottom w:w="0" w:type="dxa"/>
              <w:right w:w="108" w:type="dxa"/>
            </w:tcMar>
            <w:vAlign w:val="bottom"/>
            <w:hideMark/>
          </w:tcPr>
          <w:p w:rsidRPr="00E33C86" w:rsidR="00E33C86" w:rsidP="00E33C86" w:rsidRDefault="00E33C86">
            <w:pPr>
              <w:ind w:right="704"/>
              <w:jc w:val="center"/>
              <w:rPr>
                <w:rFonts w:ascii="Calibri" w:hAnsi="Calibri" w:eastAsia="Calibri"/>
                <w:sz w:val="22"/>
                <w:szCs w:val="22"/>
                <w:lang w:val="en-GB" w:eastAsia="en-GB"/>
              </w:rPr>
            </w:pPr>
            <w:r w:rsidRPr="00E33C86">
              <w:rPr>
                <w:rFonts w:ascii="Calibri" w:hAnsi="Calibri" w:eastAsia="Calibri"/>
                <w:sz w:val="22"/>
                <w:szCs w:val="22"/>
                <w:lang w:val="en-GB" w:eastAsia="en-GB"/>
              </w:rPr>
              <w:t>0</w:t>
            </w:r>
          </w:p>
        </w:tc>
      </w:tr>
      <w:tr w:rsidRPr="00E33C86" w:rsidR="00E33C86" w:rsidTr="00E33C86">
        <w:trPr>
          <w:trHeight w:val="300"/>
        </w:trPr>
        <w:tc>
          <w:tcPr>
            <w:tcW w:w="2186" w:type="dxa"/>
            <w:tcBorders>
              <w:top w:val="nil"/>
              <w:left w:val="single" w:color="auto" w:sz="8" w:space="0"/>
              <w:bottom w:val="single" w:color="auto" w:sz="8" w:space="0"/>
              <w:right w:val="single" w:color="auto" w:sz="8" w:space="0"/>
            </w:tcBorders>
            <w:shd w:val="clear" w:color="auto" w:fill="FFCC00"/>
            <w:noWrap/>
            <w:tcMar>
              <w:top w:w="0" w:type="dxa"/>
              <w:left w:w="108" w:type="dxa"/>
              <w:bottom w:w="0" w:type="dxa"/>
              <w:right w:w="108" w:type="dxa"/>
            </w:tcMar>
            <w:vAlign w:val="bottom"/>
            <w:hideMark/>
          </w:tcPr>
          <w:p w:rsidRPr="00E33C86" w:rsidR="00E33C86" w:rsidP="00E33C86" w:rsidRDefault="00E33C86">
            <w:pPr>
              <w:ind w:right="704"/>
              <w:rPr>
                <w:rFonts w:ascii="Calibri" w:hAnsi="Calibri" w:eastAsia="Calibri"/>
                <w:sz w:val="22"/>
                <w:szCs w:val="22"/>
                <w:lang w:val="en-GB" w:eastAsia="en-GB"/>
              </w:rPr>
            </w:pPr>
            <w:r w:rsidRPr="00E33C86">
              <w:rPr>
                <w:rFonts w:ascii="Calibri" w:hAnsi="Calibri" w:eastAsia="Calibri"/>
                <w:sz w:val="22"/>
                <w:szCs w:val="22"/>
                <w:lang w:val="en-GB" w:eastAsia="en-GB"/>
              </w:rPr>
              <w:t>Adequate</w:t>
            </w:r>
          </w:p>
        </w:tc>
        <w:tc>
          <w:tcPr>
            <w:tcW w:w="1032" w:type="dxa"/>
            <w:tcBorders>
              <w:top w:val="nil"/>
              <w:left w:val="nil"/>
              <w:bottom w:val="single" w:color="auto" w:sz="8" w:space="0"/>
              <w:right w:val="single" w:color="auto" w:sz="8" w:space="0"/>
            </w:tcBorders>
            <w:shd w:val="clear" w:color="auto" w:fill="FFCC00"/>
            <w:noWrap/>
            <w:tcMar>
              <w:top w:w="0" w:type="dxa"/>
              <w:left w:w="108" w:type="dxa"/>
              <w:bottom w:w="0" w:type="dxa"/>
              <w:right w:w="108" w:type="dxa"/>
            </w:tcMar>
            <w:vAlign w:val="bottom"/>
            <w:hideMark/>
          </w:tcPr>
          <w:p w:rsidRPr="00E33C86" w:rsidR="00E33C86" w:rsidP="00E33C86" w:rsidRDefault="00E33C86">
            <w:pPr>
              <w:ind w:right="704"/>
              <w:jc w:val="center"/>
              <w:rPr>
                <w:rFonts w:ascii="Calibri" w:hAnsi="Calibri" w:eastAsia="Calibri"/>
                <w:sz w:val="22"/>
                <w:szCs w:val="22"/>
                <w:lang w:val="en-GB" w:eastAsia="en-GB"/>
              </w:rPr>
            </w:pPr>
            <w:r w:rsidRPr="00E33C86">
              <w:rPr>
                <w:rFonts w:ascii="Calibri" w:hAnsi="Calibri" w:eastAsia="Calibri"/>
                <w:sz w:val="22"/>
                <w:szCs w:val="22"/>
                <w:lang w:val="en-GB" w:eastAsia="en-GB"/>
              </w:rPr>
              <w:t>1</w:t>
            </w:r>
          </w:p>
        </w:tc>
      </w:tr>
      <w:tr w:rsidRPr="00E33C86" w:rsidR="00E33C86" w:rsidTr="00E33C86">
        <w:trPr>
          <w:trHeight w:val="300"/>
        </w:trPr>
        <w:tc>
          <w:tcPr>
            <w:tcW w:w="2186" w:type="dxa"/>
            <w:tcBorders>
              <w:top w:val="nil"/>
              <w:left w:val="single" w:color="auto" w:sz="8" w:space="0"/>
              <w:bottom w:val="single" w:color="auto" w:sz="8" w:space="0"/>
              <w:right w:val="single" w:color="auto" w:sz="8" w:space="0"/>
            </w:tcBorders>
            <w:shd w:val="clear" w:color="auto" w:fill="FF0000"/>
            <w:noWrap/>
            <w:tcMar>
              <w:top w:w="0" w:type="dxa"/>
              <w:left w:w="108" w:type="dxa"/>
              <w:bottom w:w="0" w:type="dxa"/>
              <w:right w:w="108" w:type="dxa"/>
            </w:tcMar>
            <w:vAlign w:val="bottom"/>
            <w:hideMark/>
          </w:tcPr>
          <w:p w:rsidRPr="00E33C86" w:rsidR="00E33C86" w:rsidP="00E33C86" w:rsidRDefault="00E33C86">
            <w:pPr>
              <w:ind w:right="704"/>
              <w:rPr>
                <w:rFonts w:ascii="Calibri" w:hAnsi="Calibri" w:eastAsia="Calibri"/>
                <w:sz w:val="22"/>
                <w:szCs w:val="22"/>
                <w:lang w:val="en-GB" w:eastAsia="en-GB"/>
              </w:rPr>
            </w:pPr>
            <w:r w:rsidRPr="00E33C86">
              <w:rPr>
                <w:rFonts w:ascii="Calibri" w:hAnsi="Calibri" w:eastAsia="Calibri"/>
                <w:sz w:val="22"/>
                <w:szCs w:val="22"/>
                <w:lang w:val="en-GB" w:eastAsia="en-GB"/>
              </w:rPr>
              <w:t>Unsatisfactory</w:t>
            </w:r>
          </w:p>
        </w:tc>
        <w:tc>
          <w:tcPr>
            <w:tcW w:w="1032" w:type="dxa"/>
            <w:tcBorders>
              <w:top w:val="nil"/>
              <w:left w:val="nil"/>
              <w:bottom w:val="single" w:color="auto" w:sz="8" w:space="0"/>
              <w:right w:val="single" w:color="auto" w:sz="8" w:space="0"/>
            </w:tcBorders>
            <w:shd w:val="clear" w:color="auto" w:fill="FF0000"/>
            <w:noWrap/>
            <w:tcMar>
              <w:top w:w="0" w:type="dxa"/>
              <w:left w:w="108" w:type="dxa"/>
              <w:bottom w:w="0" w:type="dxa"/>
              <w:right w:w="108" w:type="dxa"/>
            </w:tcMar>
            <w:vAlign w:val="bottom"/>
            <w:hideMark/>
          </w:tcPr>
          <w:p w:rsidRPr="00E33C86" w:rsidR="00E33C86" w:rsidP="00E33C86" w:rsidRDefault="00E33C86">
            <w:pPr>
              <w:ind w:right="704"/>
              <w:rPr>
                <w:rFonts w:ascii="Calibri" w:hAnsi="Calibri" w:eastAsia="Calibri"/>
                <w:sz w:val="22"/>
                <w:szCs w:val="22"/>
                <w:lang w:val="en-GB" w:eastAsia="en-GB"/>
              </w:rPr>
            </w:pPr>
            <w:r w:rsidRPr="00E33C86">
              <w:rPr>
                <w:rFonts w:ascii="Calibri" w:hAnsi="Calibri" w:eastAsia="Calibri"/>
                <w:sz w:val="22"/>
                <w:szCs w:val="22"/>
                <w:lang w:val="en-GB" w:eastAsia="en-GB"/>
              </w:rPr>
              <w:t>0</w:t>
            </w:r>
          </w:p>
        </w:tc>
      </w:tr>
    </w:tbl>
    <w:p w:rsidRPr="00E33C86" w:rsidR="00E33C86" w:rsidP="00E33C86" w:rsidRDefault="00E33C86">
      <w:pPr>
        <w:rPr>
          <w:rFonts w:ascii="Calibri" w:hAnsi="Calibri" w:eastAsia="Calibri"/>
          <w:color w:val="1F497D"/>
          <w:sz w:val="22"/>
          <w:szCs w:val="22"/>
          <w:lang w:val="en-GB" w:eastAsia="en-GB"/>
        </w:rPr>
      </w:pPr>
      <w:r w:rsidRPr="00E33C86">
        <w:rPr>
          <w:rFonts w:ascii="Calibri" w:hAnsi="Calibri" w:eastAsia="Calibri"/>
          <w:sz w:val="22"/>
          <w:szCs w:val="22"/>
          <w:lang w:val="en-GB" w:eastAsia="en-GB"/>
        </w:rPr>
        <w:t xml:space="preserve">                </w:t>
      </w:r>
    </w:p>
    <w:p w:rsidR="00E33C86" w:rsidP="002738C7" w:rsidRDefault="00E33C86">
      <w:pPr>
        <w:ind w:left="284"/>
        <w:rPr>
          <w:rFonts w:ascii="Calibri" w:hAnsi="Calibri" w:eastAsia="Calibri"/>
          <w:sz w:val="22"/>
          <w:szCs w:val="22"/>
          <w:lang w:val="en-GB" w:eastAsia="en-GB"/>
        </w:rPr>
      </w:pPr>
      <w:r>
        <w:rPr>
          <w:rFonts w:ascii="Calibri" w:hAnsi="Calibri" w:eastAsia="Calibri"/>
          <w:sz w:val="22"/>
          <w:szCs w:val="22"/>
          <w:lang w:val="en-GB" w:eastAsia="en-GB"/>
        </w:rPr>
        <w:t>One</w:t>
      </w:r>
      <w:r w:rsidRPr="00E33C86">
        <w:rPr>
          <w:rFonts w:ascii="Calibri" w:hAnsi="Calibri" w:eastAsia="Calibri"/>
          <w:sz w:val="22"/>
          <w:szCs w:val="22"/>
          <w:lang w:val="en-GB" w:eastAsia="en-GB"/>
        </w:rPr>
        <w:t xml:space="preserve"> school successfully came out of Estyn review during this period while </w:t>
      </w:r>
      <w:r>
        <w:rPr>
          <w:rFonts w:ascii="Calibri" w:hAnsi="Calibri" w:eastAsia="Calibri"/>
          <w:sz w:val="22"/>
          <w:szCs w:val="22"/>
          <w:lang w:val="en-GB" w:eastAsia="en-GB"/>
        </w:rPr>
        <w:t xml:space="preserve">two </w:t>
      </w:r>
      <w:r w:rsidRPr="00E33C86">
        <w:rPr>
          <w:rFonts w:ascii="Calibri" w:hAnsi="Calibri" w:eastAsia="Calibri"/>
          <w:sz w:val="22"/>
          <w:szCs w:val="22"/>
          <w:lang w:val="en-GB" w:eastAsia="en-GB"/>
        </w:rPr>
        <w:t>other schools require Estyn to review their progress towards recommendations.</w:t>
      </w:r>
    </w:p>
    <w:p w:rsidRPr="00E33C86" w:rsidR="00E33C86" w:rsidP="002738C7" w:rsidRDefault="00E33C86">
      <w:pPr>
        <w:ind w:left="720" w:hanging="436"/>
        <w:rPr>
          <w:rFonts w:ascii="Calibri" w:hAnsi="Calibri" w:eastAsia="Calibri"/>
          <w:sz w:val="22"/>
          <w:szCs w:val="22"/>
          <w:lang w:val="en-GB" w:eastAsia="en-GB"/>
        </w:rPr>
      </w:pPr>
    </w:p>
    <w:p w:rsidRPr="00E33C86" w:rsidR="00E33C86" w:rsidP="002738C7" w:rsidRDefault="00E33C86">
      <w:pPr>
        <w:ind w:left="720" w:right="704" w:hanging="436"/>
        <w:jc w:val="both"/>
        <w:rPr>
          <w:rFonts w:ascii="Calibri" w:hAnsi="Calibri" w:eastAsia="Calibri"/>
          <w:sz w:val="22"/>
          <w:szCs w:val="22"/>
          <w:lang w:val="en-GB" w:eastAsia="en-GB"/>
        </w:rPr>
      </w:pPr>
      <w:r w:rsidRPr="00E33C86">
        <w:rPr>
          <w:rFonts w:ascii="Calibri" w:hAnsi="Calibri" w:eastAsia="Calibri"/>
          <w:sz w:val="22"/>
          <w:szCs w:val="22"/>
          <w:lang w:val="en-GB" w:eastAsia="en-GB"/>
        </w:rPr>
        <w:t>Action plans have been put in place where necessary to enable improvement.</w:t>
      </w:r>
    </w:p>
    <w:p w:rsidR="000256E5" w:rsidRDefault="000256E5"/>
    <w:p w:rsidRPr="00F436DC" w:rsidR="00F436DC" w:rsidP="00F436DC" w:rsidRDefault="00F436DC">
      <w:pPr>
        <w:ind w:right="-507"/>
        <w:rPr>
          <w:rFonts w:ascii="Calibri" w:hAnsi="Calibri"/>
          <w:sz w:val="22"/>
          <w:szCs w:val="22"/>
        </w:rPr>
      </w:pPr>
    </w:p>
    <w:p w:rsidRPr="00F436DC" w:rsidR="00F436DC" w:rsidP="002738C7" w:rsidRDefault="00F436DC">
      <w:pPr>
        <w:ind w:left="284" w:right="-507"/>
        <w:rPr>
          <w:rFonts w:ascii="Calibri" w:hAnsi="Calibri"/>
          <w:sz w:val="22"/>
          <w:szCs w:val="22"/>
        </w:rPr>
      </w:pPr>
      <w:r w:rsidRPr="00F436DC">
        <w:rPr>
          <w:rFonts w:ascii="Calibri" w:hAnsi="Calibri"/>
          <w:sz w:val="22"/>
          <w:szCs w:val="22"/>
        </w:rPr>
        <w:t>Whe</w:t>
      </w:r>
      <w:r>
        <w:rPr>
          <w:rFonts w:ascii="Calibri" w:hAnsi="Calibri"/>
          <w:sz w:val="22"/>
          <w:szCs w:val="22"/>
        </w:rPr>
        <w:t xml:space="preserve">n </w:t>
      </w:r>
      <w:r w:rsidRPr="00F436DC">
        <w:rPr>
          <w:rFonts w:ascii="Calibri" w:hAnsi="Calibri"/>
          <w:sz w:val="22"/>
          <w:szCs w:val="22"/>
        </w:rPr>
        <w:t>reports have been published action plans have been put in place to implement recommendations and or proposal for improvement.  They are reported to Audit and Governance Committee who also monitor progress to implement the recommendations and or proposals for improvement.</w:t>
      </w:r>
    </w:p>
    <w:p w:rsidRPr="00F436DC" w:rsidR="00F436DC" w:rsidP="002738C7" w:rsidRDefault="00F436DC">
      <w:pPr>
        <w:ind w:left="284"/>
        <w:rPr>
          <w:rFonts w:ascii="Calibri" w:hAnsi="Calibri"/>
          <w:color w:val="000000"/>
          <w:sz w:val="22"/>
          <w:szCs w:val="22"/>
        </w:rPr>
      </w:pPr>
    </w:p>
    <w:p w:rsidRPr="00F436DC" w:rsidR="00F436DC" w:rsidP="002738C7" w:rsidRDefault="00F436DC">
      <w:pPr>
        <w:ind w:left="284"/>
        <w:rPr>
          <w:rFonts w:ascii="Calibri" w:hAnsi="Calibri"/>
          <w:color w:val="000000"/>
          <w:sz w:val="22"/>
          <w:szCs w:val="22"/>
        </w:rPr>
      </w:pPr>
      <w:r w:rsidRPr="00F436DC">
        <w:rPr>
          <w:rFonts w:ascii="Calibri" w:hAnsi="Calibri"/>
          <w:color w:val="000000"/>
          <w:sz w:val="22"/>
          <w:szCs w:val="22"/>
        </w:rPr>
        <w:t xml:space="preserve">Audit and Governance Committee papers can be found here:  </w:t>
      </w:r>
      <w:hyperlink w:history="1" r:id="rId74">
        <w:r w:rsidRPr="00F436DC">
          <w:rPr>
            <w:rFonts w:ascii="Calibri" w:hAnsi="Calibri"/>
            <w:color w:val="0000FF"/>
            <w:sz w:val="22"/>
            <w:szCs w:val="22"/>
            <w:u w:val="single"/>
          </w:rPr>
          <w:t>Audit and Governance Committee Papers</w:t>
        </w:r>
      </w:hyperlink>
      <w:r w:rsidRPr="00F436DC">
        <w:rPr>
          <w:rFonts w:ascii="Calibri" w:hAnsi="Calibri"/>
          <w:color w:val="000000"/>
          <w:sz w:val="22"/>
          <w:szCs w:val="22"/>
        </w:rPr>
        <w:t xml:space="preserve"> </w:t>
      </w:r>
    </w:p>
    <w:p w:rsidR="004C3CEB" w:rsidRDefault="004C3CEB"/>
    <w:p w:rsidR="00F436DC" w:rsidRDefault="00F436DC"/>
    <w:p w:rsidR="009E560E" w:rsidRDefault="009E560E"/>
    <w:p w:rsidR="009E560E" w:rsidRDefault="009E560E"/>
    <w:p w:rsidR="009E560E" w:rsidRDefault="009E560E"/>
    <w:p w:rsidR="009E560E" w:rsidRDefault="009E560E"/>
    <w:p w:rsidR="009E560E" w:rsidRDefault="009E560E"/>
    <w:p w:rsidRPr="009E560E" w:rsidR="004C3CEB" w:rsidP="002738C7" w:rsidRDefault="00FF1928">
      <w:pPr>
        <w:pStyle w:val="Heading1"/>
        <w:spacing w:before="0" w:after="0"/>
        <w:ind w:left="426" w:hanging="142"/>
        <w:rPr>
          <w:rFonts w:ascii="Calibri" w:hAnsi="Calibri" w:cs="Calibri"/>
          <w:color w:val="000000"/>
          <w:sz w:val="28"/>
        </w:rPr>
      </w:pPr>
      <w:bookmarkStart w:name="_Toc527009680" w:id="17"/>
      <w:r w:rsidRPr="009E560E">
        <w:rPr>
          <w:rFonts w:ascii="Calibri" w:hAnsi="Calibri" w:cs="Calibri"/>
          <w:sz w:val="28"/>
        </w:rPr>
        <w:lastRenderedPageBreak/>
        <w:t>8</w:t>
      </w:r>
      <w:r w:rsidRPr="009E560E" w:rsidR="004C3CEB">
        <w:rPr>
          <w:rFonts w:ascii="Calibri" w:hAnsi="Calibri" w:cs="Calibri"/>
          <w:sz w:val="28"/>
        </w:rPr>
        <w:t xml:space="preserve">   </w:t>
      </w:r>
      <w:hyperlink w:history="1" r:id="rId75">
        <w:r w:rsidRPr="009E560E" w:rsidR="00122CF6">
          <w:rPr>
            <w:rStyle w:val="Heading1Char"/>
            <w:rFonts w:ascii="Calibri" w:hAnsi="Calibri" w:cs="Calibri"/>
            <w:b/>
            <w:sz w:val="28"/>
          </w:rPr>
          <w:t>Welsh Local Government Association</w:t>
        </w:r>
      </w:hyperlink>
      <w:r w:rsidRPr="009E560E" w:rsidR="00122CF6">
        <w:rPr>
          <w:rStyle w:val="Heading1Char"/>
          <w:rFonts w:ascii="Calibri" w:hAnsi="Calibri" w:cs="Calibri"/>
          <w:b/>
          <w:sz w:val="28"/>
        </w:rPr>
        <w:t xml:space="preserve"> </w:t>
      </w:r>
      <w:r w:rsidRPr="009E560E" w:rsidR="004C3CEB">
        <w:rPr>
          <w:rStyle w:val="Heading1Char"/>
          <w:rFonts w:ascii="Calibri" w:hAnsi="Calibri" w:cs="Calibri"/>
          <w:b/>
          <w:sz w:val="28"/>
        </w:rPr>
        <w:t>(WLGA) Public Accountability Measures (PAMs)</w:t>
      </w:r>
      <w:bookmarkEnd w:id="17"/>
      <w:r w:rsidRPr="009E560E" w:rsidR="004C3CEB">
        <w:rPr>
          <w:rFonts w:ascii="Calibri" w:hAnsi="Calibri" w:cs="Calibri"/>
          <w:color w:val="000000"/>
          <w:sz w:val="28"/>
        </w:rPr>
        <w:t xml:space="preserve"> </w:t>
      </w:r>
    </w:p>
    <w:p w:rsidRPr="00B52B5A" w:rsidR="004C3CEB" w:rsidP="004C3CEB" w:rsidRDefault="004C3CEB">
      <w:pPr>
        <w:pStyle w:val="Header"/>
        <w:rPr>
          <w:rFonts w:ascii="Calibri" w:hAnsi="Calibri"/>
          <w:b/>
          <w:color w:val="000000"/>
        </w:rPr>
      </w:pPr>
    </w:p>
    <w:p w:rsidRPr="002738C7" w:rsidR="004C3CEB" w:rsidP="002738C7" w:rsidRDefault="004C3CEB">
      <w:pPr>
        <w:ind w:left="284"/>
        <w:rPr>
          <w:rFonts w:ascii="Calibri" w:hAnsi="Calibri"/>
          <w:color w:val="000000"/>
          <w:sz w:val="22"/>
          <w:szCs w:val="22"/>
        </w:rPr>
      </w:pPr>
      <w:r w:rsidRPr="002738C7">
        <w:rPr>
          <w:rFonts w:ascii="Calibri" w:hAnsi="Calibri"/>
          <w:sz w:val="22"/>
          <w:szCs w:val="22"/>
        </w:rPr>
        <w:t>In order to assess and compare how well we are doing across Wales, the WLGA has a number of all Wales performance measures covering key policy areas.  Public Accountability Measures consist of a small set of “outcome focused” indicators. They reflect those aspects of local authority work which local authorities agree are considered to be important in terms of public accountability. For example, recycling, educational attainment, sustainable development, etc. This information is collected and reported nationally, validated, and published annually.</w:t>
      </w:r>
      <w:r w:rsidRPr="002738C7" w:rsidR="00DE2627">
        <w:rPr>
          <w:rFonts w:ascii="Calibri" w:hAnsi="Calibri"/>
          <w:sz w:val="22"/>
          <w:szCs w:val="22"/>
        </w:rPr>
        <w:t xml:space="preserve"> </w:t>
      </w:r>
      <w:r w:rsidRPr="002738C7">
        <w:rPr>
          <w:rFonts w:ascii="Calibri" w:hAnsi="Calibri"/>
          <w:color w:val="000000"/>
          <w:sz w:val="22"/>
          <w:szCs w:val="22"/>
        </w:rPr>
        <w:t>This section provides an overview of our performance against these national measures.</w:t>
      </w:r>
    </w:p>
    <w:p w:rsidRPr="002738C7" w:rsidR="00DE2627" w:rsidP="002738C7" w:rsidRDefault="00DE2627">
      <w:pPr>
        <w:ind w:left="284"/>
        <w:rPr>
          <w:rFonts w:ascii="Calibri" w:hAnsi="Calibri"/>
          <w:color w:val="000000"/>
          <w:sz w:val="22"/>
          <w:szCs w:val="22"/>
        </w:rPr>
      </w:pPr>
    </w:p>
    <w:p w:rsidRPr="002738C7" w:rsidR="004C3CEB" w:rsidP="002738C7" w:rsidRDefault="004C3CEB">
      <w:pPr>
        <w:ind w:left="284"/>
        <w:rPr>
          <w:rFonts w:ascii="Calibri" w:hAnsi="Calibri"/>
          <w:color w:val="000000"/>
          <w:sz w:val="22"/>
          <w:szCs w:val="22"/>
        </w:rPr>
      </w:pPr>
      <w:r w:rsidRPr="002738C7">
        <w:rPr>
          <w:rFonts w:ascii="Calibri" w:hAnsi="Calibri"/>
          <w:color w:val="000000"/>
          <w:sz w:val="22"/>
          <w:szCs w:val="22"/>
        </w:rPr>
        <w:t xml:space="preserve">The following tables report the actual out turn performance figure against target for the </w:t>
      </w:r>
      <w:r w:rsidRPr="002738C7">
        <w:rPr>
          <w:rFonts w:ascii="Calibri" w:hAnsi="Calibri"/>
          <w:sz w:val="22"/>
          <w:szCs w:val="22"/>
        </w:rPr>
        <w:t>Public Accountability Measures (PAMs)</w:t>
      </w:r>
      <w:r w:rsidRPr="002738C7">
        <w:rPr>
          <w:rFonts w:ascii="Calibri" w:hAnsi="Calibri"/>
          <w:color w:val="000000"/>
          <w:sz w:val="22"/>
          <w:szCs w:val="22"/>
        </w:rPr>
        <w:t xml:space="preserve">.  A detailed report was presented to Finance &amp; Resources Overview and Scrutiny Committee on </w:t>
      </w:r>
      <w:r w:rsidRPr="002738C7" w:rsidR="003B3075">
        <w:rPr>
          <w:rFonts w:ascii="Calibri" w:hAnsi="Calibri"/>
          <w:color w:val="000000"/>
          <w:sz w:val="22"/>
          <w:szCs w:val="22"/>
        </w:rPr>
        <w:t>2</w:t>
      </w:r>
      <w:r w:rsidRPr="002738C7" w:rsidR="003B3075">
        <w:rPr>
          <w:rFonts w:ascii="Calibri" w:hAnsi="Calibri"/>
          <w:color w:val="000000"/>
          <w:sz w:val="22"/>
          <w:szCs w:val="22"/>
          <w:vertAlign w:val="superscript"/>
        </w:rPr>
        <w:t>nd</w:t>
      </w:r>
      <w:r w:rsidRPr="002738C7" w:rsidR="003B3075">
        <w:rPr>
          <w:rFonts w:ascii="Calibri" w:hAnsi="Calibri"/>
          <w:color w:val="000000"/>
          <w:sz w:val="22"/>
          <w:szCs w:val="22"/>
        </w:rPr>
        <w:t xml:space="preserve"> </w:t>
      </w:r>
      <w:r w:rsidRPr="002738C7">
        <w:rPr>
          <w:rFonts w:ascii="Calibri" w:hAnsi="Calibri"/>
          <w:color w:val="000000"/>
          <w:sz w:val="22"/>
          <w:szCs w:val="22"/>
        </w:rPr>
        <w:t>July 201</w:t>
      </w:r>
      <w:r w:rsidRPr="002738C7" w:rsidR="003B3075">
        <w:rPr>
          <w:rFonts w:ascii="Calibri" w:hAnsi="Calibri"/>
          <w:color w:val="000000"/>
          <w:sz w:val="22"/>
          <w:szCs w:val="22"/>
        </w:rPr>
        <w:t>8</w:t>
      </w:r>
      <w:r w:rsidRPr="002738C7">
        <w:rPr>
          <w:rFonts w:ascii="Calibri" w:hAnsi="Calibri"/>
          <w:color w:val="000000"/>
          <w:sz w:val="22"/>
          <w:szCs w:val="22"/>
        </w:rPr>
        <w:t xml:space="preserve">, which can be accessed here:  </w:t>
      </w:r>
      <w:hyperlink w:history="1" r:id="rId76">
        <w:r w:rsidRPr="002738C7" w:rsidR="003B3075">
          <w:rPr>
            <w:rStyle w:val="Hyperlink"/>
            <w:rFonts w:ascii="Calibri" w:hAnsi="Calibri"/>
            <w:sz w:val="22"/>
            <w:szCs w:val="22"/>
          </w:rPr>
          <w:t>Year End Performance Indicator Report</w:t>
        </w:r>
      </w:hyperlink>
    </w:p>
    <w:p w:rsidRPr="002738C7" w:rsidR="004C3CEB" w:rsidP="004C3CEB" w:rsidRDefault="004C3CEB">
      <w:pPr>
        <w:rPr>
          <w:rFonts w:ascii="Calibri" w:hAnsi="Calibri"/>
          <w:color w:val="000000"/>
          <w:szCs w:val="22"/>
        </w:rPr>
      </w:pPr>
    </w:p>
    <w:p w:rsidR="004C3CEB" w:rsidP="002738C7" w:rsidRDefault="004C3CEB">
      <w:pPr>
        <w:ind w:left="284"/>
        <w:rPr>
          <w:rFonts w:ascii="Calibri" w:hAnsi="Calibri"/>
          <w:sz w:val="22"/>
          <w:szCs w:val="22"/>
        </w:rPr>
      </w:pPr>
      <w:r>
        <w:rPr>
          <w:rFonts w:ascii="Calibri" w:hAnsi="Calibri"/>
          <w:color w:val="000000"/>
          <w:sz w:val="22"/>
          <w:szCs w:val="22"/>
        </w:rPr>
        <w:t>Where the target has not been achieved the service</w:t>
      </w:r>
      <w:r>
        <w:rPr>
          <w:rFonts w:ascii="Calibri" w:hAnsi="Calibri"/>
          <w:sz w:val="22"/>
          <w:szCs w:val="22"/>
        </w:rPr>
        <w:t xml:space="preserve"> has put actions in place to address the issues.  These actions are monitored as part of the 6 monthly Service Performance Reviews to ensure we manage the performance during the year.</w:t>
      </w:r>
    </w:p>
    <w:p w:rsidRPr="002738C7" w:rsidR="004C3CEB" w:rsidP="004C3CEB" w:rsidRDefault="004C3CEB">
      <w:pPr>
        <w:rPr>
          <w:rFonts w:ascii="Calibri" w:hAnsi="Calibri"/>
          <w:szCs w:val="22"/>
        </w:rPr>
      </w:pPr>
    </w:p>
    <w:p w:rsidR="004C3CEB" w:rsidP="002738C7" w:rsidRDefault="004C3CEB">
      <w:pPr>
        <w:tabs>
          <w:tab w:val="left" w:pos="3645"/>
        </w:tabs>
        <w:ind w:left="284"/>
        <w:rPr>
          <w:rFonts w:ascii="Calibri" w:hAnsi="Calibri"/>
          <w:sz w:val="22"/>
          <w:szCs w:val="22"/>
        </w:rPr>
      </w:pPr>
      <w:r>
        <w:rPr>
          <w:rFonts w:ascii="Calibri" w:hAnsi="Calibri"/>
          <w:sz w:val="22"/>
          <w:szCs w:val="22"/>
        </w:rPr>
        <w:t>The key used in the Performance column is explained below:</w:t>
      </w:r>
    </w:p>
    <w:p w:rsidR="004C3CEB" w:rsidP="004C3CEB" w:rsidRDefault="004C3CEB">
      <w:pPr>
        <w:rPr>
          <w:rFonts w:ascii="Calibri" w:hAnsi="Calibri"/>
          <w:sz w:val="22"/>
          <w:szCs w:val="22"/>
        </w:rPr>
      </w:pPr>
    </w:p>
    <w:tbl>
      <w:tblPr>
        <w:tblW w:w="0" w:type="dxa"/>
        <w:tblInd w:w="5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4839"/>
        <w:gridCol w:w="1559"/>
      </w:tblGrid>
      <w:tr w:rsidR="004C3CEB" w:rsidTr="004C3CEB">
        <w:tc>
          <w:tcPr>
            <w:tcW w:w="4839" w:type="dxa"/>
            <w:tcBorders>
              <w:top w:val="single" w:color="auto" w:sz="4" w:space="0"/>
              <w:left w:val="single" w:color="auto" w:sz="4" w:space="0"/>
              <w:bottom w:val="single" w:color="auto" w:sz="4" w:space="0"/>
              <w:right w:val="single" w:color="auto" w:sz="4" w:space="0"/>
            </w:tcBorders>
            <w:hideMark/>
          </w:tcPr>
          <w:p w:rsidR="004C3CEB" w:rsidRDefault="004C3CEB">
            <w:pPr>
              <w:rPr>
                <w:rFonts w:ascii="Calibri" w:hAnsi="Calibri"/>
                <w:b/>
                <w:i/>
                <w:sz w:val="22"/>
                <w:szCs w:val="22"/>
              </w:rPr>
            </w:pPr>
            <w:r>
              <w:rPr>
                <w:rFonts w:ascii="Calibri" w:hAnsi="Calibri"/>
                <w:b/>
                <w:i/>
                <w:sz w:val="22"/>
                <w:szCs w:val="22"/>
              </w:rPr>
              <w:t>Compared to target set:</w:t>
            </w:r>
          </w:p>
        </w:tc>
        <w:tc>
          <w:tcPr>
            <w:tcW w:w="1559" w:type="dxa"/>
            <w:tcBorders>
              <w:top w:val="single" w:color="auto" w:sz="4" w:space="0"/>
              <w:left w:val="single" w:color="auto" w:sz="4" w:space="0"/>
              <w:bottom w:val="single" w:color="auto" w:sz="4" w:space="0"/>
              <w:right w:val="single" w:color="auto" w:sz="4" w:space="0"/>
            </w:tcBorders>
          </w:tcPr>
          <w:p w:rsidR="004C3CEB" w:rsidRDefault="004C3CEB">
            <w:pPr>
              <w:jc w:val="center"/>
              <w:rPr>
                <w:rFonts w:ascii="Calibri" w:hAnsi="Calibri"/>
                <w:b/>
                <w:i/>
                <w:sz w:val="22"/>
                <w:szCs w:val="22"/>
              </w:rPr>
            </w:pPr>
          </w:p>
        </w:tc>
      </w:tr>
      <w:tr w:rsidR="004C3CEB" w:rsidTr="002738C7">
        <w:tc>
          <w:tcPr>
            <w:tcW w:w="4839" w:type="dxa"/>
            <w:tcBorders>
              <w:top w:val="single" w:color="auto" w:sz="4" w:space="0"/>
              <w:left w:val="single" w:color="auto" w:sz="4" w:space="0"/>
              <w:bottom w:val="single" w:color="auto" w:sz="4" w:space="0"/>
              <w:right w:val="single" w:color="auto" w:sz="4" w:space="0"/>
            </w:tcBorders>
            <w:vAlign w:val="center"/>
            <w:hideMark/>
          </w:tcPr>
          <w:p w:rsidR="004C3CEB" w:rsidP="002738C7" w:rsidRDefault="004C3CEB">
            <w:pPr>
              <w:rPr>
                <w:rFonts w:ascii="Calibri" w:hAnsi="Calibri"/>
                <w:sz w:val="22"/>
                <w:szCs w:val="22"/>
              </w:rPr>
            </w:pPr>
            <w:r>
              <w:rPr>
                <w:rFonts w:ascii="Calibri" w:hAnsi="Calibri"/>
                <w:sz w:val="22"/>
                <w:szCs w:val="22"/>
              </w:rPr>
              <w:t>Target met</w:t>
            </w:r>
          </w:p>
        </w:tc>
        <w:tc>
          <w:tcPr>
            <w:tcW w:w="1559" w:type="dxa"/>
            <w:tcBorders>
              <w:top w:val="single" w:color="auto" w:sz="4" w:space="0"/>
              <w:left w:val="single" w:color="auto" w:sz="4" w:space="0"/>
              <w:bottom w:val="single" w:color="auto" w:sz="4" w:space="0"/>
              <w:right w:val="single" w:color="auto" w:sz="4" w:space="0"/>
            </w:tcBorders>
            <w:hideMark/>
          </w:tcPr>
          <w:p w:rsidR="004C3CEB" w:rsidRDefault="004C3CEB">
            <w:pPr>
              <w:rPr>
                <w:rFonts w:ascii="Calibri" w:hAnsi="Calibri"/>
                <w:sz w:val="22"/>
                <w:szCs w:val="22"/>
              </w:rPr>
            </w:pPr>
            <w:r>
              <w:rPr>
                <w:noProof/>
                <w:lang w:val="en-GB" w:eastAsia="en-GB"/>
              </w:rPr>
              <w:pict>
                <v:shape id="Picture 58" style="width:45pt;height:22.8pt;visibility:visible" alt="bl" o:spid="_x0000_i1156" type="#_x0000_t75">
                  <v:imagedata o:title="bl" r:id="rId77"/>
                </v:shape>
              </w:pict>
            </w:r>
          </w:p>
        </w:tc>
      </w:tr>
      <w:tr w:rsidR="004C3CEB" w:rsidTr="002738C7">
        <w:tc>
          <w:tcPr>
            <w:tcW w:w="4839" w:type="dxa"/>
            <w:tcBorders>
              <w:top w:val="single" w:color="auto" w:sz="4" w:space="0"/>
              <w:left w:val="single" w:color="auto" w:sz="4" w:space="0"/>
              <w:bottom w:val="single" w:color="auto" w:sz="4" w:space="0"/>
              <w:right w:val="single" w:color="auto" w:sz="4" w:space="0"/>
            </w:tcBorders>
            <w:vAlign w:val="center"/>
            <w:hideMark/>
          </w:tcPr>
          <w:p w:rsidR="004C3CEB" w:rsidP="002738C7" w:rsidRDefault="004C3CEB">
            <w:pPr>
              <w:rPr>
                <w:rFonts w:ascii="Calibri" w:hAnsi="Calibri"/>
                <w:sz w:val="22"/>
                <w:szCs w:val="22"/>
              </w:rPr>
            </w:pPr>
            <w:r>
              <w:rPr>
                <w:rFonts w:ascii="Calibri" w:hAnsi="Calibri"/>
                <w:sz w:val="22"/>
                <w:szCs w:val="22"/>
              </w:rPr>
              <w:t>Within tolerance to progress work to meet target</w:t>
            </w:r>
          </w:p>
        </w:tc>
        <w:tc>
          <w:tcPr>
            <w:tcW w:w="1559" w:type="dxa"/>
            <w:tcBorders>
              <w:top w:val="single" w:color="auto" w:sz="4" w:space="0"/>
              <w:left w:val="single" w:color="auto" w:sz="4" w:space="0"/>
              <w:bottom w:val="single" w:color="auto" w:sz="4" w:space="0"/>
              <w:right w:val="single" w:color="auto" w:sz="4" w:space="0"/>
            </w:tcBorders>
            <w:hideMark/>
          </w:tcPr>
          <w:p w:rsidR="004C3CEB" w:rsidRDefault="004C3CEB">
            <w:pPr>
              <w:rPr>
                <w:rFonts w:ascii="Calibri" w:hAnsi="Calibri"/>
                <w:sz w:val="22"/>
                <w:szCs w:val="22"/>
              </w:rPr>
            </w:pPr>
            <w:r>
              <w:rPr>
                <w:noProof/>
                <w:lang w:val="en-GB" w:eastAsia="en-GB"/>
              </w:rPr>
              <w:pict>
                <v:shape id="Picture 56" style="width:45pt;height:22.8pt;visibility:visible" alt="bl" o:spid="_x0000_i1157" type="#_x0000_t75">
                  <v:imagedata o:title="bl" r:id="rId78"/>
                </v:shape>
              </w:pict>
            </w:r>
          </w:p>
        </w:tc>
      </w:tr>
      <w:tr w:rsidR="004C3CEB" w:rsidTr="002738C7">
        <w:tc>
          <w:tcPr>
            <w:tcW w:w="4839" w:type="dxa"/>
            <w:tcBorders>
              <w:top w:val="single" w:color="auto" w:sz="4" w:space="0"/>
              <w:left w:val="single" w:color="auto" w:sz="4" w:space="0"/>
              <w:bottom w:val="single" w:color="auto" w:sz="4" w:space="0"/>
              <w:right w:val="single" w:color="auto" w:sz="4" w:space="0"/>
            </w:tcBorders>
            <w:vAlign w:val="center"/>
            <w:hideMark/>
          </w:tcPr>
          <w:p w:rsidR="004C3CEB" w:rsidP="002738C7" w:rsidRDefault="004C3CEB">
            <w:pPr>
              <w:rPr>
                <w:rFonts w:ascii="Calibri" w:hAnsi="Calibri"/>
                <w:sz w:val="22"/>
                <w:szCs w:val="22"/>
              </w:rPr>
            </w:pPr>
            <w:r>
              <w:rPr>
                <w:rFonts w:ascii="Calibri" w:hAnsi="Calibri"/>
                <w:sz w:val="22"/>
                <w:szCs w:val="22"/>
              </w:rPr>
              <w:t>Not Meeting target and below tolerance level</w:t>
            </w:r>
          </w:p>
        </w:tc>
        <w:tc>
          <w:tcPr>
            <w:tcW w:w="1559" w:type="dxa"/>
            <w:tcBorders>
              <w:top w:val="single" w:color="auto" w:sz="4" w:space="0"/>
              <w:left w:val="single" w:color="auto" w:sz="4" w:space="0"/>
              <w:bottom w:val="single" w:color="auto" w:sz="4" w:space="0"/>
              <w:right w:val="single" w:color="auto" w:sz="4" w:space="0"/>
            </w:tcBorders>
            <w:hideMark/>
          </w:tcPr>
          <w:p w:rsidR="004C3CEB" w:rsidRDefault="004C3CEB">
            <w:pPr>
              <w:rPr>
                <w:rFonts w:ascii="Calibri" w:hAnsi="Calibri"/>
                <w:sz w:val="22"/>
                <w:szCs w:val="22"/>
              </w:rPr>
            </w:pPr>
            <w:r>
              <w:rPr>
                <w:noProof/>
                <w:lang w:val="en-GB" w:eastAsia="en-GB"/>
              </w:rPr>
              <w:pict>
                <v:shape id="Picture 72" style="width:45pt;height:22.8pt;visibility:visible" alt="bl" o:spid="_x0000_i1158" type="#_x0000_t75">
                  <v:imagedata o:title="bl" r:id="rId79"/>
                </v:shape>
              </w:pict>
            </w:r>
          </w:p>
        </w:tc>
      </w:tr>
      <w:tr w:rsidR="004C3CEB" w:rsidTr="002738C7">
        <w:trPr>
          <w:trHeight w:val="303"/>
        </w:trPr>
        <w:tc>
          <w:tcPr>
            <w:tcW w:w="4839" w:type="dxa"/>
            <w:tcBorders>
              <w:top w:val="single" w:color="auto" w:sz="4" w:space="0"/>
              <w:left w:val="single" w:color="auto" w:sz="4" w:space="0"/>
              <w:bottom w:val="single" w:color="auto" w:sz="4" w:space="0"/>
              <w:right w:val="single" w:color="auto" w:sz="4" w:space="0"/>
            </w:tcBorders>
            <w:vAlign w:val="center"/>
            <w:hideMark/>
          </w:tcPr>
          <w:p w:rsidR="004C3CEB" w:rsidP="002738C7" w:rsidRDefault="004C3CEB">
            <w:pPr>
              <w:rPr>
                <w:rFonts w:ascii="Calibri" w:hAnsi="Calibri"/>
                <w:sz w:val="22"/>
                <w:szCs w:val="22"/>
              </w:rPr>
            </w:pPr>
            <w:r>
              <w:rPr>
                <w:rFonts w:ascii="Calibri" w:hAnsi="Calibri"/>
                <w:sz w:val="22"/>
                <w:szCs w:val="22"/>
              </w:rPr>
              <w:t>No target set</w:t>
            </w:r>
          </w:p>
        </w:tc>
        <w:tc>
          <w:tcPr>
            <w:tcW w:w="1559" w:type="dxa"/>
            <w:tcBorders>
              <w:top w:val="single" w:color="auto" w:sz="4" w:space="0"/>
              <w:left w:val="single" w:color="auto" w:sz="4" w:space="0"/>
              <w:bottom w:val="single" w:color="auto" w:sz="4" w:space="0"/>
              <w:right w:val="single" w:color="auto" w:sz="4" w:space="0"/>
            </w:tcBorders>
            <w:hideMark/>
          </w:tcPr>
          <w:p w:rsidR="004C3CEB" w:rsidRDefault="004C3CEB">
            <w:pPr>
              <w:rPr>
                <w:rFonts w:ascii="Calibri" w:hAnsi="Calibri"/>
                <w:sz w:val="22"/>
                <w:szCs w:val="22"/>
              </w:rPr>
            </w:pPr>
            <w:r>
              <w:rPr>
                <w:noProof/>
                <w:lang w:val="en-GB" w:eastAsia="en-GB"/>
              </w:rPr>
              <w:pict>
                <v:shape id="Picture 17" style="width:45pt;height:22.8pt;visibility:visible" alt="bl" o:spid="_x0000_i1159" type="#_x0000_t75">
                  <v:imagedata o:title="bl" r:id="rId80"/>
                </v:shape>
              </w:pict>
            </w:r>
          </w:p>
        </w:tc>
      </w:tr>
    </w:tbl>
    <w:p w:rsidR="004C3CEB" w:rsidRDefault="004C3CEB"/>
    <w:p w:rsidRPr="00DE2627" w:rsidR="00DE2627" w:rsidP="00DE2627" w:rsidRDefault="00DE2627">
      <w:pPr>
        <w:ind w:firstLine="360"/>
        <w:rPr>
          <w:rFonts w:ascii="Calibri" w:hAnsi="Calibri" w:eastAsia="Calibri"/>
          <w:sz w:val="22"/>
          <w:szCs w:val="22"/>
          <w:lang w:val="en-GB"/>
        </w:rPr>
      </w:pPr>
      <w:r>
        <w:rPr>
          <w:rFonts w:ascii="Calibri" w:hAnsi="Calibri" w:eastAsia="Calibri"/>
          <w:sz w:val="22"/>
          <w:szCs w:val="22"/>
          <w:lang w:val="en-GB"/>
        </w:rPr>
        <w:t>Conwy features</w:t>
      </w:r>
      <w:r w:rsidRPr="00DE2627">
        <w:rPr>
          <w:rFonts w:ascii="Calibri" w:hAnsi="Calibri" w:eastAsia="Calibri"/>
          <w:sz w:val="22"/>
          <w:szCs w:val="22"/>
          <w:lang w:val="en-GB"/>
        </w:rPr>
        <w:t xml:space="preserve"> in the top quartile in Wales for the following:</w:t>
      </w:r>
    </w:p>
    <w:p w:rsidRPr="002738C7" w:rsidR="00DE2627" w:rsidP="00DE2627" w:rsidRDefault="00DE2627">
      <w:pPr>
        <w:rPr>
          <w:rFonts w:ascii="Calibri" w:hAnsi="Calibri" w:eastAsia="Calibri"/>
          <w:sz w:val="16"/>
          <w:szCs w:val="22"/>
          <w:lang w:val="en-GB"/>
        </w:rPr>
      </w:pPr>
    </w:p>
    <w:p w:rsidRPr="00DE2627" w:rsidR="00DE2627" w:rsidP="002C4AC3" w:rsidRDefault="00DE2627">
      <w:pPr>
        <w:numPr>
          <w:ilvl w:val="0"/>
          <w:numId w:val="5"/>
        </w:numPr>
        <w:ind w:left="1080"/>
        <w:rPr>
          <w:rFonts w:ascii="Calibri" w:hAnsi="Calibri" w:eastAsia="Calibri"/>
          <w:sz w:val="22"/>
          <w:szCs w:val="22"/>
          <w:lang w:val="en-GB"/>
        </w:rPr>
      </w:pPr>
      <w:r>
        <w:rPr>
          <w:rFonts w:ascii="Calibri" w:hAnsi="Calibri" w:eastAsia="Calibri"/>
          <w:sz w:val="22"/>
          <w:szCs w:val="22"/>
          <w:lang w:val="en-GB"/>
        </w:rPr>
        <w:t>The n</w:t>
      </w:r>
      <w:r w:rsidRPr="00DE2627">
        <w:rPr>
          <w:rFonts w:ascii="Calibri" w:hAnsi="Calibri" w:eastAsia="Calibri"/>
          <w:sz w:val="22"/>
          <w:szCs w:val="22"/>
          <w:lang w:val="en-GB"/>
        </w:rPr>
        <w:t>umber of working days/shifts per full-time equivalent (FTE) local authority employee lost due to sickness absence during the year</w:t>
      </w:r>
    </w:p>
    <w:p w:rsidRPr="00DE2627" w:rsidR="00DE2627" w:rsidP="002C4AC3" w:rsidRDefault="00DE2627">
      <w:pPr>
        <w:numPr>
          <w:ilvl w:val="0"/>
          <w:numId w:val="5"/>
        </w:numPr>
        <w:ind w:left="1080"/>
        <w:rPr>
          <w:rFonts w:ascii="Calibri" w:hAnsi="Calibri" w:eastAsia="Calibri"/>
          <w:sz w:val="22"/>
          <w:szCs w:val="22"/>
          <w:lang w:val="en-GB"/>
        </w:rPr>
      </w:pPr>
      <w:r>
        <w:rPr>
          <w:rFonts w:ascii="Calibri" w:hAnsi="Calibri" w:eastAsia="Calibri"/>
          <w:sz w:val="22"/>
          <w:szCs w:val="22"/>
          <w:lang w:val="en-GB"/>
        </w:rPr>
        <w:t>%</w:t>
      </w:r>
      <w:r w:rsidRPr="00DE2627">
        <w:rPr>
          <w:rFonts w:ascii="Calibri" w:hAnsi="Calibri" w:eastAsia="Calibri"/>
          <w:sz w:val="22"/>
          <w:szCs w:val="22"/>
          <w:lang w:val="en-GB"/>
        </w:rPr>
        <w:t xml:space="preserve"> of highways inspected of a high or acceptable standard of cleanliness</w:t>
      </w:r>
    </w:p>
    <w:p w:rsidRPr="00DE2627" w:rsidR="00DE2627" w:rsidP="002C4AC3" w:rsidRDefault="00DE2627">
      <w:pPr>
        <w:numPr>
          <w:ilvl w:val="0"/>
          <w:numId w:val="5"/>
        </w:numPr>
        <w:ind w:left="1080"/>
        <w:rPr>
          <w:rFonts w:ascii="Calibri" w:hAnsi="Calibri" w:eastAsia="Calibri"/>
          <w:sz w:val="22"/>
          <w:szCs w:val="22"/>
          <w:lang w:val="en-GB"/>
        </w:rPr>
      </w:pPr>
      <w:r>
        <w:rPr>
          <w:rFonts w:ascii="Calibri" w:hAnsi="Calibri" w:eastAsia="Calibri"/>
          <w:sz w:val="22"/>
          <w:szCs w:val="22"/>
          <w:lang w:val="en-GB"/>
        </w:rPr>
        <w:t>The av</w:t>
      </w:r>
      <w:r w:rsidRPr="00DE2627">
        <w:rPr>
          <w:rFonts w:ascii="Calibri" w:hAnsi="Calibri" w:eastAsia="Calibri"/>
          <w:sz w:val="22"/>
          <w:szCs w:val="22"/>
          <w:lang w:val="en-GB"/>
        </w:rPr>
        <w:t>erage number of calendar days taken to deliver a Disabled Facilities Grant (DFG)</w:t>
      </w:r>
    </w:p>
    <w:p w:rsidRPr="00DE2627" w:rsidR="00DE2627" w:rsidP="002C4AC3" w:rsidRDefault="00DE2627">
      <w:pPr>
        <w:numPr>
          <w:ilvl w:val="0"/>
          <w:numId w:val="5"/>
        </w:numPr>
        <w:ind w:left="1080"/>
        <w:rPr>
          <w:rFonts w:ascii="Calibri" w:hAnsi="Calibri" w:eastAsia="Calibri"/>
          <w:sz w:val="22"/>
          <w:szCs w:val="22"/>
          <w:lang w:val="en-GB"/>
        </w:rPr>
      </w:pPr>
      <w:r>
        <w:rPr>
          <w:rFonts w:ascii="Calibri" w:hAnsi="Calibri" w:eastAsia="Calibri"/>
          <w:sz w:val="22"/>
          <w:szCs w:val="22"/>
          <w:lang w:val="en-GB"/>
        </w:rPr>
        <w:t>The n</w:t>
      </w:r>
      <w:r w:rsidRPr="00DE2627">
        <w:rPr>
          <w:rFonts w:ascii="Calibri" w:hAnsi="Calibri" w:eastAsia="Calibri"/>
          <w:sz w:val="22"/>
          <w:szCs w:val="22"/>
          <w:lang w:val="en-GB"/>
        </w:rPr>
        <w:t>umber of visits to local authority sport and leisure facilities during the year where the visitor will be participating in physical activity per 1,000 population</w:t>
      </w:r>
    </w:p>
    <w:p w:rsidRPr="002738C7" w:rsidR="00DE2627" w:rsidP="00DE2627" w:rsidRDefault="00DE2627">
      <w:pPr>
        <w:ind w:left="360"/>
        <w:rPr>
          <w:rFonts w:ascii="Calibri" w:hAnsi="Calibri" w:eastAsia="Calibri"/>
          <w:sz w:val="16"/>
          <w:szCs w:val="22"/>
          <w:lang w:val="en-GB"/>
        </w:rPr>
      </w:pPr>
    </w:p>
    <w:p w:rsidRPr="00DE2627" w:rsidR="00DE2627" w:rsidP="00DE2627" w:rsidRDefault="00DE2627">
      <w:pPr>
        <w:ind w:left="360"/>
        <w:rPr>
          <w:rFonts w:ascii="Calibri" w:hAnsi="Calibri" w:eastAsia="Calibri"/>
          <w:sz w:val="22"/>
          <w:szCs w:val="22"/>
          <w:lang w:val="en-GB"/>
        </w:rPr>
      </w:pPr>
      <w:r w:rsidRPr="00DE2627">
        <w:rPr>
          <w:rFonts w:ascii="Calibri" w:hAnsi="Calibri" w:eastAsia="Calibri"/>
          <w:sz w:val="22"/>
          <w:szCs w:val="22"/>
          <w:lang w:val="en-GB"/>
        </w:rPr>
        <w:t>And the bottom</w:t>
      </w:r>
      <w:r>
        <w:rPr>
          <w:rFonts w:ascii="Calibri" w:hAnsi="Calibri" w:eastAsia="Calibri"/>
          <w:sz w:val="22"/>
          <w:szCs w:val="22"/>
          <w:lang w:val="en-GB"/>
        </w:rPr>
        <w:t xml:space="preserve"> quartile</w:t>
      </w:r>
      <w:r w:rsidRPr="00DE2627">
        <w:rPr>
          <w:rFonts w:ascii="Calibri" w:hAnsi="Calibri" w:eastAsia="Calibri"/>
          <w:sz w:val="22"/>
          <w:szCs w:val="22"/>
          <w:lang w:val="en-GB"/>
        </w:rPr>
        <w:t xml:space="preserve"> for the following:</w:t>
      </w:r>
    </w:p>
    <w:p w:rsidRPr="002738C7" w:rsidR="00DE2627" w:rsidP="00DE2627" w:rsidRDefault="00DE2627">
      <w:pPr>
        <w:ind w:left="360"/>
        <w:rPr>
          <w:rFonts w:ascii="Calibri" w:hAnsi="Calibri" w:eastAsia="Calibri"/>
          <w:sz w:val="16"/>
          <w:szCs w:val="22"/>
          <w:lang w:val="en-GB"/>
        </w:rPr>
      </w:pPr>
    </w:p>
    <w:p w:rsidRPr="00DE2627" w:rsidR="00DE2627" w:rsidP="002C4AC3" w:rsidRDefault="00DE2627">
      <w:pPr>
        <w:numPr>
          <w:ilvl w:val="0"/>
          <w:numId w:val="6"/>
        </w:numPr>
        <w:ind w:left="1080"/>
        <w:rPr>
          <w:rFonts w:ascii="Calibri" w:hAnsi="Calibri" w:eastAsia="Calibri"/>
          <w:sz w:val="22"/>
          <w:szCs w:val="22"/>
          <w:lang w:val="en-GB"/>
        </w:rPr>
      </w:pPr>
      <w:r>
        <w:rPr>
          <w:rFonts w:ascii="Calibri" w:hAnsi="Calibri" w:eastAsia="Calibri"/>
          <w:sz w:val="22"/>
          <w:szCs w:val="22"/>
          <w:lang w:val="en-GB"/>
        </w:rPr>
        <w:t>%</w:t>
      </w:r>
      <w:r w:rsidRPr="00DE2627">
        <w:rPr>
          <w:rFonts w:ascii="Calibri" w:hAnsi="Calibri" w:eastAsia="Calibri"/>
          <w:sz w:val="22"/>
          <w:szCs w:val="22"/>
          <w:lang w:val="en-GB"/>
        </w:rPr>
        <w:t xml:space="preserve"> of empty private sector properties brought back into use during the year through direct action by the local authority</w:t>
      </w:r>
      <w:r>
        <w:rPr>
          <w:rFonts w:ascii="Calibri" w:hAnsi="Calibri" w:eastAsia="Calibri"/>
          <w:sz w:val="22"/>
          <w:szCs w:val="22"/>
          <w:lang w:val="en-GB"/>
        </w:rPr>
        <w:t>.</w:t>
      </w:r>
    </w:p>
    <w:p w:rsidRPr="00DE2627" w:rsidR="00DE2627" w:rsidP="002C4AC3" w:rsidRDefault="00DE2627">
      <w:pPr>
        <w:numPr>
          <w:ilvl w:val="0"/>
          <w:numId w:val="6"/>
        </w:numPr>
        <w:ind w:left="1080"/>
        <w:rPr>
          <w:rFonts w:ascii="Calibri" w:hAnsi="Calibri" w:eastAsia="Calibri"/>
          <w:sz w:val="22"/>
          <w:szCs w:val="22"/>
          <w:lang w:val="en-GB"/>
        </w:rPr>
      </w:pPr>
      <w:r>
        <w:rPr>
          <w:rFonts w:ascii="Calibri" w:hAnsi="Calibri" w:eastAsia="Calibri"/>
          <w:sz w:val="22"/>
          <w:szCs w:val="22"/>
          <w:lang w:val="en-GB"/>
        </w:rPr>
        <w:t>%</w:t>
      </w:r>
      <w:r w:rsidRPr="00DE2627">
        <w:rPr>
          <w:rFonts w:ascii="Calibri" w:hAnsi="Calibri" w:eastAsia="Calibri"/>
          <w:sz w:val="22"/>
          <w:szCs w:val="22"/>
          <w:lang w:val="en-GB"/>
        </w:rPr>
        <w:t xml:space="preserve"> of appeals against planning application decisions dismissed</w:t>
      </w:r>
      <w:r>
        <w:rPr>
          <w:rFonts w:ascii="Calibri" w:hAnsi="Calibri" w:eastAsia="Calibri"/>
          <w:sz w:val="22"/>
          <w:szCs w:val="22"/>
          <w:lang w:val="en-GB"/>
        </w:rPr>
        <w:t>.</w:t>
      </w:r>
    </w:p>
    <w:p w:rsidR="00DE2627" w:rsidP="002C4AC3" w:rsidRDefault="00DE2627">
      <w:pPr>
        <w:numPr>
          <w:ilvl w:val="0"/>
          <w:numId w:val="6"/>
        </w:numPr>
        <w:ind w:left="1080"/>
        <w:rPr>
          <w:rFonts w:ascii="Calibri" w:hAnsi="Calibri" w:eastAsia="Calibri"/>
          <w:sz w:val="22"/>
          <w:szCs w:val="22"/>
          <w:lang w:val="en-GB"/>
        </w:rPr>
      </w:pPr>
      <w:r>
        <w:rPr>
          <w:rFonts w:ascii="Calibri" w:hAnsi="Calibri" w:eastAsia="Calibri"/>
          <w:sz w:val="22"/>
          <w:szCs w:val="22"/>
          <w:lang w:val="en-GB"/>
        </w:rPr>
        <w:t xml:space="preserve">% </w:t>
      </w:r>
      <w:r w:rsidRPr="00DE2627">
        <w:rPr>
          <w:rFonts w:ascii="Calibri" w:hAnsi="Calibri" w:eastAsia="Calibri"/>
          <w:sz w:val="22"/>
          <w:szCs w:val="22"/>
          <w:lang w:val="en-GB"/>
        </w:rPr>
        <w:t>of C roads that are in overall poor condition</w:t>
      </w:r>
      <w:r>
        <w:rPr>
          <w:rFonts w:ascii="Calibri" w:hAnsi="Calibri" w:eastAsia="Calibri"/>
          <w:sz w:val="22"/>
          <w:szCs w:val="22"/>
          <w:lang w:val="en-GB"/>
        </w:rPr>
        <w:t>.</w:t>
      </w:r>
    </w:p>
    <w:p w:rsidR="002738C7" w:rsidP="002738C7" w:rsidRDefault="002738C7">
      <w:pPr>
        <w:ind w:left="1080"/>
        <w:rPr>
          <w:rFonts w:ascii="Calibri" w:hAnsi="Calibri" w:eastAsia="Calibri"/>
          <w:sz w:val="22"/>
          <w:szCs w:val="22"/>
          <w:lang w:val="en-GB"/>
        </w:rPr>
      </w:pPr>
    </w:p>
    <w:p w:rsidR="002738C7" w:rsidP="002738C7" w:rsidRDefault="002738C7">
      <w:pPr>
        <w:ind w:left="1080"/>
        <w:rPr>
          <w:rFonts w:ascii="Calibri" w:hAnsi="Calibri" w:eastAsia="Calibri"/>
          <w:sz w:val="22"/>
          <w:szCs w:val="22"/>
          <w:lang w:val="en-GB"/>
        </w:rPr>
      </w:pPr>
    </w:p>
    <w:p w:rsidR="002738C7" w:rsidP="002738C7" w:rsidRDefault="002738C7">
      <w:pPr>
        <w:ind w:left="1080"/>
        <w:rPr>
          <w:rFonts w:ascii="Calibri" w:hAnsi="Calibri" w:eastAsia="Calibri"/>
          <w:sz w:val="22"/>
          <w:szCs w:val="22"/>
          <w:lang w:val="en-GB"/>
        </w:rPr>
      </w:pPr>
    </w:p>
    <w:p w:rsidR="002738C7" w:rsidP="002738C7" w:rsidRDefault="002738C7">
      <w:pPr>
        <w:ind w:left="1080"/>
        <w:rPr>
          <w:rFonts w:ascii="Calibri" w:hAnsi="Calibri" w:eastAsia="Calibri"/>
          <w:sz w:val="22"/>
          <w:szCs w:val="22"/>
          <w:lang w:val="en-GB"/>
        </w:rPr>
      </w:pPr>
    </w:p>
    <w:p w:rsidR="002738C7" w:rsidP="002738C7" w:rsidRDefault="002738C7">
      <w:pPr>
        <w:ind w:left="1080"/>
        <w:rPr>
          <w:rFonts w:ascii="Calibri" w:hAnsi="Calibri" w:eastAsia="Calibri"/>
          <w:sz w:val="22"/>
          <w:szCs w:val="22"/>
          <w:lang w:val="en-GB"/>
        </w:rPr>
      </w:pPr>
    </w:p>
    <w:p w:rsidR="002738C7" w:rsidP="002738C7" w:rsidRDefault="002738C7">
      <w:pPr>
        <w:ind w:left="1080"/>
        <w:rPr>
          <w:rFonts w:ascii="Calibri" w:hAnsi="Calibri" w:eastAsia="Calibri"/>
          <w:sz w:val="22"/>
          <w:szCs w:val="22"/>
          <w:lang w:val="en-GB"/>
        </w:rPr>
      </w:pPr>
    </w:p>
    <w:p w:rsidR="002738C7" w:rsidP="002738C7" w:rsidRDefault="002738C7">
      <w:pPr>
        <w:ind w:left="1080"/>
        <w:rPr>
          <w:rFonts w:ascii="Calibri" w:hAnsi="Calibri" w:eastAsia="Calibri"/>
          <w:sz w:val="22"/>
          <w:szCs w:val="22"/>
          <w:lang w:val="en-GB"/>
        </w:rPr>
      </w:pPr>
    </w:p>
    <w:p w:rsidR="002738C7" w:rsidP="002738C7" w:rsidRDefault="002738C7">
      <w:pPr>
        <w:ind w:left="1080"/>
        <w:rPr>
          <w:rFonts w:ascii="Calibri" w:hAnsi="Calibri" w:eastAsia="Calibri"/>
          <w:sz w:val="22"/>
          <w:szCs w:val="22"/>
          <w:lang w:val="en-GB"/>
        </w:rPr>
      </w:pPr>
    </w:p>
    <w:p w:rsidR="002738C7" w:rsidP="002738C7" w:rsidRDefault="002738C7">
      <w:pPr>
        <w:ind w:left="1080"/>
        <w:rPr>
          <w:rFonts w:ascii="Calibri" w:hAnsi="Calibri" w:eastAsia="Calibri"/>
          <w:sz w:val="22"/>
          <w:szCs w:val="22"/>
          <w:lang w:val="en-GB"/>
        </w:rPr>
      </w:pPr>
    </w:p>
    <w:p w:rsidR="002738C7" w:rsidP="002738C7" w:rsidRDefault="002738C7">
      <w:pPr>
        <w:ind w:left="1080"/>
        <w:rPr>
          <w:rFonts w:ascii="Calibri" w:hAnsi="Calibri" w:eastAsia="Calibri"/>
          <w:sz w:val="22"/>
          <w:szCs w:val="22"/>
          <w:lang w:val="en-GB"/>
        </w:rPr>
      </w:pPr>
    </w:p>
    <w:p w:rsidR="002738C7" w:rsidP="002738C7" w:rsidRDefault="002738C7">
      <w:pPr>
        <w:ind w:left="1080"/>
        <w:rPr>
          <w:rFonts w:ascii="Calibri" w:hAnsi="Calibri" w:eastAsia="Calibri"/>
          <w:sz w:val="22"/>
          <w:szCs w:val="22"/>
          <w:lang w:val="en-GB"/>
        </w:rPr>
      </w:pPr>
    </w:p>
    <w:p w:rsidRPr="00DE2627" w:rsidR="002738C7" w:rsidP="002738C7" w:rsidRDefault="002738C7">
      <w:pPr>
        <w:ind w:left="1080"/>
        <w:rPr>
          <w:rFonts w:ascii="Calibri" w:hAnsi="Calibri" w:eastAsia="Calibri"/>
          <w:sz w:val="22"/>
          <w:szCs w:val="22"/>
          <w:lang w:val="en-GB"/>
        </w:rPr>
      </w:pPr>
    </w:p>
    <w:p w:rsidR="004C3CEB" w:rsidRDefault="004C3CEB"/>
    <w:tbl>
      <w:tblPr>
        <w:tblW w:w="0" w:type="auto"/>
        <w:tblInd w:w="607" w:type="dxa"/>
        <w:tblCellMar>
          <w:left w:w="0" w:type="dxa"/>
          <w:right w:w="0" w:type="dxa"/>
        </w:tblCellMar>
        <w:tblLook w:val="0000" w:firstRow="0" w:lastRow="0" w:firstColumn="0" w:lastColumn="0" w:noHBand="0" w:noVBand="0"/>
      </w:tblPr>
      <w:tblGrid>
        <w:gridCol w:w="3828"/>
        <w:gridCol w:w="937"/>
        <w:gridCol w:w="937"/>
        <w:gridCol w:w="939"/>
        <w:gridCol w:w="1238"/>
        <w:gridCol w:w="1079"/>
        <w:gridCol w:w="1369"/>
      </w:tblGrid>
      <w:tr w:rsidRPr="000D16AE" w:rsidR="00DA5922" w:rsidTr="002738C7">
        <w:tblPrEx>
          <w:tblCellMar>
            <w:top w:w="0" w:type="dxa"/>
            <w:left w:w="0" w:type="dxa"/>
            <w:bottom w:w="0" w:type="dxa"/>
            <w:right w:w="0" w:type="dxa"/>
          </w:tblCellMar>
        </w:tblPrEx>
        <w:trPr>
          <w:trHeight w:val="640"/>
        </w:trPr>
        <w:tc>
          <w:tcPr>
            <w:tcW w:w="3828"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0D16AE" w:rsidR="00DA5922" w:rsidP="002738C7" w:rsidRDefault="00DA5922">
            <w:pPr>
              <w:jc w:val="center"/>
            </w:pPr>
            <w:r w:rsidRPr="000D16AE">
              <w:rPr>
                <w:rFonts w:ascii="Calibri" w:hAnsi="Calibri" w:eastAsia="Calibri"/>
                <w:b/>
                <w:color w:val="FFFFFF"/>
              </w:rPr>
              <w:lastRenderedPageBreak/>
              <w:t>Measures Title</w:t>
            </w:r>
          </w:p>
        </w:tc>
        <w:tc>
          <w:tcPr>
            <w:tcW w:w="937"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0D16AE" w:rsidR="00DA5922" w:rsidP="002738C7" w:rsidRDefault="00DA5922">
            <w:pPr>
              <w:jc w:val="center"/>
            </w:pPr>
            <w:r w:rsidRPr="000D16AE">
              <w:rPr>
                <w:rFonts w:ascii="Calibri" w:hAnsi="Calibri" w:eastAsia="Calibri"/>
                <w:b/>
                <w:color w:val="FFFFFF"/>
              </w:rPr>
              <w:t>Actual 16/17</w:t>
            </w:r>
          </w:p>
        </w:tc>
        <w:tc>
          <w:tcPr>
            <w:tcW w:w="937"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0D16AE" w:rsidR="00DA5922" w:rsidP="002738C7" w:rsidRDefault="00DA5922">
            <w:pPr>
              <w:jc w:val="center"/>
            </w:pPr>
            <w:r w:rsidRPr="000D16AE">
              <w:rPr>
                <w:rFonts w:ascii="Calibri" w:hAnsi="Calibri" w:eastAsia="Calibri"/>
                <w:b/>
                <w:color w:val="FFFFFF"/>
              </w:rPr>
              <w:t>Actual 17/18</w:t>
            </w:r>
          </w:p>
        </w:tc>
        <w:tc>
          <w:tcPr>
            <w:tcW w:w="939"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0D16AE" w:rsidR="00DA5922" w:rsidP="002738C7" w:rsidRDefault="00DA5922">
            <w:pPr>
              <w:jc w:val="center"/>
            </w:pPr>
            <w:r w:rsidRPr="000D16AE">
              <w:rPr>
                <w:rFonts w:ascii="Calibri" w:hAnsi="Calibri" w:eastAsia="Calibri"/>
                <w:b/>
                <w:color w:val="FFFFFF"/>
              </w:rPr>
              <w:t>Target 17/18</w:t>
            </w:r>
          </w:p>
        </w:tc>
        <w:tc>
          <w:tcPr>
            <w:tcW w:w="1238"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0D16AE" w:rsidR="00DA5922" w:rsidP="002738C7" w:rsidRDefault="00DA5922">
            <w:pPr>
              <w:jc w:val="center"/>
            </w:pPr>
            <w:r w:rsidRPr="000D16AE">
              <w:rPr>
                <w:rFonts w:ascii="Calibri" w:hAnsi="Calibri" w:eastAsia="Calibri"/>
                <w:b/>
                <w:color w:val="FFFFFF"/>
              </w:rPr>
              <w:t>Wales Benchmark</w:t>
            </w:r>
          </w:p>
        </w:tc>
        <w:tc>
          <w:tcPr>
            <w:tcW w:w="1079" w:type="dxa"/>
            <w:tcBorders>
              <w:top w:val="single" w:color="000000" w:sz="8" w:space="0"/>
              <w:left w:val="single" w:color="000000" w:sz="8" w:space="0"/>
              <w:bottom w:val="single" w:color="000000" w:sz="8" w:space="0"/>
              <w:right w:val="single" w:color="000000" w:sz="8" w:space="0"/>
            </w:tcBorders>
            <w:shd w:val="clear" w:color="auto" w:fill="808080"/>
            <w:vAlign w:val="center"/>
          </w:tcPr>
          <w:p w:rsidRPr="000D16AE" w:rsidR="00DA5922" w:rsidP="002738C7" w:rsidRDefault="00DA5922">
            <w:pPr>
              <w:jc w:val="center"/>
              <w:rPr>
                <w:rFonts w:ascii="Calibri" w:hAnsi="Calibri" w:eastAsia="Calibri"/>
                <w:b/>
                <w:color w:val="FFFFFF"/>
              </w:rPr>
            </w:pPr>
            <w:r w:rsidRPr="000D16AE">
              <w:rPr>
                <w:rFonts w:ascii="Calibri" w:hAnsi="Calibri" w:eastAsia="Calibri"/>
                <w:b/>
                <w:color w:val="FFFFFF"/>
              </w:rPr>
              <w:t>Rank in Wales</w:t>
            </w:r>
          </w:p>
          <w:p w:rsidRPr="000D16AE" w:rsidR="00DA5922" w:rsidP="002738C7" w:rsidRDefault="00DA5922">
            <w:pPr>
              <w:jc w:val="center"/>
            </w:pPr>
            <w:r w:rsidRPr="000D16AE">
              <w:rPr>
                <w:rFonts w:ascii="Calibri" w:hAnsi="Calibri" w:eastAsia="Calibri"/>
                <w:b/>
                <w:color w:val="FFFFFF"/>
              </w:rPr>
              <w:t>(out of 22)</w:t>
            </w:r>
          </w:p>
        </w:tc>
        <w:tc>
          <w:tcPr>
            <w:tcW w:w="1369" w:type="dxa"/>
            <w:tcBorders>
              <w:top w:val="single" w:color="000000" w:sz="8" w:space="0"/>
              <w:left w:val="single" w:color="000000" w:sz="8" w:space="0"/>
              <w:bottom w:val="single" w:color="000000" w:sz="8" w:space="0"/>
              <w:right w:val="single" w:color="000000" w:sz="8" w:space="0"/>
            </w:tcBorders>
            <w:shd w:val="clear" w:color="auto" w:fill="808080"/>
            <w:tcMar>
              <w:top w:w="40" w:type="dxa"/>
              <w:left w:w="40" w:type="dxa"/>
              <w:bottom w:w="40" w:type="dxa"/>
              <w:right w:w="40" w:type="dxa"/>
            </w:tcMar>
            <w:vAlign w:val="center"/>
          </w:tcPr>
          <w:p w:rsidRPr="000D16AE" w:rsidR="00DA5922" w:rsidP="002738C7" w:rsidRDefault="00DA5922">
            <w:pPr>
              <w:jc w:val="center"/>
            </w:pPr>
            <w:r w:rsidRPr="000D16AE">
              <w:rPr>
                <w:rFonts w:ascii="Calibri" w:hAnsi="Calibri" w:eastAsia="Calibri"/>
                <w:b/>
                <w:color w:val="FFFFFF"/>
              </w:rPr>
              <w:t>Analysis of Performance</w:t>
            </w:r>
          </w:p>
        </w:tc>
      </w:tr>
      <w:tr w:rsidR="00DA5922" w:rsidTr="000D16AE">
        <w:tblPrEx>
          <w:tblCellMar>
            <w:top w:w="0" w:type="dxa"/>
            <w:left w:w="0" w:type="dxa"/>
            <w:bottom w:w="0" w:type="dxa"/>
            <w:right w:w="0" w:type="dxa"/>
          </w:tblCellMar>
        </w:tblPrEx>
        <w:trPr>
          <w:trHeight w:val="667"/>
        </w:trPr>
        <w:tc>
          <w:tcPr>
            <w:tcW w:w="3828"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DA5922" w:rsidP="00BF3200" w:rsidRDefault="00DA5922">
            <w:r>
              <w:rPr>
                <w:rFonts w:ascii="Calibri" w:hAnsi="Calibri" w:eastAsia="Calibri"/>
                <w:color w:val="000000"/>
              </w:rPr>
              <w:t>(PAM/001)  - Number of working days/shifts per FTE lost due to sickness absence</w:t>
            </w:r>
          </w:p>
        </w:tc>
        <w:tc>
          <w:tcPr>
            <w:tcW w:w="93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3.35</w:t>
            </w:r>
          </w:p>
        </w:tc>
        <w:tc>
          <w:tcPr>
            <w:tcW w:w="9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2.83</w:t>
            </w:r>
          </w:p>
        </w:tc>
        <w:tc>
          <w:tcPr>
            <w:tcW w:w="93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10.50</w:t>
            </w:r>
          </w:p>
        </w:tc>
        <w:tc>
          <w:tcPr>
            <w:tcW w:w="12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10.1</w:t>
            </w:r>
          </w:p>
        </w:tc>
        <w:tc>
          <w:tcPr>
            <w:tcW w:w="1079" w:type="dxa"/>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6</w:t>
            </w:r>
          </w:p>
        </w:tc>
        <w:tc>
          <w:tcPr>
            <w:tcW w:w="136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08"/>
              <w:gridCol w:w="95"/>
              <w:gridCol w:w="802"/>
              <w:gridCol w:w="142"/>
              <w:gridCol w:w="102"/>
            </w:tblGrid>
            <w:tr w:rsidR="00DA5922" w:rsidTr="00BF3200">
              <w:tblPrEx>
                <w:tblCellMar>
                  <w:top w:w="0" w:type="dxa"/>
                  <w:left w:w="0" w:type="dxa"/>
                  <w:bottom w:w="0" w:type="dxa"/>
                  <w:right w:w="0" w:type="dxa"/>
                </w:tblCellMar>
              </w:tblPrEx>
              <w:trPr>
                <w:trHeight w:val="30"/>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450"/>
              </w:trPr>
              <w:tc>
                <w:tcPr>
                  <w:tcW w:w="211" w:type="dxa"/>
                </w:tcPr>
                <w:p w:rsidR="00DA5922" w:rsidP="00BF3200" w:rsidRDefault="00DA5922">
                  <w:pPr>
                    <w:pStyle w:val="EmptyLayoutCell"/>
                    <w:jc w:val="center"/>
                  </w:pPr>
                </w:p>
              </w:tc>
              <w:tc>
                <w:tcPr>
                  <w:tcW w:w="893" w:type="dxa"/>
                  <w:gridSpan w:val="3"/>
                  <w:tcMar>
                    <w:top w:w="0" w:type="dxa"/>
                    <w:left w:w="0" w:type="dxa"/>
                    <w:bottom w:w="0" w:type="dxa"/>
                    <w:right w:w="0" w:type="dxa"/>
                  </w:tcMar>
                </w:tcPr>
                <w:p w:rsidR="00DA5922" w:rsidP="00BF3200" w:rsidRDefault="00DA5922">
                  <w:pPr>
                    <w:jc w:val="center"/>
                  </w:pPr>
                  <w:r>
                    <w:pict>
                      <v:shape id="_x0000_i1160" style="width:45pt;height:22.8pt" type="#_x0000_t75">
                        <v:imagedata o:title="bl" r:id="rId81"/>
                        <w10:bordertop frame="t"/>
                        <w10:borderleft frame="t"/>
                        <w10:borderbottom frame="t"/>
                        <w10:borderright frame="t"/>
                      </v:shape>
                    </w:pict>
                  </w:r>
                </w:p>
              </w:tc>
              <w:tc>
                <w:tcPr>
                  <w:tcW w:w="103" w:type="dxa"/>
                  <w:tcMar>
                    <w:top w:w="0" w:type="dxa"/>
                    <w:left w:w="0" w:type="dxa"/>
                    <w:bottom w:w="0" w:type="dxa"/>
                    <w:right w:w="0" w:type="dxa"/>
                  </w:tcMar>
                </w:tcPr>
                <w:p w:rsidR="00DA5922" w:rsidP="00BF3200" w:rsidRDefault="00DA5922">
                  <w:pPr>
                    <w:pStyle w:val="EmptyLayoutCell"/>
                    <w:jc w:val="center"/>
                  </w:pPr>
                </w:p>
              </w:tc>
            </w:tr>
            <w:tr w:rsidR="00DA5922" w:rsidTr="000D16AE">
              <w:tblPrEx>
                <w:tblCellMar>
                  <w:top w:w="0" w:type="dxa"/>
                  <w:left w:w="0" w:type="dxa"/>
                  <w:bottom w:w="0" w:type="dxa"/>
                  <w:right w:w="0" w:type="dxa"/>
                </w:tblCellMar>
              </w:tblPrEx>
              <w:trPr>
                <w:trHeight w:val="80"/>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00DA5922" w:rsidTr="00BF3200">
                    <w:tblPrEx>
                      <w:tblCellMar>
                        <w:top w:w="0" w:type="dxa"/>
                        <w:left w:w="0" w:type="dxa"/>
                        <w:bottom w:w="0" w:type="dxa"/>
                        <w:right w:w="0" w:type="dxa"/>
                      </w:tblCellMar>
                    </w:tblPrEx>
                    <w:trPr>
                      <w:trHeight w:val="124"/>
                    </w:trPr>
                    <w:tc>
                      <w:tcPr>
                        <w:tcW w:w="654" w:type="dxa"/>
                        <w:tcMar>
                          <w:top w:w="40" w:type="dxa"/>
                          <w:left w:w="40" w:type="dxa"/>
                          <w:bottom w:w="40" w:type="dxa"/>
                          <w:right w:w="40" w:type="dxa"/>
                        </w:tcMar>
                      </w:tcPr>
                      <w:p w:rsidR="00DA5922" w:rsidP="00BF3200" w:rsidRDefault="00DA5922">
                        <w:pPr>
                          <w:jc w:val="center"/>
                        </w:pPr>
                        <w:r>
                          <w:rPr>
                            <w:rFonts w:ascii="Calibri" w:hAnsi="Calibri" w:eastAsia="Calibri"/>
                            <w:color w:val="000000"/>
                          </w:rPr>
                          <w:t>Green</w:t>
                        </w:r>
                      </w:p>
                    </w:tc>
                  </w:tr>
                </w:tbl>
                <w:p w:rsidR="00DA5922" w:rsidP="00BF3200" w:rsidRDefault="00DA5922">
                  <w:pPr>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62"/>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bl>
          <w:p w:rsidR="00DA5922" w:rsidP="00BF3200" w:rsidRDefault="00DA5922">
            <w:pPr>
              <w:jc w:val="center"/>
            </w:pPr>
          </w:p>
        </w:tc>
      </w:tr>
      <w:tr w:rsidR="00DA5922" w:rsidTr="000D16AE">
        <w:tblPrEx>
          <w:tblCellMar>
            <w:top w:w="0" w:type="dxa"/>
            <w:left w:w="0" w:type="dxa"/>
            <w:bottom w:w="0" w:type="dxa"/>
            <w:right w:w="0" w:type="dxa"/>
          </w:tblCellMar>
        </w:tblPrEx>
        <w:trPr>
          <w:trHeight w:val="667"/>
        </w:trPr>
        <w:tc>
          <w:tcPr>
            <w:tcW w:w="3828"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DA5922" w:rsidP="00BF3200" w:rsidRDefault="00DA5922">
            <w:r>
              <w:rPr>
                <w:rFonts w:ascii="Calibri" w:hAnsi="Calibri" w:eastAsia="Calibri"/>
                <w:color w:val="000000"/>
              </w:rPr>
              <w:t>(PAM/006) -  %</w:t>
            </w:r>
            <w:r w:rsidRPr="009E7185">
              <w:rPr>
                <w:rFonts w:ascii="Calibri" w:hAnsi="Calibri" w:eastAsia="Calibri"/>
                <w:color w:val="000000"/>
              </w:rPr>
              <w:t xml:space="preserve"> of Year 11 pupils achieving the Level 2 threshold including a GCSE grade A*-C in English or Welsh</w:t>
            </w:r>
            <w:r>
              <w:rPr>
                <w:rFonts w:ascii="Calibri" w:hAnsi="Calibri" w:eastAsia="Calibri"/>
                <w:color w:val="000000"/>
              </w:rPr>
              <w:t xml:space="preserve"> first language and Mathematics</w:t>
            </w:r>
          </w:p>
        </w:tc>
        <w:tc>
          <w:tcPr>
            <w:tcW w:w="93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A51CD5" w:rsidR="00DA5922" w:rsidP="00BF3200" w:rsidRDefault="00DA5922">
            <w:pPr>
              <w:jc w:val="right"/>
              <w:rPr>
                <w:rFonts w:ascii="Calibri" w:hAnsi="Calibri" w:eastAsia="Calibri"/>
                <w:color w:val="000000"/>
              </w:rPr>
            </w:pPr>
            <w:r>
              <w:rPr>
                <w:rFonts w:ascii="Calibri" w:hAnsi="Calibri" w:eastAsia="Calibri"/>
                <w:color w:val="000000"/>
              </w:rPr>
              <w:t>55.9</w:t>
            </w:r>
          </w:p>
        </w:tc>
        <w:tc>
          <w:tcPr>
            <w:tcW w:w="9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51CD5" w:rsidR="00DA5922" w:rsidP="00BF3200" w:rsidRDefault="00DA5922">
            <w:pPr>
              <w:jc w:val="right"/>
              <w:rPr>
                <w:rFonts w:ascii="Calibri" w:hAnsi="Calibri" w:eastAsia="Calibri"/>
                <w:color w:val="000000"/>
              </w:rPr>
            </w:pPr>
            <w:r>
              <w:rPr>
                <w:rFonts w:ascii="Calibri" w:hAnsi="Calibri" w:eastAsia="Calibri"/>
                <w:color w:val="000000"/>
              </w:rPr>
              <w:t>53.8</w:t>
            </w:r>
          </w:p>
        </w:tc>
        <w:tc>
          <w:tcPr>
            <w:tcW w:w="93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51CD5" w:rsidR="00DA5922" w:rsidP="00BF3200" w:rsidRDefault="00DA5922">
            <w:pPr>
              <w:jc w:val="right"/>
              <w:rPr>
                <w:rFonts w:ascii="Calibri" w:hAnsi="Calibri" w:eastAsia="Calibri"/>
                <w:color w:val="000000"/>
              </w:rPr>
            </w:pPr>
            <w:r>
              <w:rPr>
                <w:rFonts w:ascii="Calibri" w:hAnsi="Calibri" w:eastAsia="Calibri"/>
                <w:color w:val="000000"/>
              </w:rPr>
              <w:t>60.0</w:t>
            </w:r>
          </w:p>
        </w:tc>
        <w:tc>
          <w:tcPr>
            <w:tcW w:w="12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51CD5" w:rsidR="00DA5922" w:rsidP="00BF3200" w:rsidRDefault="00DA5922">
            <w:pPr>
              <w:jc w:val="right"/>
              <w:rPr>
                <w:rFonts w:ascii="Calibri" w:hAnsi="Calibri" w:eastAsia="Calibri"/>
                <w:color w:val="000000"/>
              </w:rPr>
            </w:pPr>
            <w:r w:rsidRPr="00A51CD5">
              <w:rPr>
                <w:rFonts w:ascii="Calibri" w:hAnsi="Calibri" w:eastAsia="Calibri"/>
                <w:color w:val="000000"/>
              </w:rPr>
              <w:t>54.6</w:t>
            </w:r>
          </w:p>
        </w:tc>
        <w:tc>
          <w:tcPr>
            <w:tcW w:w="1079" w:type="dxa"/>
            <w:tcBorders>
              <w:top w:val="single" w:color="000000" w:sz="8" w:space="0"/>
              <w:left w:val="single" w:color="000000" w:sz="8" w:space="0"/>
              <w:bottom w:val="single" w:color="000000" w:sz="8" w:space="0"/>
              <w:right w:val="single" w:color="000000" w:sz="8" w:space="0"/>
            </w:tcBorders>
          </w:tcPr>
          <w:p w:rsidRPr="00A51CD5" w:rsidR="00DA5922" w:rsidP="00BF3200" w:rsidRDefault="00DA5922">
            <w:pPr>
              <w:jc w:val="center"/>
              <w:rPr>
                <w:rFonts w:ascii="Calibri" w:hAnsi="Calibri" w:eastAsia="Calibri"/>
                <w:color w:val="000000"/>
              </w:rPr>
            </w:pPr>
            <w:r>
              <w:rPr>
                <w:rFonts w:ascii="Calibri" w:hAnsi="Calibri" w:eastAsia="Calibri"/>
                <w:color w:val="000000"/>
              </w:rPr>
              <w:t>12</w:t>
            </w:r>
          </w:p>
        </w:tc>
        <w:tc>
          <w:tcPr>
            <w:tcW w:w="136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1"/>
              <w:gridCol w:w="96"/>
              <w:gridCol w:w="752"/>
              <w:gridCol w:w="143"/>
              <w:gridCol w:w="103"/>
            </w:tblGrid>
            <w:tr w:rsidR="00DA5922" w:rsidTr="00BF3200">
              <w:tblPrEx>
                <w:tblCellMar>
                  <w:top w:w="0" w:type="dxa"/>
                  <w:left w:w="0" w:type="dxa"/>
                  <w:bottom w:w="0" w:type="dxa"/>
                  <w:right w:w="0" w:type="dxa"/>
                </w:tblCellMar>
              </w:tblPrEx>
              <w:trPr>
                <w:trHeight w:val="30"/>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450"/>
              </w:trPr>
              <w:tc>
                <w:tcPr>
                  <w:tcW w:w="211" w:type="dxa"/>
                </w:tcPr>
                <w:p w:rsidR="00DA5922" w:rsidP="00BF3200" w:rsidRDefault="00DA5922">
                  <w:pPr>
                    <w:pStyle w:val="EmptyLayoutCell"/>
                    <w:jc w:val="center"/>
                  </w:pPr>
                </w:p>
              </w:tc>
              <w:tc>
                <w:tcPr>
                  <w:tcW w:w="893" w:type="dxa"/>
                  <w:gridSpan w:val="3"/>
                  <w:tcMar>
                    <w:top w:w="0" w:type="dxa"/>
                    <w:left w:w="0" w:type="dxa"/>
                    <w:bottom w:w="0" w:type="dxa"/>
                    <w:right w:w="0" w:type="dxa"/>
                  </w:tcMar>
                </w:tcPr>
                <w:p w:rsidR="00DA5922" w:rsidP="00BF3200" w:rsidRDefault="00DA5922">
                  <w:pPr>
                    <w:jc w:val="center"/>
                  </w:pPr>
                  <w:r>
                    <w:pict>
                      <v:shape id="_x0000_i1161" style="width:45pt;height:22.8pt" type="#_x0000_t75">
                        <v:imagedata o:title="bl" r:id="rId82"/>
                        <w10:bordertop frame="t"/>
                        <w10:borderleft frame="t"/>
                        <w10:borderbottom frame="t"/>
                        <w10:borderright frame="t"/>
                      </v:shape>
                    </w:pict>
                  </w:r>
                </w:p>
              </w:tc>
              <w:tc>
                <w:tcPr>
                  <w:tcW w:w="103" w:type="dxa"/>
                  <w:tcMar>
                    <w:top w:w="0" w:type="dxa"/>
                    <w:left w:w="0" w:type="dxa"/>
                    <w:bottom w:w="0" w:type="dxa"/>
                    <w:right w:w="0" w:type="dxa"/>
                  </w:tcMar>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204"/>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00DA5922" w:rsidTr="00BF3200">
                    <w:tblPrEx>
                      <w:tblCellMar>
                        <w:top w:w="0" w:type="dxa"/>
                        <w:left w:w="0" w:type="dxa"/>
                        <w:bottom w:w="0" w:type="dxa"/>
                        <w:right w:w="0" w:type="dxa"/>
                      </w:tblCellMar>
                    </w:tblPrEx>
                    <w:trPr>
                      <w:trHeight w:val="124"/>
                    </w:trPr>
                    <w:tc>
                      <w:tcPr>
                        <w:tcW w:w="654" w:type="dxa"/>
                        <w:tcMar>
                          <w:top w:w="40" w:type="dxa"/>
                          <w:left w:w="40" w:type="dxa"/>
                          <w:bottom w:w="40" w:type="dxa"/>
                          <w:right w:w="40" w:type="dxa"/>
                        </w:tcMar>
                      </w:tcPr>
                      <w:p w:rsidR="00DA5922" w:rsidP="00BF3200" w:rsidRDefault="00DA5922">
                        <w:pPr>
                          <w:jc w:val="center"/>
                        </w:pPr>
                        <w:r>
                          <w:rPr>
                            <w:rFonts w:ascii="Calibri" w:hAnsi="Calibri" w:eastAsia="Calibri"/>
                            <w:color w:val="000000"/>
                          </w:rPr>
                          <w:t>Red</w:t>
                        </w:r>
                      </w:p>
                    </w:tc>
                  </w:tr>
                </w:tbl>
                <w:p w:rsidR="00DA5922" w:rsidP="00BF3200" w:rsidRDefault="00DA5922">
                  <w:pPr>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62"/>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bl>
          <w:p w:rsidR="00DA5922" w:rsidP="00BF3200" w:rsidRDefault="00DA5922">
            <w:pPr>
              <w:jc w:val="center"/>
            </w:pPr>
          </w:p>
        </w:tc>
      </w:tr>
      <w:tr w:rsidR="00DA5922" w:rsidTr="000D16AE">
        <w:tblPrEx>
          <w:tblCellMar>
            <w:top w:w="0" w:type="dxa"/>
            <w:left w:w="0" w:type="dxa"/>
            <w:bottom w:w="0" w:type="dxa"/>
            <w:right w:w="0" w:type="dxa"/>
          </w:tblCellMar>
        </w:tblPrEx>
        <w:trPr>
          <w:trHeight w:val="667"/>
        </w:trPr>
        <w:tc>
          <w:tcPr>
            <w:tcW w:w="3828"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DA5922" w:rsidP="00BF3200" w:rsidRDefault="00DA5922">
            <w:r>
              <w:rPr>
                <w:rFonts w:ascii="Calibri" w:hAnsi="Calibri" w:eastAsia="Calibri"/>
                <w:color w:val="000000"/>
              </w:rPr>
              <w:t>(PAM/007) - % of pupil attendance in primary schools</w:t>
            </w:r>
          </w:p>
        </w:tc>
        <w:tc>
          <w:tcPr>
            <w:tcW w:w="93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94.92</w:t>
            </w:r>
          </w:p>
        </w:tc>
        <w:tc>
          <w:tcPr>
            <w:tcW w:w="9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94.84</w:t>
            </w:r>
          </w:p>
        </w:tc>
        <w:tc>
          <w:tcPr>
            <w:tcW w:w="93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95.00</w:t>
            </w:r>
          </w:p>
        </w:tc>
        <w:tc>
          <w:tcPr>
            <w:tcW w:w="12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94.8</w:t>
            </w:r>
          </w:p>
        </w:tc>
        <w:tc>
          <w:tcPr>
            <w:tcW w:w="1079" w:type="dxa"/>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11</w:t>
            </w:r>
          </w:p>
        </w:tc>
        <w:tc>
          <w:tcPr>
            <w:tcW w:w="136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03"/>
              <w:gridCol w:w="93"/>
              <w:gridCol w:w="815"/>
              <w:gridCol w:w="139"/>
              <w:gridCol w:w="99"/>
            </w:tblGrid>
            <w:tr w:rsidR="00DA5922" w:rsidTr="00BF3200">
              <w:tblPrEx>
                <w:tblCellMar>
                  <w:top w:w="0" w:type="dxa"/>
                  <w:left w:w="0" w:type="dxa"/>
                  <w:bottom w:w="0" w:type="dxa"/>
                  <w:right w:w="0" w:type="dxa"/>
                </w:tblCellMar>
              </w:tblPrEx>
              <w:trPr>
                <w:trHeight w:val="30"/>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450"/>
              </w:trPr>
              <w:tc>
                <w:tcPr>
                  <w:tcW w:w="211" w:type="dxa"/>
                </w:tcPr>
                <w:p w:rsidR="00DA5922" w:rsidP="00BF3200" w:rsidRDefault="00DA5922">
                  <w:pPr>
                    <w:pStyle w:val="EmptyLayoutCell"/>
                    <w:jc w:val="center"/>
                  </w:pPr>
                </w:p>
              </w:tc>
              <w:tc>
                <w:tcPr>
                  <w:tcW w:w="893" w:type="dxa"/>
                  <w:gridSpan w:val="3"/>
                  <w:tcMar>
                    <w:top w:w="0" w:type="dxa"/>
                    <w:left w:w="0" w:type="dxa"/>
                    <w:bottom w:w="0" w:type="dxa"/>
                    <w:right w:w="0" w:type="dxa"/>
                  </w:tcMar>
                </w:tcPr>
                <w:p w:rsidR="00DA5922" w:rsidP="00BF3200" w:rsidRDefault="00DA5922">
                  <w:pPr>
                    <w:jc w:val="center"/>
                  </w:pPr>
                  <w:r>
                    <w:pict>
                      <v:shape id="_x0000_i1162" style="width:45pt;height:22.8pt" type="#_x0000_t75">
                        <v:imagedata o:title="bl" r:id="rId83"/>
                        <w10:bordertop frame="t"/>
                        <w10:borderleft frame="t"/>
                        <w10:borderbottom frame="t"/>
                        <w10:borderright frame="t"/>
                      </v:shape>
                    </w:pict>
                  </w:r>
                </w:p>
              </w:tc>
              <w:tc>
                <w:tcPr>
                  <w:tcW w:w="103" w:type="dxa"/>
                  <w:tcMar>
                    <w:top w:w="0" w:type="dxa"/>
                    <w:left w:w="0" w:type="dxa"/>
                    <w:bottom w:w="0" w:type="dxa"/>
                    <w:right w:w="0" w:type="dxa"/>
                  </w:tcMar>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204"/>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00DA5922" w:rsidTr="00BF3200">
                    <w:tblPrEx>
                      <w:tblCellMar>
                        <w:top w:w="0" w:type="dxa"/>
                        <w:left w:w="0" w:type="dxa"/>
                        <w:bottom w:w="0" w:type="dxa"/>
                        <w:right w:w="0" w:type="dxa"/>
                      </w:tblCellMar>
                    </w:tblPrEx>
                    <w:trPr>
                      <w:trHeight w:val="124"/>
                    </w:trPr>
                    <w:tc>
                      <w:tcPr>
                        <w:tcW w:w="654" w:type="dxa"/>
                        <w:tcMar>
                          <w:top w:w="40" w:type="dxa"/>
                          <w:left w:w="40" w:type="dxa"/>
                          <w:bottom w:w="40" w:type="dxa"/>
                          <w:right w:w="40" w:type="dxa"/>
                        </w:tcMar>
                      </w:tcPr>
                      <w:p w:rsidR="00DA5922" w:rsidP="00BF3200" w:rsidRDefault="00DA5922">
                        <w:pPr>
                          <w:jc w:val="center"/>
                        </w:pPr>
                        <w:r>
                          <w:rPr>
                            <w:rFonts w:ascii="Calibri" w:hAnsi="Calibri" w:eastAsia="Calibri"/>
                            <w:color w:val="000000"/>
                          </w:rPr>
                          <w:t>Amber</w:t>
                        </w:r>
                      </w:p>
                    </w:tc>
                  </w:tr>
                </w:tbl>
                <w:p w:rsidR="00DA5922" w:rsidP="00BF3200" w:rsidRDefault="00DA5922">
                  <w:pPr>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62"/>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bl>
          <w:p w:rsidR="00DA5922" w:rsidP="00BF3200" w:rsidRDefault="00DA5922">
            <w:pPr>
              <w:jc w:val="center"/>
            </w:pPr>
          </w:p>
        </w:tc>
      </w:tr>
      <w:tr w:rsidR="00DA5922" w:rsidTr="000D16AE">
        <w:tblPrEx>
          <w:tblCellMar>
            <w:top w:w="0" w:type="dxa"/>
            <w:left w:w="0" w:type="dxa"/>
            <w:bottom w:w="0" w:type="dxa"/>
            <w:right w:w="0" w:type="dxa"/>
          </w:tblCellMar>
        </w:tblPrEx>
        <w:trPr>
          <w:trHeight w:val="667"/>
        </w:trPr>
        <w:tc>
          <w:tcPr>
            <w:tcW w:w="3828"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DA5922" w:rsidP="00BF3200" w:rsidRDefault="00DA5922">
            <w:r>
              <w:rPr>
                <w:rFonts w:ascii="Calibri" w:hAnsi="Calibri" w:eastAsia="Calibri"/>
                <w:color w:val="000000"/>
              </w:rPr>
              <w:t>(PAM/008) - % of pupil attendance in secondary schools</w:t>
            </w:r>
          </w:p>
        </w:tc>
        <w:tc>
          <w:tcPr>
            <w:tcW w:w="93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94.44</w:t>
            </w:r>
          </w:p>
        </w:tc>
        <w:tc>
          <w:tcPr>
            <w:tcW w:w="9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94.36</w:t>
            </w:r>
          </w:p>
        </w:tc>
        <w:tc>
          <w:tcPr>
            <w:tcW w:w="93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94.50</w:t>
            </w:r>
          </w:p>
        </w:tc>
        <w:tc>
          <w:tcPr>
            <w:tcW w:w="12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94.1</w:t>
            </w:r>
          </w:p>
        </w:tc>
        <w:tc>
          <w:tcPr>
            <w:tcW w:w="1079" w:type="dxa"/>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8</w:t>
            </w:r>
          </w:p>
        </w:tc>
        <w:tc>
          <w:tcPr>
            <w:tcW w:w="136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03"/>
              <w:gridCol w:w="93"/>
              <w:gridCol w:w="815"/>
              <w:gridCol w:w="139"/>
              <w:gridCol w:w="99"/>
            </w:tblGrid>
            <w:tr w:rsidR="00DA5922" w:rsidTr="00BF3200">
              <w:tblPrEx>
                <w:tblCellMar>
                  <w:top w:w="0" w:type="dxa"/>
                  <w:left w:w="0" w:type="dxa"/>
                  <w:bottom w:w="0" w:type="dxa"/>
                  <w:right w:w="0" w:type="dxa"/>
                </w:tblCellMar>
              </w:tblPrEx>
              <w:trPr>
                <w:trHeight w:val="30"/>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450"/>
              </w:trPr>
              <w:tc>
                <w:tcPr>
                  <w:tcW w:w="211" w:type="dxa"/>
                </w:tcPr>
                <w:p w:rsidR="00DA5922" w:rsidP="00BF3200" w:rsidRDefault="00DA5922">
                  <w:pPr>
                    <w:pStyle w:val="EmptyLayoutCell"/>
                    <w:jc w:val="center"/>
                  </w:pPr>
                </w:p>
              </w:tc>
              <w:tc>
                <w:tcPr>
                  <w:tcW w:w="893" w:type="dxa"/>
                  <w:gridSpan w:val="3"/>
                  <w:tcMar>
                    <w:top w:w="0" w:type="dxa"/>
                    <w:left w:w="0" w:type="dxa"/>
                    <w:bottom w:w="0" w:type="dxa"/>
                    <w:right w:w="0" w:type="dxa"/>
                  </w:tcMar>
                </w:tcPr>
                <w:p w:rsidR="00DA5922" w:rsidP="00BF3200" w:rsidRDefault="00DA5922">
                  <w:pPr>
                    <w:jc w:val="center"/>
                  </w:pPr>
                  <w:r>
                    <w:pict>
                      <v:shape id="_x0000_i1163" style="width:45pt;height:22.8pt" type="#_x0000_t75">
                        <v:imagedata o:title="bl" r:id="rId83"/>
                        <w10:bordertop frame="t"/>
                        <w10:borderleft frame="t"/>
                        <w10:borderbottom frame="t"/>
                        <w10:borderright frame="t"/>
                      </v:shape>
                    </w:pict>
                  </w:r>
                </w:p>
              </w:tc>
              <w:tc>
                <w:tcPr>
                  <w:tcW w:w="103" w:type="dxa"/>
                  <w:tcMar>
                    <w:top w:w="0" w:type="dxa"/>
                    <w:left w:w="0" w:type="dxa"/>
                    <w:bottom w:w="0" w:type="dxa"/>
                    <w:right w:w="0" w:type="dxa"/>
                  </w:tcMar>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204"/>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00DA5922" w:rsidTr="00BF3200">
                    <w:tblPrEx>
                      <w:tblCellMar>
                        <w:top w:w="0" w:type="dxa"/>
                        <w:left w:w="0" w:type="dxa"/>
                        <w:bottom w:w="0" w:type="dxa"/>
                        <w:right w:w="0" w:type="dxa"/>
                      </w:tblCellMar>
                    </w:tblPrEx>
                    <w:trPr>
                      <w:trHeight w:val="124"/>
                    </w:trPr>
                    <w:tc>
                      <w:tcPr>
                        <w:tcW w:w="654" w:type="dxa"/>
                        <w:tcMar>
                          <w:top w:w="40" w:type="dxa"/>
                          <w:left w:w="40" w:type="dxa"/>
                          <w:bottom w:w="40" w:type="dxa"/>
                          <w:right w:w="40" w:type="dxa"/>
                        </w:tcMar>
                      </w:tcPr>
                      <w:p w:rsidR="00DA5922" w:rsidP="00BF3200" w:rsidRDefault="00DA5922">
                        <w:pPr>
                          <w:jc w:val="center"/>
                        </w:pPr>
                        <w:r>
                          <w:rPr>
                            <w:rFonts w:ascii="Calibri" w:hAnsi="Calibri" w:eastAsia="Calibri"/>
                            <w:color w:val="000000"/>
                          </w:rPr>
                          <w:t>Amber</w:t>
                        </w:r>
                      </w:p>
                    </w:tc>
                  </w:tr>
                </w:tbl>
                <w:p w:rsidR="00DA5922" w:rsidP="00BF3200" w:rsidRDefault="00DA5922">
                  <w:pPr>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62"/>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bl>
          <w:p w:rsidR="00DA5922" w:rsidP="00BF3200" w:rsidRDefault="00DA5922">
            <w:pPr>
              <w:jc w:val="center"/>
            </w:pPr>
          </w:p>
        </w:tc>
      </w:tr>
      <w:tr w:rsidR="00DA5922" w:rsidTr="000D16AE">
        <w:tblPrEx>
          <w:tblCellMar>
            <w:top w:w="0" w:type="dxa"/>
            <w:left w:w="0" w:type="dxa"/>
            <w:bottom w:w="0" w:type="dxa"/>
            <w:right w:w="0" w:type="dxa"/>
          </w:tblCellMar>
        </w:tblPrEx>
        <w:trPr>
          <w:trHeight w:val="667"/>
        </w:trPr>
        <w:tc>
          <w:tcPr>
            <w:tcW w:w="3828"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DA5922" w:rsidP="00BF3200" w:rsidRDefault="00DA5922">
            <w:r>
              <w:rPr>
                <w:rFonts w:ascii="Calibri" w:hAnsi="Calibri" w:eastAsia="Calibri"/>
                <w:color w:val="000000"/>
              </w:rPr>
              <w:t>(PAM/009) - % of Year 11 leavers not in education, employment or training (Destination Survey).</w:t>
            </w:r>
          </w:p>
        </w:tc>
        <w:tc>
          <w:tcPr>
            <w:tcW w:w="93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1.78</w:t>
            </w:r>
          </w:p>
        </w:tc>
        <w:tc>
          <w:tcPr>
            <w:tcW w:w="9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1.30</w:t>
            </w:r>
          </w:p>
        </w:tc>
        <w:tc>
          <w:tcPr>
            <w:tcW w:w="93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1.80</w:t>
            </w:r>
          </w:p>
        </w:tc>
        <w:tc>
          <w:tcPr>
            <w:tcW w:w="12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1.30</w:t>
            </w:r>
          </w:p>
        </w:tc>
        <w:tc>
          <w:tcPr>
            <w:tcW w:w="1079" w:type="dxa"/>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9</w:t>
            </w:r>
          </w:p>
        </w:tc>
        <w:tc>
          <w:tcPr>
            <w:tcW w:w="136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08"/>
              <w:gridCol w:w="95"/>
              <w:gridCol w:w="802"/>
              <w:gridCol w:w="142"/>
              <w:gridCol w:w="102"/>
            </w:tblGrid>
            <w:tr w:rsidR="00DA5922" w:rsidTr="00BF3200">
              <w:tblPrEx>
                <w:tblCellMar>
                  <w:top w:w="0" w:type="dxa"/>
                  <w:left w:w="0" w:type="dxa"/>
                  <w:bottom w:w="0" w:type="dxa"/>
                  <w:right w:w="0" w:type="dxa"/>
                </w:tblCellMar>
              </w:tblPrEx>
              <w:trPr>
                <w:trHeight w:val="30"/>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450"/>
              </w:trPr>
              <w:tc>
                <w:tcPr>
                  <w:tcW w:w="211" w:type="dxa"/>
                </w:tcPr>
                <w:p w:rsidR="00DA5922" w:rsidP="00BF3200" w:rsidRDefault="00DA5922">
                  <w:pPr>
                    <w:pStyle w:val="EmptyLayoutCell"/>
                    <w:jc w:val="center"/>
                  </w:pPr>
                </w:p>
              </w:tc>
              <w:tc>
                <w:tcPr>
                  <w:tcW w:w="893" w:type="dxa"/>
                  <w:gridSpan w:val="3"/>
                  <w:tcMar>
                    <w:top w:w="0" w:type="dxa"/>
                    <w:left w:w="0" w:type="dxa"/>
                    <w:bottom w:w="0" w:type="dxa"/>
                    <w:right w:w="0" w:type="dxa"/>
                  </w:tcMar>
                </w:tcPr>
                <w:p w:rsidR="00DA5922" w:rsidP="00BF3200" w:rsidRDefault="00DA5922">
                  <w:pPr>
                    <w:jc w:val="center"/>
                  </w:pPr>
                  <w:r>
                    <w:pict>
                      <v:shape id="_x0000_i1164" style="width:45pt;height:22.8pt" type="#_x0000_t75">
                        <v:imagedata o:title="bl" r:id="rId81"/>
                        <w10:bordertop frame="t"/>
                        <w10:borderleft frame="t"/>
                        <w10:borderbottom frame="t"/>
                        <w10:borderright frame="t"/>
                      </v:shape>
                    </w:pict>
                  </w:r>
                </w:p>
              </w:tc>
              <w:tc>
                <w:tcPr>
                  <w:tcW w:w="103" w:type="dxa"/>
                  <w:tcMar>
                    <w:top w:w="0" w:type="dxa"/>
                    <w:left w:w="0" w:type="dxa"/>
                    <w:bottom w:w="0" w:type="dxa"/>
                    <w:right w:w="0" w:type="dxa"/>
                  </w:tcMar>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204"/>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00DA5922" w:rsidTr="00BF3200">
                    <w:tblPrEx>
                      <w:tblCellMar>
                        <w:top w:w="0" w:type="dxa"/>
                        <w:left w:w="0" w:type="dxa"/>
                        <w:bottom w:w="0" w:type="dxa"/>
                        <w:right w:w="0" w:type="dxa"/>
                      </w:tblCellMar>
                    </w:tblPrEx>
                    <w:trPr>
                      <w:trHeight w:val="124"/>
                    </w:trPr>
                    <w:tc>
                      <w:tcPr>
                        <w:tcW w:w="654" w:type="dxa"/>
                        <w:tcMar>
                          <w:top w:w="40" w:type="dxa"/>
                          <w:left w:w="40" w:type="dxa"/>
                          <w:bottom w:w="40" w:type="dxa"/>
                          <w:right w:w="40" w:type="dxa"/>
                        </w:tcMar>
                      </w:tcPr>
                      <w:p w:rsidR="00DA5922" w:rsidP="00BF3200" w:rsidRDefault="00DA5922">
                        <w:pPr>
                          <w:jc w:val="center"/>
                        </w:pPr>
                        <w:r>
                          <w:rPr>
                            <w:rFonts w:ascii="Calibri" w:hAnsi="Calibri" w:eastAsia="Calibri"/>
                            <w:color w:val="000000"/>
                          </w:rPr>
                          <w:t>Green</w:t>
                        </w:r>
                      </w:p>
                    </w:tc>
                  </w:tr>
                </w:tbl>
                <w:p w:rsidR="00DA5922" w:rsidP="00BF3200" w:rsidRDefault="00DA5922">
                  <w:pPr>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62"/>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bl>
          <w:p w:rsidR="00DA5922" w:rsidP="00BF3200" w:rsidRDefault="00DA5922">
            <w:pPr>
              <w:jc w:val="center"/>
            </w:pPr>
          </w:p>
        </w:tc>
      </w:tr>
      <w:tr w:rsidR="00DA5922" w:rsidTr="000D16AE">
        <w:tblPrEx>
          <w:tblCellMar>
            <w:top w:w="0" w:type="dxa"/>
            <w:left w:w="0" w:type="dxa"/>
            <w:bottom w:w="0" w:type="dxa"/>
            <w:right w:w="0" w:type="dxa"/>
          </w:tblCellMar>
        </w:tblPrEx>
        <w:trPr>
          <w:trHeight w:val="667"/>
        </w:trPr>
        <w:tc>
          <w:tcPr>
            <w:tcW w:w="3828"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DA5922" w:rsidP="00BF3200" w:rsidRDefault="00DA5922">
            <w:r>
              <w:rPr>
                <w:rFonts w:ascii="Calibri" w:hAnsi="Calibri" w:eastAsia="Calibri"/>
                <w:color w:val="000000"/>
              </w:rPr>
              <w:t>(PAM/010) - % of streets that are clean</w:t>
            </w:r>
          </w:p>
        </w:tc>
        <w:tc>
          <w:tcPr>
            <w:tcW w:w="93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98.95</w:t>
            </w:r>
          </w:p>
        </w:tc>
        <w:tc>
          <w:tcPr>
            <w:tcW w:w="9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98.67</w:t>
            </w:r>
          </w:p>
        </w:tc>
        <w:tc>
          <w:tcPr>
            <w:tcW w:w="93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95.00</w:t>
            </w:r>
          </w:p>
        </w:tc>
        <w:tc>
          <w:tcPr>
            <w:tcW w:w="12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95.8</w:t>
            </w:r>
          </w:p>
        </w:tc>
        <w:tc>
          <w:tcPr>
            <w:tcW w:w="1079" w:type="dxa"/>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5</w:t>
            </w:r>
          </w:p>
        </w:tc>
        <w:tc>
          <w:tcPr>
            <w:tcW w:w="136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08"/>
              <w:gridCol w:w="95"/>
              <w:gridCol w:w="802"/>
              <w:gridCol w:w="142"/>
              <w:gridCol w:w="102"/>
            </w:tblGrid>
            <w:tr w:rsidR="00DA5922" w:rsidTr="00BF3200">
              <w:tblPrEx>
                <w:tblCellMar>
                  <w:top w:w="0" w:type="dxa"/>
                  <w:left w:w="0" w:type="dxa"/>
                  <w:bottom w:w="0" w:type="dxa"/>
                  <w:right w:w="0" w:type="dxa"/>
                </w:tblCellMar>
              </w:tblPrEx>
              <w:trPr>
                <w:trHeight w:val="30"/>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450"/>
              </w:trPr>
              <w:tc>
                <w:tcPr>
                  <w:tcW w:w="211" w:type="dxa"/>
                </w:tcPr>
                <w:p w:rsidR="00DA5922" w:rsidP="00BF3200" w:rsidRDefault="00DA5922">
                  <w:pPr>
                    <w:pStyle w:val="EmptyLayoutCell"/>
                    <w:jc w:val="center"/>
                  </w:pPr>
                </w:p>
              </w:tc>
              <w:tc>
                <w:tcPr>
                  <w:tcW w:w="893" w:type="dxa"/>
                  <w:gridSpan w:val="3"/>
                  <w:tcMar>
                    <w:top w:w="0" w:type="dxa"/>
                    <w:left w:w="0" w:type="dxa"/>
                    <w:bottom w:w="0" w:type="dxa"/>
                    <w:right w:w="0" w:type="dxa"/>
                  </w:tcMar>
                </w:tcPr>
                <w:p w:rsidR="00DA5922" w:rsidP="00BF3200" w:rsidRDefault="00DA5922">
                  <w:pPr>
                    <w:jc w:val="center"/>
                  </w:pPr>
                  <w:r>
                    <w:pict>
                      <v:shape id="_x0000_i1165" style="width:45pt;height:22.8pt" type="#_x0000_t75">
                        <v:imagedata o:title="bl" r:id="rId81"/>
                        <w10:bordertop frame="t"/>
                        <w10:borderleft frame="t"/>
                        <w10:borderbottom frame="t"/>
                        <w10:borderright frame="t"/>
                      </v:shape>
                    </w:pict>
                  </w:r>
                </w:p>
              </w:tc>
              <w:tc>
                <w:tcPr>
                  <w:tcW w:w="103" w:type="dxa"/>
                  <w:tcMar>
                    <w:top w:w="0" w:type="dxa"/>
                    <w:left w:w="0" w:type="dxa"/>
                    <w:bottom w:w="0" w:type="dxa"/>
                    <w:right w:w="0" w:type="dxa"/>
                  </w:tcMar>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204"/>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00DA5922" w:rsidTr="00BF3200">
                    <w:tblPrEx>
                      <w:tblCellMar>
                        <w:top w:w="0" w:type="dxa"/>
                        <w:left w:w="0" w:type="dxa"/>
                        <w:bottom w:w="0" w:type="dxa"/>
                        <w:right w:w="0" w:type="dxa"/>
                      </w:tblCellMar>
                    </w:tblPrEx>
                    <w:trPr>
                      <w:trHeight w:val="124"/>
                    </w:trPr>
                    <w:tc>
                      <w:tcPr>
                        <w:tcW w:w="654" w:type="dxa"/>
                        <w:tcMar>
                          <w:top w:w="40" w:type="dxa"/>
                          <w:left w:w="40" w:type="dxa"/>
                          <w:bottom w:w="40" w:type="dxa"/>
                          <w:right w:w="40" w:type="dxa"/>
                        </w:tcMar>
                      </w:tcPr>
                      <w:p w:rsidR="00DA5922" w:rsidP="00BF3200" w:rsidRDefault="00DA5922">
                        <w:pPr>
                          <w:jc w:val="center"/>
                        </w:pPr>
                        <w:r>
                          <w:rPr>
                            <w:rFonts w:ascii="Calibri" w:hAnsi="Calibri" w:eastAsia="Calibri"/>
                            <w:color w:val="000000"/>
                          </w:rPr>
                          <w:t>Green</w:t>
                        </w:r>
                      </w:p>
                    </w:tc>
                  </w:tr>
                </w:tbl>
                <w:p w:rsidR="00DA5922" w:rsidP="00BF3200" w:rsidRDefault="00DA5922">
                  <w:pPr>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62"/>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bl>
          <w:p w:rsidR="00DA5922" w:rsidP="00BF3200" w:rsidRDefault="00DA5922">
            <w:pPr>
              <w:jc w:val="center"/>
            </w:pPr>
          </w:p>
        </w:tc>
      </w:tr>
      <w:tr w:rsidR="00DA5922" w:rsidTr="000D16AE">
        <w:tblPrEx>
          <w:tblCellMar>
            <w:top w:w="0" w:type="dxa"/>
            <w:left w:w="0" w:type="dxa"/>
            <w:bottom w:w="0" w:type="dxa"/>
            <w:right w:w="0" w:type="dxa"/>
          </w:tblCellMar>
        </w:tblPrEx>
        <w:trPr>
          <w:trHeight w:val="667"/>
        </w:trPr>
        <w:tc>
          <w:tcPr>
            <w:tcW w:w="3828"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EB3212" w:rsidR="00DA5922" w:rsidP="00BF3200" w:rsidRDefault="00DA5922">
            <w:pPr>
              <w:rPr>
                <w:rFonts w:ascii="Calibri" w:hAnsi="Calibri" w:eastAsia="Calibri"/>
                <w:color w:val="000000"/>
              </w:rPr>
            </w:pPr>
            <w:r>
              <w:rPr>
                <w:rFonts w:ascii="Calibri" w:hAnsi="Calibri" w:eastAsia="Calibri"/>
                <w:color w:val="000000"/>
              </w:rPr>
              <w:t>(PAM/011) - %</w:t>
            </w:r>
            <w:r w:rsidRPr="00EB3212">
              <w:rPr>
                <w:rFonts w:ascii="Calibri" w:hAnsi="Calibri" w:eastAsia="Calibri"/>
                <w:color w:val="000000"/>
              </w:rPr>
              <w:t xml:space="preserve"> of reported fly-tipping incidents cleared within 5 working days of the incident being reported</w:t>
            </w:r>
          </w:p>
          <w:p w:rsidRPr="00EB3212" w:rsidR="00DA5922" w:rsidP="00BF3200" w:rsidRDefault="00DA5922">
            <w:pPr>
              <w:rPr>
                <w:rFonts w:ascii="Calibri" w:hAnsi="Calibri" w:eastAsia="Calibri"/>
                <w:color w:val="000000"/>
              </w:rPr>
            </w:pPr>
          </w:p>
        </w:tc>
        <w:tc>
          <w:tcPr>
            <w:tcW w:w="93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EB3212" w:rsidR="00DA5922" w:rsidP="00BF3200" w:rsidRDefault="00DA5922">
            <w:pPr>
              <w:jc w:val="right"/>
              <w:rPr>
                <w:rFonts w:ascii="Calibri" w:hAnsi="Calibri" w:eastAsia="Calibri"/>
                <w:color w:val="000000"/>
              </w:rPr>
            </w:pPr>
            <w:r>
              <w:rPr>
                <w:rFonts w:ascii="Calibri" w:hAnsi="Calibri" w:eastAsia="Calibri"/>
                <w:color w:val="000000"/>
              </w:rPr>
              <w:t>98.22</w:t>
            </w:r>
          </w:p>
        </w:tc>
        <w:tc>
          <w:tcPr>
            <w:tcW w:w="9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B3212" w:rsidR="00DA5922" w:rsidP="00BF3200" w:rsidRDefault="00DA5922">
            <w:pPr>
              <w:jc w:val="right"/>
              <w:rPr>
                <w:rFonts w:ascii="Calibri" w:hAnsi="Calibri" w:eastAsia="Calibri"/>
                <w:color w:val="000000"/>
              </w:rPr>
            </w:pPr>
            <w:r>
              <w:rPr>
                <w:rFonts w:ascii="Calibri" w:hAnsi="Calibri" w:eastAsia="Calibri"/>
                <w:color w:val="000000"/>
              </w:rPr>
              <w:t>96.31</w:t>
            </w:r>
          </w:p>
        </w:tc>
        <w:tc>
          <w:tcPr>
            <w:tcW w:w="93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B3212" w:rsidR="00DA5922" w:rsidP="00BF3200" w:rsidRDefault="00DA5922">
            <w:pPr>
              <w:jc w:val="right"/>
              <w:rPr>
                <w:rFonts w:ascii="Calibri" w:hAnsi="Calibri" w:eastAsia="Calibri"/>
                <w:color w:val="000000"/>
              </w:rPr>
            </w:pPr>
            <w:r>
              <w:rPr>
                <w:rFonts w:ascii="Calibri" w:hAnsi="Calibri" w:eastAsia="Calibri"/>
                <w:color w:val="000000"/>
              </w:rPr>
              <w:t>95.00</w:t>
            </w:r>
          </w:p>
        </w:tc>
        <w:tc>
          <w:tcPr>
            <w:tcW w:w="12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96.62</w:t>
            </w:r>
          </w:p>
        </w:tc>
        <w:tc>
          <w:tcPr>
            <w:tcW w:w="1079" w:type="dxa"/>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12</w:t>
            </w:r>
          </w:p>
        </w:tc>
        <w:tc>
          <w:tcPr>
            <w:tcW w:w="136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08"/>
              <w:gridCol w:w="95"/>
              <w:gridCol w:w="802"/>
              <w:gridCol w:w="142"/>
              <w:gridCol w:w="102"/>
            </w:tblGrid>
            <w:tr w:rsidR="00DA5922" w:rsidTr="00BF3200">
              <w:tblPrEx>
                <w:tblCellMar>
                  <w:top w:w="0" w:type="dxa"/>
                  <w:left w:w="0" w:type="dxa"/>
                  <w:bottom w:w="0" w:type="dxa"/>
                  <w:right w:w="0" w:type="dxa"/>
                </w:tblCellMar>
              </w:tblPrEx>
              <w:trPr>
                <w:trHeight w:val="30"/>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450"/>
              </w:trPr>
              <w:tc>
                <w:tcPr>
                  <w:tcW w:w="211" w:type="dxa"/>
                </w:tcPr>
                <w:p w:rsidR="00DA5922" w:rsidP="00BF3200" w:rsidRDefault="00DA5922">
                  <w:pPr>
                    <w:pStyle w:val="EmptyLayoutCell"/>
                    <w:jc w:val="center"/>
                  </w:pPr>
                </w:p>
              </w:tc>
              <w:tc>
                <w:tcPr>
                  <w:tcW w:w="893" w:type="dxa"/>
                  <w:gridSpan w:val="3"/>
                  <w:tcMar>
                    <w:top w:w="0" w:type="dxa"/>
                    <w:left w:w="0" w:type="dxa"/>
                    <w:bottom w:w="0" w:type="dxa"/>
                    <w:right w:w="0" w:type="dxa"/>
                  </w:tcMar>
                </w:tcPr>
                <w:p w:rsidR="00DA5922" w:rsidP="00BF3200" w:rsidRDefault="00DA5922">
                  <w:pPr>
                    <w:jc w:val="center"/>
                  </w:pPr>
                  <w:r>
                    <w:pict>
                      <v:shape id="_x0000_i1166" style="width:45pt;height:22.8pt" type="#_x0000_t75">
                        <v:imagedata o:title="bl" r:id="rId81"/>
                        <w10:bordertop frame="t"/>
                        <w10:borderleft frame="t"/>
                        <w10:borderbottom frame="t"/>
                        <w10:borderright frame="t"/>
                      </v:shape>
                    </w:pict>
                  </w:r>
                </w:p>
              </w:tc>
              <w:tc>
                <w:tcPr>
                  <w:tcW w:w="103" w:type="dxa"/>
                  <w:tcMar>
                    <w:top w:w="0" w:type="dxa"/>
                    <w:left w:w="0" w:type="dxa"/>
                    <w:bottom w:w="0" w:type="dxa"/>
                    <w:right w:w="0" w:type="dxa"/>
                  </w:tcMar>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204"/>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00DA5922" w:rsidTr="00BF3200">
                    <w:tblPrEx>
                      <w:tblCellMar>
                        <w:top w:w="0" w:type="dxa"/>
                        <w:left w:w="0" w:type="dxa"/>
                        <w:bottom w:w="0" w:type="dxa"/>
                        <w:right w:w="0" w:type="dxa"/>
                      </w:tblCellMar>
                    </w:tblPrEx>
                    <w:trPr>
                      <w:trHeight w:val="124"/>
                    </w:trPr>
                    <w:tc>
                      <w:tcPr>
                        <w:tcW w:w="654" w:type="dxa"/>
                        <w:tcMar>
                          <w:top w:w="40" w:type="dxa"/>
                          <w:left w:w="40" w:type="dxa"/>
                          <w:bottom w:w="40" w:type="dxa"/>
                          <w:right w:w="40" w:type="dxa"/>
                        </w:tcMar>
                      </w:tcPr>
                      <w:p w:rsidR="00DA5922" w:rsidP="00BF3200" w:rsidRDefault="00DA5922">
                        <w:pPr>
                          <w:jc w:val="center"/>
                        </w:pPr>
                        <w:r>
                          <w:rPr>
                            <w:rFonts w:ascii="Calibri" w:hAnsi="Calibri" w:eastAsia="Calibri"/>
                            <w:color w:val="000000"/>
                          </w:rPr>
                          <w:t>Green</w:t>
                        </w:r>
                      </w:p>
                    </w:tc>
                  </w:tr>
                </w:tbl>
                <w:p w:rsidR="00DA5922" w:rsidP="00BF3200" w:rsidRDefault="00DA5922">
                  <w:pPr>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62"/>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bl>
          <w:p w:rsidR="00DA5922" w:rsidP="00BF3200" w:rsidRDefault="00DA5922">
            <w:pPr>
              <w:jc w:val="center"/>
            </w:pPr>
          </w:p>
        </w:tc>
      </w:tr>
      <w:tr w:rsidR="00DA5922" w:rsidTr="000D16AE">
        <w:tblPrEx>
          <w:tblCellMar>
            <w:top w:w="0" w:type="dxa"/>
            <w:left w:w="0" w:type="dxa"/>
            <w:bottom w:w="0" w:type="dxa"/>
            <w:right w:w="0" w:type="dxa"/>
          </w:tblCellMar>
        </w:tblPrEx>
        <w:trPr>
          <w:trHeight w:val="667"/>
        </w:trPr>
        <w:tc>
          <w:tcPr>
            <w:tcW w:w="3828"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EB3212" w:rsidR="00DA5922" w:rsidP="00BF3200" w:rsidRDefault="00DA5922">
            <w:pPr>
              <w:rPr>
                <w:rFonts w:ascii="Calibri" w:hAnsi="Calibri" w:eastAsia="Calibri"/>
                <w:color w:val="000000"/>
              </w:rPr>
            </w:pPr>
            <w:r>
              <w:rPr>
                <w:rFonts w:ascii="Calibri" w:hAnsi="Calibri" w:eastAsia="Calibri"/>
                <w:color w:val="000000"/>
              </w:rPr>
              <w:t>(PAM/012) - %</w:t>
            </w:r>
            <w:r w:rsidRPr="00EB3212">
              <w:rPr>
                <w:rFonts w:ascii="Calibri" w:hAnsi="Calibri" w:eastAsia="Calibri"/>
                <w:color w:val="000000"/>
              </w:rPr>
              <w:t xml:space="preserve"> of households threatened with homelessness successfully prevented from becoming homeless</w:t>
            </w:r>
          </w:p>
        </w:tc>
        <w:tc>
          <w:tcPr>
            <w:tcW w:w="93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EB3212" w:rsidR="00DA5922" w:rsidP="00BF3200" w:rsidRDefault="00DA5922">
            <w:pPr>
              <w:jc w:val="right"/>
              <w:rPr>
                <w:rFonts w:ascii="Calibri" w:hAnsi="Calibri" w:eastAsia="Calibri"/>
                <w:color w:val="000000"/>
              </w:rPr>
            </w:pPr>
            <w:r w:rsidRPr="00EB3212">
              <w:rPr>
                <w:rFonts w:ascii="Calibri" w:hAnsi="Calibri" w:eastAsia="Calibri"/>
                <w:color w:val="000000"/>
              </w:rPr>
              <w:t>No data</w:t>
            </w:r>
          </w:p>
        </w:tc>
        <w:tc>
          <w:tcPr>
            <w:tcW w:w="9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B3212" w:rsidR="00DA5922" w:rsidP="00BF3200" w:rsidRDefault="00DA5922">
            <w:pPr>
              <w:jc w:val="right"/>
              <w:rPr>
                <w:rFonts w:ascii="Calibri" w:hAnsi="Calibri" w:eastAsia="Calibri"/>
                <w:color w:val="000000"/>
              </w:rPr>
            </w:pPr>
            <w:r>
              <w:rPr>
                <w:rFonts w:ascii="Calibri" w:hAnsi="Calibri" w:eastAsia="Calibri"/>
                <w:color w:val="000000"/>
              </w:rPr>
              <w:t>58.43</w:t>
            </w:r>
          </w:p>
        </w:tc>
        <w:tc>
          <w:tcPr>
            <w:tcW w:w="93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B3212" w:rsidR="00DA5922" w:rsidP="00BF3200" w:rsidRDefault="00DA5922">
            <w:pPr>
              <w:jc w:val="right"/>
              <w:rPr>
                <w:rFonts w:ascii="Calibri" w:hAnsi="Calibri" w:eastAsia="Calibri"/>
                <w:color w:val="000000"/>
              </w:rPr>
            </w:pPr>
            <w:r>
              <w:rPr>
                <w:rFonts w:ascii="Calibri" w:hAnsi="Calibri" w:eastAsia="Calibri"/>
                <w:color w:val="000000"/>
              </w:rPr>
              <w:t>65.00</w:t>
            </w:r>
          </w:p>
        </w:tc>
        <w:tc>
          <w:tcPr>
            <w:tcW w:w="12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65.1</w:t>
            </w:r>
          </w:p>
        </w:tc>
        <w:tc>
          <w:tcPr>
            <w:tcW w:w="1079" w:type="dxa"/>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16</w:t>
            </w:r>
          </w:p>
        </w:tc>
        <w:tc>
          <w:tcPr>
            <w:tcW w:w="136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1"/>
              <w:gridCol w:w="96"/>
              <w:gridCol w:w="752"/>
              <w:gridCol w:w="143"/>
              <w:gridCol w:w="103"/>
            </w:tblGrid>
            <w:tr w:rsidR="00DA5922" w:rsidTr="00BF3200">
              <w:tblPrEx>
                <w:tblCellMar>
                  <w:top w:w="0" w:type="dxa"/>
                  <w:left w:w="0" w:type="dxa"/>
                  <w:bottom w:w="0" w:type="dxa"/>
                  <w:right w:w="0" w:type="dxa"/>
                </w:tblCellMar>
              </w:tblPrEx>
              <w:trPr>
                <w:trHeight w:val="30"/>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450"/>
              </w:trPr>
              <w:tc>
                <w:tcPr>
                  <w:tcW w:w="211" w:type="dxa"/>
                </w:tcPr>
                <w:p w:rsidR="00DA5922" w:rsidP="00BF3200" w:rsidRDefault="00DA5922">
                  <w:pPr>
                    <w:pStyle w:val="EmptyLayoutCell"/>
                    <w:jc w:val="center"/>
                  </w:pPr>
                </w:p>
              </w:tc>
              <w:tc>
                <w:tcPr>
                  <w:tcW w:w="893" w:type="dxa"/>
                  <w:gridSpan w:val="3"/>
                  <w:tcMar>
                    <w:top w:w="0" w:type="dxa"/>
                    <w:left w:w="0" w:type="dxa"/>
                    <w:bottom w:w="0" w:type="dxa"/>
                    <w:right w:w="0" w:type="dxa"/>
                  </w:tcMar>
                </w:tcPr>
                <w:p w:rsidR="00DA5922" w:rsidP="00BF3200" w:rsidRDefault="00DA5922">
                  <w:pPr>
                    <w:jc w:val="center"/>
                  </w:pPr>
                  <w:r>
                    <w:pict>
                      <v:shape id="_x0000_i1167" style="width:45pt;height:22.8pt" type="#_x0000_t75">
                        <v:imagedata o:title="bl" r:id="rId82"/>
                        <w10:bordertop frame="t"/>
                        <w10:borderleft frame="t"/>
                        <w10:borderbottom frame="t"/>
                        <w10:borderright frame="t"/>
                      </v:shape>
                    </w:pict>
                  </w:r>
                </w:p>
              </w:tc>
              <w:tc>
                <w:tcPr>
                  <w:tcW w:w="103" w:type="dxa"/>
                  <w:tcMar>
                    <w:top w:w="0" w:type="dxa"/>
                    <w:left w:w="0" w:type="dxa"/>
                    <w:bottom w:w="0" w:type="dxa"/>
                    <w:right w:w="0" w:type="dxa"/>
                  </w:tcMar>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204"/>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00DA5922" w:rsidTr="00BF3200">
                    <w:tblPrEx>
                      <w:tblCellMar>
                        <w:top w:w="0" w:type="dxa"/>
                        <w:left w:w="0" w:type="dxa"/>
                        <w:bottom w:w="0" w:type="dxa"/>
                        <w:right w:w="0" w:type="dxa"/>
                      </w:tblCellMar>
                    </w:tblPrEx>
                    <w:trPr>
                      <w:trHeight w:val="124"/>
                    </w:trPr>
                    <w:tc>
                      <w:tcPr>
                        <w:tcW w:w="654" w:type="dxa"/>
                        <w:tcMar>
                          <w:top w:w="40" w:type="dxa"/>
                          <w:left w:w="40" w:type="dxa"/>
                          <w:bottom w:w="40" w:type="dxa"/>
                          <w:right w:w="40" w:type="dxa"/>
                        </w:tcMar>
                      </w:tcPr>
                      <w:p w:rsidR="00DA5922" w:rsidP="00BF3200" w:rsidRDefault="00DA5922">
                        <w:pPr>
                          <w:jc w:val="center"/>
                        </w:pPr>
                        <w:r>
                          <w:rPr>
                            <w:rFonts w:ascii="Calibri" w:hAnsi="Calibri" w:eastAsia="Calibri"/>
                            <w:color w:val="000000"/>
                          </w:rPr>
                          <w:t>Red</w:t>
                        </w:r>
                      </w:p>
                    </w:tc>
                  </w:tr>
                </w:tbl>
                <w:p w:rsidR="00DA5922" w:rsidP="00BF3200" w:rsidRDefault="00DA5922">
                  <w:pPr>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62"/>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bl>
          <w:p w:rsidR="00DA5922" w:rsidP="00BF3200" w:rsidRDefault="00DA5922">
            <w:pPr>
              <w:jc w:val="center"/>
            </w:pPr>
          </w:p>
        </w:tc>
      </w:tr>
      <w:tr w:rsidR="00DA5922" w:rsidTr="000D16AE">
        <w:tblPrEx>
          <w:tblCellMar>
            <w:top w:w="0" w:type="dxa"/>
            <w:left w:w="0" w:type="dxa"/>
            <w:bottom w:w="0" w:type="dxa"/>
            <w:right w:w="0" w:type="dxa"/>
          </w:tblCellMar>
        </w:tblPrEx>
        <w:trPr>
          <w:trHeight w:val="667"/>
        </w:trPr>
        <w:tc>
          <w:tcPr>
            <w:tcW w:w="3828"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EB3212" w:rsidR="00DA5922" w:rsidP="00BF3200" w:rsidRDefault="00DA5922">
            <w:pPr>
              <w:rPr>
                <w:rFonts w:ascii="Calibri" w:hAnsi="Calibri" w:eastAsia="Calibri"/>
                <w:color w:val="000000"/>
              </w:rPr>
            </w:pPr>
            <w:r>
              <w:rPr>
                <w:rFonts w:ascii="Calibri" w:hAnsi="Calibri" w:eastAsia="Calibri"/>
                <w:color w:val="000000"/>
              </w:rPr>
              <w:t>(PAM/013) -  % of private sector dwellings that had been vacant for more than 6 months that were returned to occupation during the year through direct action by the local authority</w:t>
            </w:r>
          </w:p>
        </w:tc>
        <w:tc>
          <w:tcPr>
            <w:tcW w:w="93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EB3212" w:rsidR="00DA5922" w:rsidP="00BF3200" w:rsidRDefault="00DA5922">
            <w:pPr>
              <w:jc w:val="right"/>
              <w:rPr>
                <w:rFonts w:ascii="Calibri" w:hAnsi="Calibri" w:eastAsia="Calibri"/>
                <w:color w:val="000000"/>
              </w:rPr>
            </w:pPr>
            <w:r>
              <w:rPr>
                <w:rFonts w:ascii="Calibri" w:hAnsi="Calibri" w:eastAsia="Calibri"/>
                <w:color w:val="000000"/>
              </w:rPr>
              <w:t>4.75</w:t>
            </w:r>
          </w:p>
        </w:tc>
        <w:tc>
          <w:tcPr>
            <w:tcW w:w="9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B3212" w:rsidR="00DA5922" w:rsidP="00BF3200" w:rsidRDefault="00DA5922">
            <w:pPr>
              <w:jc w:val="right"/>
              <w:rPr>
                <w:rFonts w:ascii="Calibri" w:hAnsi="Calibri" w:eastAsia="Calibri"/>
                <w:color w:val="000000"/>
              </w:rPr>
            </w:pPr>
            <w:r>
              <w:rPr>
                <w:rFonts w:ascii="Calibri" w:hAnsi="Calibri" w:eastAsia="Calibri"/>
                <w:color w:val="000000"/>
              </w:rPr>
              <w:t>1.76</w:t>
            </w:r>
          </w:p>
        </w:tc>
        <w:tc>
          <w:tcPr>
            <w:tcW w:w="93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B3212" w:rsidR="00DA5922" w:rsidP="00BF3200" w:rsidRDefault="00DA5922">
            <w:pPr>
              <w:jc w:val="right"/>
              <w:rPr>
                <w:rFonts w:ascii="Calibri" w:hAnsi="Calibri" w:eastAsia="Calibri"/>
                <w:color w:val="000000"/>
              </w:rPr>
            </w:pPr>
            <w:r>
              <w:rPr>
                <w:rFonts w:ascii="Calibri" w:hAnsi="Calibri" w:eastAsia="Calibri"/>
                <w:color w:val="000000"/>
              </w:rPr>
              <w:t>None set</w:t>
            </w:r>
          </w:p>
        </w:tc>
        <w:tc>
          <w:tcPr>
            <w:tcW w:w="12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4.5</w:t>
            </w:r>
          </w:p>
        </w:tc>
        <w:tc>
          <w:tcPr>
            <w:tcW w:w="1079" w:type="dxa"/>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18</w:t>
            </w:r>
          </w:p>
        </w:tc>
        <w:tc>
          <w:tcPr>
            <w:tcW w:w="136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DA5922" w:rsidP="00BF3200" w:rsidRDefault="00DA5922">
            <w:pPr>
              <w:jc w:val="center"/>
            </w:pPr>
          </w:p>
        </w:tc>
      </w:tr>
      <w:tr w:rsidR="00DA5922" w:rsidTr="000D16AE">
        <w:tblPrEx>
          <w:tblCellMar>
            <w:top w:w="0" w:type="dxa"/>
            <w:left w:w="0" w:type="dxa"/>
            <w:bottom w:w="0" w:type="dxa"/>
            <w:right w:w="0" w:type="dxa"/>
          </w:tblCellMar>
        </w:tblPrEx>
        <w:trPr>
          <w:trHeight w:val="667"/>
        </w:trPr>
        <w:tc>
          <w:tcPr>
            <w:tcW w:w="3828"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DA5922" w:rsidP="00BF3200" w:rsidRDefault="00DA5922">
            <w:pPr>
              <w:rPr>
                <w:rFonts w:ascii="Calibri" w:hAnsi="Calibri" w:eastAsia="Calibri"/>
                <w:color w:val="000000"/>
              </w:rPr>
            </w:pPr>
            <w:r>
              <w:rPr>
                <w:rFonts w:ascii="Calibri" w:hAnsi="Calibri" w:eastAsia="Calibri"/>
                <w:color w:val="000000"/>
              </w:rPr>
              <w:t xml:space="preserve">(PAM/014) - </w:t>
            </w:r>
            <w:r w:rsidRPr="00AB26D4">
              <w:rPr>
                <w:rFonts w:ascii="Calibri" w:hAnsi="Calibri" w:eastAsia="Calibri"/>
                <w:color w:val="000000"/>
              </w:rPr>
              <w:t>Number of additional dwellings created as a result of bringing empty properties back into use</w:t>
            </w:r>
          </w:p>
        </w:tc>
        <w:tc>
          <w:tcPr>
            <w:tcW w:w="93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DA5922" w:rsidP="00BF3200" w:rsidRDefault="00DA5922">
            <w:pPr>
              <w:jc w:val="right"/>
              <w:rPr>
                <w:rFonts w:ascii="Calibri" w:hAnsi="Calibri" w:eastAsia="Calibri"/>
                <w:color w:val="000000"/>
              </w:rPr>
            </w:pPr>
            <w:r>
              <w:rPr>
                <w:rFonts w:ascii="Calibri" w:hAnsi="Calibri" w:eastAsia="Calibri"/>
                <w:color w:val="000000"/>
              </w:rPr>
              <w:t>No data</w:t>
            </w:r>
          </w:p>
        </w:tc>
        <w:tc>
          <w:tcPr>
            <w:tcW w:w="9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DA5922" w:rsidP="00BF3200" w:rsidRDefault="00DA5922">
            <w:pPr>
              <w:jc w:val="right"/>
              <w:rPr>
                <w:rFonts w:ascii="Calibri" w:hAnsi="Calibri" w:eastAsia="Calibri"/>
                <w:color w:val="000000"/>
              </w:rPr>
            </w:pPr>
            <w:r>
              <w:rPr>
                <w:rFonts w:ascii="Calibri" w:hAnsi="Calibri" w:eastAsia="Calibri"/>
                <w:color w:val="000000"/>
              </w:rPr>
              <w:t>1.00</w:t>
            </w:r>
          </w:p>
        </w:tc>
        <w:tc>
          <w:tcPr>
            <w:tcW w:w="93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DA5922" w:rsidP="00BF3200" w:rsidRDefault="00DA5922">
            <w:pPr>
              <w:jc w:val="right"/>
              <w:rPr>
                <w:rFonts w:ascii="Calibri" w:hAnsi="Calibri" w:eastAsia="Calibri"/>
                <w:color w:val="000000"/>
              </w:rPr>
            </w:pPr>
            <w:r>
              <w:rPr>
                <w:rFonts w:ascii="Calibri" w:hAnsi="Calibri" w:eastAsia="Calibri"/>
                <w:color w:val="000000"/>
              </w:rPr>
              <w:t>None set</w:t>
            </w:r>
          </w:p>
        </w:tc>
        <w:tc>
          <w:tcPr>
            <w:tcW w:w="12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None published</w:t>
            </w:r>
          </w:p>
        </w:tc>
        <w:tc>
          <w:tcPr>
            <w:tcW w:w="1079" w:type="dxa"/>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N/A</w:t>
            </w:r>
          </w:p>
        </w:tc>
        <w:tc>
          <w:tcPr>
            <w:tcW w:w="136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DA5922" w:rsidP="00BF3200" w:rsidRDefault="00DA5922">
            <w:pPr>
              <w:jc w:val="center"/>
            </w:pPr>
          </w:p>
        </w:tc>
      </w:tr>
      <w:tr w:rsidR="00DA5922" w:rsidTr="000D16AE">
        <w:tblPrEx>
          <w:tblCellMar>
            <w:top w:w="0" w:type="dxa"/>
            <w:left w:w="0" w:type="dxa"/>
            <w:bottom w:w="0" w:type="dxa"/>
            <w:right w:w="0" w:type="dxa"/>
          </w:tblCellMar>
        </w:tblPrEx>
        <w:trPr>
          <w:trHeight w:val="667"/>
        </w:trPr>
        <w:tc>
          <w:tcPr>
            <w:tcW w:w="3828"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AB26D4" w:rsidR="00DA5922" w:rsidP="00BF3200" w:rsidRDefault="00DA5922">
            <w:pPr>
              <w:rPr>
                <w:rFonts w:ascii="Calibri" w:hAnsi="Calibri" w:eastAsia="Calibri"/>
                <w:color w:val="000000"/>
              </w:rPr>
            </w:pPr>
            <w:r>
              <w:rPr>
                <w:rFonts w:ascii="Calibri" w:hAnsi="Calibri" w:eastAsia="Calibri"/>
                <w:color w:val="000000"/>
              </w:rPr>
              <w:t>(PAM/015) - Days taken to deliver a Disabled Facilities Grant</w:t>
            </w:r>
          </w:p>
        </w:tc>
        <w:tc>
          <w:tcPr>
            <w:tcW w:w="93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AB26D4" w:rsidR="00DA5922" w:rsidP="00BF3200" w:rsidRDefault="00DA5922">
            <w:pPr>
              <w:jc w:val="right"/>
              <w:rPr>
                <w:rFonts w:ascii="Calibri" w:hAnsi="Calibri" w:eastAsia="Calibri"/>
                <w:color w:val="000000"/>
              </w:rPr>
            </w:pPr>
            <w:r>
              <w:rPr>
                <w:rFonts w:ascii="Calibri" w:hAnsi="Calibri" w:eastAsia="Calibri"/>
                <w:color w:val="000000"/>
              </w:rPr>
              <w:t>176.11</w:t>
            </w:r>
          </w:p>
        </w:tc>
        <w:tc>
          <w:tcPr>
            <w:tcW w:w="9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B26D4" w:rsidR="00DA5922" w:rsidP="00BF3200" w:rsidRDefault="00DA5922">
            <w:pPr>
              <w:jc w:val="right"/>
              <w:rPr>
                <w:rFonts w:ascii="Calibri" w:hAnsi="Calibri" w:eastAsia="Calibri"/>
                <w:color w:val="000000"/>
              </w:rPr>
            </w:pPr>
            <w:r>
              <w:rPr>
                <w:rFonts w:ascii="Calibri" w:hAnsi="Calibri" w:eastAsia="Calibri"/>
                <w:color w:val="000000"/>
              </w:rPr>
              <w:t>163.78</w:t>
            </w:r>
          </w:p>
        </w:tc>
        <w:tc>
          <w:tcPr>
            <w:tcW w:w="93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B26D4" w:rsidR="00DA5922" w:rsidP="00BF3200" w:rsidRDefault="00DA5922">
            <w:pPr>
              <w:jc w:val="right"/>
              <w:rPr>
                <w:rFonts w:ascii="Calibri" w:hAnsi="Calibri" w:eastAsia="Calibri"/>
                <w:color w:val="000000"/>
              </w:rPr>
            </w:pPr>
            <w:r>
              <w:rPr>
                <w:rFonts w:ascii="Calibri" w:hAnsi="Calibri" w:eastAsia="Calibri"/>
                <w:color w:val="000000"/>
              </w:rPr>
              <w:t>170.00</w:t>
            </w:r>
          </w:p>
        </w:tc>
        <w:tc>
          <w:tcPr>
            <w:tcW w:w="12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223</w:t>
            </w:r>
          </w:p>
        </w:tc>
        <w:tc>
          <w:tcPr>
            <w:tcW w:w="1079" w:type="dxa"/>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3</w:t>
            </w:r>
          </w:p>
        </w:tc>
        <w:tc>
          <w:tcPr>
            <w:tcW w:w="136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08"/>
              <w:gridCol w:w="95"/>
              <w:gridCol w:w="802"/>
              <w:gridCol w:w="142"/>
              <w:gridCol w:w="102"/>
            </w:tblGrid>
            <w:tr w:rsidR="00DA5922" w:rsidTr="00BF3200">
              <w:tblPrEx>
                <w:tblCellMar>
                  <w:top w:w="0" w:type="dxa"/>
                  <w:left w:w="0" w:type="dxa"/>
                  <w:bottom w:w="0" w:type="dxa"/>
                  <w:right w:w="0" w:type="dxa"/>
                </w:tblCellMar>
              </w:tblPrEx>
              <w:trPr>
                <w:trHeight w:val="30"/>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450"/>
              </w:trPr>
              <w:tc>
                <w:tcPr>
                  <w:tcW w:w="211" w:type="dxa"/>
                </w:tcPr>
                <w:p w:rsidR="00DA5922" w:rsidP="00BF3200" w:rsidRDefault="00DA5922">
                  <w:pPr>
                    <w:pStyle w:val="EmptyLayoutCell"/>
                    <w:jc w:val="center"/>
                  </w:pPr>
                </w:p>
              </w:tc>
              <w:tc>
                <w:tcPr>
                  <w:tcW w:w="893" w:type="dxa"/>
                  <w:gridSpan w:val="3"/>
                  <w:tcMar>
                    <w:top w:w="0" w:type="dxa"/>
                    <w:left w:w="0" w:type="dxa"/>
                    <w:bottom w:w="0" w:type="dxa"/>
                    <w:right w:w="0" w:type="dxa"/>
                  </w:tcMar>
                </w:tcPr>
                <w:p w:rsidR="00DA5922" w:rsidP="00BF3200" w:rsidRDefault="00DA5922">
                  <w:pPr>
                    <w:jc w:val="center"/>
                  </w:pPr>
                  <w:r>
                    <w:pict>
                      <v:shape id="_x0000_i1168" style="width:45pt;height:22.8pt" type="#_x0000_t75">
                        <v:imagedata o:title="bl" r:id="rId81"/>
                        <w10:bordertop frame="t"/>
                        <w10:borderleft frame="t"/>
                        <w10:borderbottom frame="t"/>
                        <w10:borderright frame="t"/>
                      </v:shape>
                    </w:pict>
                  </w:r>
                </w:p>
              </w:tc>
              <w:tc>
                <w:tcPr>
                  <w:tcW w:w="103" w:type="dxa"/>
                  <w:tcMar>
                    <w:top w:w="0" w:type="dxa"/>
                    <w:left w:w="0" w:type="dxa"/>
                    <w:bottom w:w="0" w:type="dxa"/>
                    <w:right w:w="0" w:type="dxa"/>
                  </w:tcMar>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204"/>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00DA5922" w:rsidTr="00BF3200">
                    <w:tblPrEx>
                      <w:tblCellMar>
                        <w:top w:w="0" w:type="dxa"/>
                        <w:left w:w="0" w:type="dxa"/>
                        <w:bottom w:w="0" w:type="dxa"/>
                        <w:right w:w="0" w:type="dxa"/>
                      </w:tblCellMar>
                    </w:tblPrEx>
                    <w:trPr>
                      <w:trHeight w:val="124"/>
                    </w:trPr>
                    <w:tc>
                      <w:tcPr>
                        <w:tcW w:w="654" w:type="dxa"/>
                        <w:tcMar>
                          <w:top w:w="40" w:type="dxa"/>
                          <w:left w:w="40" w:type="dxa"/>
                          <w:bottom w:w="40" w:type="dxa"/>
                          <w:right w:w="40" w:type="dxa"/>
                        </w:tcMar>
                      </w:tcPr>
                      <w:p w:rsidR="00DA5922" w:rsidP="00BF3200" w:rsidRDefault="00DA5922">
                        <w:pPr>
                          <w:jc w:val="center"/>
                        </w:pPr>
                        <w:r>
                          <w:rPr>
                            <w:rFonts w:ascii="Calibri" w:hAnsi="Calibri" w:eastAsia="Calibri"/>
                            <w:color w:val="000000"/>
                          </w:rPr>
                          <w:t>Green</w:t>
                        </w:r>
                      </w:p>
                    </w:tc>
                  </w:tr>
                </w:tbl>
                <w:p w:rsidR="00DA5922" w:rsidP="00BF3200" w:rsidRDefault="00DA5922">
                  <w:pPr>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62"/>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bl>
          <w:p w:rsidR="00DA5922" w:rsidP="00BF3200" w:rsidRDefault="00DA5922">
            <w:pPr>
              <w:jc w:val="center"/>
            </w:pPr>
          </w:p>
        </w:tc>
      </w:tr>
      <w:tr w:rsidR="00DA5922" w:rsidTr="000D16AE">
        <w:tblPrEx>
          <w:tblCellMar>
            <w:top w:w="0" w:type="dxa"/>
            <w:left w:w="0" w:type="dxa"/>
            <w:bottom w:w="0" w:type="dxa"/>
            <w:right w:w="0" w:type="dxa"/>
          </w:tblCellMar>
        </w:tblPrEx>
        <w:trPr>
          <w:trHeight w:val="667"/>
        </w:trPr>
        <w:tc>
          <w:tcPr>
            <w:tcW w:w="3828"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DA5922" w:rsidP="00BF3200" w:rsidRDefault="00DA5922">
            <w:pPr>
              <w:rPr>
                <w:rFonts w:ascii="Calibri" w:hAnsi="Calibri" w:eastAsia="Calibri"/>
                <w:color w:val="000000"/>
              </w:rPr>
            </w:pPr>
            <w:r>
              <w:rPr>
                <w:rFonts w:ascii="Calibri" w:hAnsi="Calibri" w:eastAsia="Calibri"/>
                <w:color w:val="000000"/>
              </w:rPr>
              <w:t xml:space="preserve">(PAM/016) - </w:t>
            </w:r>
            <w:r w:rsidRPr="00AB26D4">
              <w:rPr>
                <w:rFonts w:ascii="Calibri" w:hAnsi="Calibri" w:eastAsia="Calibri"/>
                <w:color w:val="000000"/>
              </w:rPr>
              <w:t>Number of visits to public libraries during the year per 1,000 population</w:t>
            </w:r>
          </w:p>
        </w:tc>
        <w:tc>
          <w:tcPr>
            <w:tcW w:w="93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DA5922" w:rsidP="00BF3200" w:rsidRDefault="00DA5922">
            <w:pPr>
              <w:jc w:val="right"/>
              <w:rPr>
                <w:rFonts w:ascii="Calibri" w:hAnsi="Calibri" w:eastAsia="Calibri"/>
                <w:color w:val="000000"/>
              </w:rPr>
            </w:pPr>
            <w:r>
              <w:rPr>
                <w:rFonts w:ascii="Calibri" w:hAnsi="Calibri" w:eastAsia="Calibri"/>
                <w:color w:val="000000"/>
              </w:rPr>
              <w:t>4,770</w:t>
            </w:r>
          </w:p>
        </w:tc>
        <w:tc>
          <w:tcPr>
            <w:tcW w:w="9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DA5922" w:rsidP="00BF3200" w:rsidRDefault="00DA5922">
            <w:pPr>
              <w:jc w:val="right"/>
              <w:rPr>
                <w:rFonts w:ascii="Calibri" w:hAnsi="Calibri" w:eastAsia="Calibri"/>
                <w:color w:val="000000"/>
              </w:rPr>
            </w:pPr>
            <w:r>
              <w:rPr>
                <w:rFonts w:ascii="Calibri" w:hAnsi="Calibri" w:eastAsia="Calibri"/>
                <w:color w:val="000000"/>
              </w:rPr>
              <w:t>4,540</w:t>
            </w:r>
          </w:p>
        </w:tc>
        <w:tc>
          <w:tcPr>
            <w:tcW w:w="93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DA5922" w:rsidP="00BF3200" w:rsidRDefault="00DA5922">
            <w:pPr>
              <w:jc w:val="right"/>
              <w:rPr>
                <w:rFonts w:ascii="Calibri" w:hAnsi="Calibri" w:eastAsia="Calibri"/>
                <w:color w:val="000000"/>
              </w:rPr>
            </w:pPr>
            <w:r>
              <w:rPr>
                <w:rFonts w:ascii="Calibri" w:hAnsi="Calibri" w:eastAsia="Calibri"/>
                <w:color w:val="000000"/>
              </w:rPr>
              <w:t>4,775</w:t>
            </w:r>
          </w:p>
        </w:tc>
        <w:tc>
          <w:tcPr>
            <w:tcW w:w="12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4,666</w:t>
            </w:r>
          </w:p>
        </w:tc>
        <w:tc>
          <w:tcPr>
            <w:tcW w:w="1079" w:type="dxa"/>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13</w:t>
            </w:r>
          </w:p>
        </w:tc>
        <w:tc>
          <w:tcPr>
            <w:tcW w:w="136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1"/>
              <w:gridCol w:w="96"/>
              <w:gridCol w:w="752"/>
              <w:gridCol w:w="143"/>
              <w:gridCol w:w="103"/>
            </w:tblGrid>
            <w:tr w:rsidR="00DA5922" w:rsidTr="00BF3200">
              <w:tblPrEx>
                <w:tblCellMar>
                  <w:top w:w="0" w:type="dxa"/>
                  <w:left w:w="0" w:type="dxa"/>
                  <w:bottom w:w="0" w:type="dxa"/>
                  <w:right w:w="0" w:type="dxa"/>
                </w:tblCellMar>
              </w:tblPrEx>
              <w:trPr>
                <w:trHeight w:val="30"/>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450"/>
              </w:trPr>
              <w:tc>
                <w:tcPr>
                  <w:tcW w:w="211" w:type="dxa"/>
                </w:tcPr>
                <w:p w:rsidR="00DA5922" w:rsidP="00BF3200" w:rsidRDefault="00DA5922">
                  <w:pPr>
                    <w:pStyle w:val="EmptyLayoutCell"/>
                    <w:jc w:val="center"/>
                  </w:pPr>
                </w:p>
              </w:tc>
              <w:tc>
                <w:tcPr>
                  <w:tcW w:w="893" w:type="dxa"/>
                  <w:gridSpan w:val="3"/>
                  <w:tcMar>
                    <w:top w:w="0" w:type="dxa"/>
                    <w:left w:w="0" w:type="dxa"/>
                    <w:bottom w:w="0" w:type="dxa"/>
                    <w:right w:w="0" w:type="dxa"/>
                  </w:tcMar>
                </w:tcPr>
                <w:p w:rsidR="00DA5922" w:rsidP="00BF3200" w:rsidRDefault="00DA5922">
                  <w:pPr>
                    <w:jc w:val="center"/>
                  </w:pPr>
                  <w:r>
                    <w:pict>
                      <v:shape id="_x0000_i1169" style="width:45pt;height:22.8pt" type="#_x0000_t75">
                        <v:imagedata o:title="bl" r:id="rId82"/>
                        <w10:bordertop frame="t"/>
                        <w10:borderleft frame="t"/>
                        <w10:borderbottom frame="t"/>
                        <w10:borderright frame="t"/>
                      </v:shape>
                    </w:pict>
                  </w:r>
                </w:p>
              </w:tc>
              <w:tc>
                <w:tcPr>
                  <w:tcW w:w="103" w:type="dxa"/>
                  <w:tcMar>
                    <w:top w:w="0" w:type="dxa"/>
                    <w:left w:w="0" w:type="dxa"/>
                    <w:bottom w:w="0" w:type="dxa"/>
                    <w:right w:w="0" w:type="dxa"/>
                  </w:tcMar>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204"/>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00DA5922" w:rsidTr="00BF3200">
                    <w:tblPrEx>
                      <w:tblCellMar>
                        <w:top w:w="0" w:type="dxa"/>
                        <w:left w:w="0" w:type="dxa"/>
                        <w:bottom w:w="0" w:type="dxa"/>
                        <w:right w:w="0" w:type="dxa"/>
                      </w:tblCellMar>
                    </w:tblPrEx>
                    <w:trPr>
                      <w:trHeight w:val="124"/>
                    </w:trPr>
                    <w:tc>
                      <w:tcPr>
                        <w:tcW w:w="654" w:type="dxa"/>
                        <w:tcMar>
                          <w:top w:w="40" w:type="dxa"/>
                          <w:left w:w="40" w:type="dxa"/>
                          <w:bottom w:w="40" w:type="dxa"/>
                          <w:right w:w="40" w:type="dxa"/>
                        </w:tcMar>
                      </w:tcPr>
                      <w:p w:rsidR="00DA5922" w:rsidP="00BF3200" w:rsidRDefault="00DA5922">
                        <w:pPr>
                          <w:jc w:val="center"/>
                        </w:pPr>
                        <w:r>
                          <w:rPr>
                            <w:rFonts w:ascii="Calibri" w:hAnsi="Calibri" w:eastAsia="Calibri"/>
                            <w:color w:val="000000"/>
                          </w:rPr>
                          <w:t>Red</w:t>
                        </w:r>
                      </w:p>
                    </w:tc>
                  </w:tr>
                </w:tbl>
                <w:p w:rsidR="00DA5922" w:rsidP="00BF3200" w:rsidRDefault="00DA5922">
                  <w:pPr>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62"/>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bl>
          <w:p w:rsidR="00DA5922" w:rsidP="00BF3200" w:rsidRDefault="00DA5922">
            <w:pPr>
              <w:pStyle w:val="EmptyLayoutCell"/>
              <w:jc w:val="center"/>
            </w:pPr>
          </w:p>
        </w:tc>
      </w:tr>
      <w:tr w:rsidR="00DA5922" w:rsidTr="000D16AE">
        <w:tblPrEx>
          <w:tblCellMar>
            <w:top w:w="0" w:type="dxa"/>
            <w:left w:w="0" w:type="dxa"/>
            <w:bottom w:w="0" w:type="dxa"/>
            <w:right w:w="0" w:type="dxa"/>
          </w:tblCellMar>
        </w:tblPrEx>
        <w:trPr>
          <w:trHeight w:val="667"/>
        </w:trPr>
        <w:tc>
          <w:tcPr>
            <w:tcW w:w="3828"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DA5922" w:rsidP="00BF3200" w:rsidRDefault="00DA5922">
            <w:r>
              <w:rPr>
                <w:rFonts w:ascii="Calibri" w:hAnsi="Calibri" w:eastAsia="Calibri"/>
                <w:color w:val="000000"/>
              </w:rPr>
              <w:t>(PAM/017) - Number of visits to local authority sport and leisure centres during the year where the visitor will be participating in physical activity, per 1,000 population</w:t>
            </w:r>
          </w:p>
        </w:tc>
        <w:tc>
          <w:tcPr>
            <w:tcW w:w="93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8,459</w:t>
            </w:r>
          </w:p>
        </w:tc>
        <w:tc>
          <w:tcPr>
            <w:tcW w:w="9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10,008</w:t>
            </w:r>
          </w:p>
        </w:tc>
        <w:tc>
          <w:tcPr>
            <w:tcW w:w="93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8,500</w:t>
            </w:r>
          </w:p>
        </w:tc>
        <w:tc>
          <w:tcPr>
            <w:tcW w:w="12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8,496</w:t>
            </w:r>
          </w:p>
        </w:tc>
        <w:tc>
          <w:tcPr>
            <w:tcW w:w="1079" w:type="dxa"/>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4</w:t>
            </w:r>
          </w:p>
        </w:tc>
        <w:tc>
          <w:tcPr>
            <w:tcW w:w="136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08"/>
              <w:gridCol w:w="95"/>
              <w:gridCol w:w="802"/>
              <w:gridCol w:w="142"/>
              <w:gridCol w:w="102"/>
            </w:tblGrid>
            <w:tr w:rsidR="00DA5922" w:rsidTr="00BF3200">
              <w:tblPrEx>
                <w:tblCellMar>
                  <w:top w:w="0" w:type="dxa"/>
                  <w:left w:w="0" w:type="dxa"/>
                  <w:bottom w:w="0" w:type="dxa"/>
                  <w:right w:w="0" w:type="dxa"/>
                </w:tblCellMar>
              </w:tblPrEx>
              <w:trPr>
                <w:trHeight w:val="30"/>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450"/>
              </w:trPr>
              <w:tc>
                <w:tcPr>
                  <w:tcW w:w="211" w:type="dxa"/>
                </w:tcPr>
                <w:p w:rsidR="00DA5922" w:rsidP="00BF3200" w:rsidRDefault="00DA5922">
                  <w:pPr>
                    <w:pStyle w:val="EmptyLayoutCell"/>
                    <w:jc w:val="center"/>
                  </w:pPr>
                </w:p>
              </w:tc>
              <w:tc>
                <w:tcPr>
                  <w:tcW w:w="893" w:type="dxa"/>
                  <w:gridSpan w:val="3"/>
                  <w:tcMar>
                    <w:top w:w="0" w:type="dxa"/>
                    <w:left w:w="0" w:type="dxa"/>
                    <w:bottom w:w="0" w:type="dxa"/>
                    <w:right w:w="0" w:type="dxa"/>
                  </w:tcMar>
                </w:tcPr>
                <w:p w:rsidR="00DA5922" w:rsidP="00BF3200" w:rsidRDefault="00DA5922">
                  <w:pPr>
                    <w:jc w:val="center"/>
                  </w:pPr>
                  <w:r>
                    <w:pict>
                      <v:shape id="_x0000_i1170" style="width:45pt;height:22.8pt" type="#_x0000_t75">
                        <v:imagedata o:title="bl" r:id="rId81"/>
                        <w10:bordertop frame="t"/>
                        <w10:borderleft frame="t"/>
                        <w10:borderbottom frame="t"/>
                        <w10:borderright frame="t"/>
                      </v:shape>
                    </w:pict>
                  </w:r>
                </w:p>
              </w:tc>
              <w:tc>
                <w:tcPr>
                  <w:tcW w:w="103" w:type="dxa"/>
                  <w:tcMar>
                    <w:top w:w="0" w:type="dxa"/>
                    <w:left w:w="0" w:type="dxa"/>
                    <w:bottom w:w="0" w:type="dxa"/>
                    <w:right w:w="0" w:type="dxa"/>
                  </w:tcMar>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204"/>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00DA5922" w:rsidTr="00BF3200">
                    <w:tblPrEx>
                      <w:tblCellMar>
                        <w:top w:w="0" w:type="dxa"/>
                        <w:left w:w="0" w:type="dxa"/>
                        <w:bottom w:w="0" w:type="dxa"/>
                        <w:right w:w="0" w:type="dxa"/>
                      </w:tblCellMar>
                    </w:tblPrEx>
                    <w:trPr>
                      <w:trHeight w:val="124"/>
                    </w:trPr>
                    <w:tc>
                      <w:tcPr>
                        <w:tcW w:w="654" w:type="dxa"/>
                        <w:tcMar>
                          <w:top w:w="40" w:type="dxa"/>
                          <w:left w:w="40" w:type="dxa"/>
                          <w:bottom w:w="40" w:type="dxa"/>
                          <w:right w:w="40" w:type="dxa"/>
                        </w:tcMar>
                      </w:tcPr>
                      <w:p w:rsidR="00DA5922" w:rsidP="00BF3200" w:rsidRDefault="00DA5922">
                        <w:pPr>
                          <w:jc w:val="center"/>
                        </w:pPr>
                        <w:r>
                          <w:rPr>
                            <w:rFonts w:ascii="Calibri" w:hAnsi="Calibri" w:eastAsia="Calibri"/>
                            <w:color w:val="000000"/>
                          </w:rPr>
                          <w:t>Green</w:t>
                        </w:r>
                      </w:p>
                    </w:tc>
                  </w:tr>
                </w:tbl>
                <w:p w:rsidR="00DA5922" w:rsidP="00BF3200" w:rsidRDefault="00DA5922">
                  <w:pPr>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62"/>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bl>
          <w:p w:rsidR="00DA5922" w:rsidP="00BF3200" w:rsidRDefault="00DA5922">
            <w:pPr>
              <w:jc w:val="center"/>
            </w:pPr>
          </w:p>
        </w:tc>
      </w:tr>
      <w:tr w:rsidR="00DA5922" w:rsidTr="000D16AE">
        <w:tblPrEx>
          <w:tblCellMar>
            <w:top w:w="0" w:type="dxa"/>
            <w:left w:w="0" w:type="dxa"/>
            <w:bottom w:w="0" w:type="dxa"/>
            <w:right w:w="0" w:type="dxa"/>
          </w:tblCellMar>
        </w:tblPrEx>
        <w:trPr>
          <w:trHeight w:val="667"/>
        </w:trPr>
        <w:tc>
          <w:tcPr>
            <w:tcW w:w="3828"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AB26D4" w:rsidR="00DA5922" w:rsidP="00BF3200" w:rsidRDefault="00DA5922">
            <w:pPr>
              <w:rPr>
                <w:rFonts w:ascii="Calibri" w:hAnsi="Calibri" w:eastAsia="Calibri"/>
                <w:color w:val="000000"/>
              </w:rPr>
            </w:pPr>
            <w:r>
              <w:rPr>
                <w:rFonts w:ascii="Calibri" w:hAnsi="Calibri" w:eastAsia="Calibri"/>
                <w:color w:val="000000"/>
              </w:rPr>
              <w:t>(PAM/018) - % of  all planning applications determined in time</w:t>
            </w:r>
          </w:p>
        </w:tc>
        <w:tc>
          <w:tcPr>
            <w:tcW w:w="93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AB26D4" w:rsidR="00DA5922" w:rsidP="00BF3200" w:rsidRDefault="00DA5922">
            <w:pPr>
              <w:jc w:val="right"/>
              <w:rPr>
                <w:rFonts w:ascii="Calibri" w:hAnsi="Calibri" w:eastAsia="Calibri"/>
                <w:color w:val="000000"/>
              </w:rPr>
            </w:pPr>
            <w:r>
              <w:rPr>
                <w:rFonts w:ascii="Calibri" w:hAnsi="Calibri" w:eastAsia="Calibri"/>
                <w:color w:val="000000"/>
              </w:rPr>
              <w:t>No data</w:t>
            </w:r>
          </w:p>
        </w:tc>
        <w:tc>
          <w:tcPr>
            <w:tcW w:w="9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B26D4" w:rsidR="00DA5922" w:rsidP="00BF3200" w:rsidRDefault="00DA5922">
            <w:pPr>
              <w:jc w:val="right"/>
              <w:rPr>
                <w:rFonts w:ascii="Calibri" w:hAnsi="Calibri" w:eastAsia="Calibri"/>
                <w:color w:val="000000"/>
              </w:rPr>
            </w:pPr>
            <w:r>
              <w:rPr>
                <w:rFonts w:ascii="Calibri" w:hAnsi="Calibri" w:eastAsia="Calibri"/>
                <w:color w:val="000000"/>
              </w:rPr>
              <w:t>90.3</w:t>
            </w:r>
          </w:p>
        </w:tc>
        <w:tc>
          <w:tcPr>
            <w:tcW w:w="93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B26D4" w:rsidR="00DA5922" w:rsidP="00BF3200" w:rsidRDefault="00DA5922">
            <w:pPr>
              <w:jc w:val="right"/>
              <w:rPr>
                <w:rFonts w:ascii="Calibri" w:hAnsi="Calibri" w:eastAsia="Calibri"/>
                <w:color w:val="000000"/>
              </w:rPr>
            </w:pPr>
            <w:r>
              <w:rPr>
                <w:rFonts w:ascii="Calibri" w:hAnsi="Calibri" w:eastAsia="Calibri"/>
                <w:color w:val="000000"/>
              </w:rPr>
              <w:t>None set</w:t>
            </w:r>
          </w:p>
        </w:tc>
        <w:tc>
          <w:tcPr>
            <w:tcW w:w="12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89.8</w:t>
            </w:r>
          </w:p>
        </w:tc>
        <w:tc>
          <w:tcPr>
            <w:tcW w:w="1079" w:type="dxa"/>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10</w:t>
            </w:r>
          </w:p>
        </w:tc>
        <w:tc>
          <w:tcPr>
            <w:tcW w:w="136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DA5922" w:rsidP="00BF3200" w:rsidRDefault="00DA5922">
            <w:pPr>
              <w:jc w:val="center"/>
            </w:pPr>
          </w:p>
        </w:tc>
      </w:tr>
      <w:tr w:rsidR="00DA5922" w:rsidTr="000D16AE">
        <w:tblPrEx>
          <w:tblCellMar>
            <w:top w:w="0" w:type="dxa"/>
            <w:left w:w="0" w:type="dxa"/>
            <w:bottom w:w="0" w:type="dxa"/>
            <w:right w:w="0" w:type="dxa"/>
          </w:tblCellMar>
        </w:tblPrEx>
        <w:trPr>
          <w:trHeight w:val="667"/>
        </w:trPr>
        <w:tc>
          <w:tcPr>
            <w:tcW w:w="3828"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DA5922" w:rsidP="00BF3200" w:rsidRDefault="00DA5922">
            <w:pPr>
              <w:rPr>
                <w:rFonts w:ascii="Calibri" w:hAnsi="Calibri" w:eastAsia="Calibri"/>
                <w:color w:val="000000"/>
              </w:rPr>
            </w:pPr>
            <w:r w:rsidRPr="00A4558E">
              <w:rPr>
                <w:rFonts w:ascii="Calibri" w:hAnsi="Calibri" w:eastAsia="Calibri"/>
                <w:color w:val="000000"/>
              </w:rPr>
              <w:t xml:space="preserve">(PAM/019)  </w:t>
            </w:r>
            <w:r>
              <w:rPr>
                <w:rFonts w:ascii="Calibri" w:hAnsi="Calibri" w:eastAsia="Calibri"/>
                <w:color w:val="000000"/>
              </w:rPr>
              <w:t>-</w:t>
            </w:r>
            <w:r w:rsidRPr="00A4558E">
              <w:rPr>
                <w:rFonts w:ascii="Calibri" w:hAnsi="Calibri" w:eastAsia="Calibri"/>
                <w:color w:val="000000"/>
              </w:rPr>
              <w:t xml:space="preserve"> % of appeals determined that upheld the authority's decision in relation to planning application decisions and enforcement notices</w:t>
            </w:r>
          </w:p>
        </w:tc>
        <w:tc>
          <w:tcPr>
            <w:tcW w:w="93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DA5922" w:rsidP="00BF3200" w:rsidRDefault="00DA5922">
            <w:pPr>
              <w:jc w:val="right"/>
              <w:rPr>
                <w:rFonts w:ascii="Calibri" w:hAnsi="Calibri" w:eastAsia="Calibri"/>
                <w:color w:val="000000"/>
              </w:rPr>
            </w:pPr>
            <w:r>
              <w:rPr>
                <w:rFonts w:ascii="Calibri" w:hAnsi="Calibri" w:eastAsia="Calibri"/>
                <w:color w:val="000000"/>
              </w:rPr>
              <w:t>57.9</w:t>
            </w:r>
          </w:p>
        </w:tc>
        <w:tc>
          <w:tcPr>
            <w:tcW w:w="9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4558E" w:rsidR="00DA5922" w:rsidP="00BF3200" w:rsidRDefault="00DA5922">
            <w:pPr>
              <w:jc w:val="right"/>
              <w:rPr>
                <w:rFonts w:ascii="Calibri" w:hAnsi="Calibri" w:eastAsia="Calibri"/>
                <w:color w:val="000000"/>
              </w:rPr>
            </w:pPr>
            <w:r w:rsidRPr="00A4558E">
              <w:rPr>
                <w:rFonts w:ascii="Calibri" w:hAnsi="Calibri" w:eastAsia="Calibri"/>
                <w:color w:val="000000"/>
              </w:rPr>
              <w:t>47.4</w:t>
            </w:r>
          </w:p>
        </w:tc>
        <w:tc>
          <w:tcPr>
            <w:tcW w:w="93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DA5922" w:rsidP="00BF3200" w:rsidRDefault="00DA5922">
            <w:pPr>
              <w:jc w:val="right"/>
              <w:rPr>
                <w:rFonts w:ascii="Calibri" w:hAnsi="Calibri" w:eastAsia="Calibri"/>
                <w:color w:val="000000"/>
              </w:rPr>
            </w:pPr>
            <w:r>
              <w:rPr>
                <w:rFonts w:ascii="Calibri" w:hAnsi="Calibri" w:eastAsia="Calibri"/>
                <w:color w:val="000000"/>
              </w:rPr>
              <w:t>None set</w:t>
            </w:r>
          </w:p>
        </w:tc>
        <w:tc>
          <w:tcPr>
            <w:tcW w:w="12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60.5</w:t>
            </w:r>
          </w:p>
        </w:tc>
        <w:tc>
          <w:tcPr>
            <w:tcW w:w="1079" w:type="dxa"/>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20</w:t>
            </w:r>
          </w:p>
        </w:tc>
        <w:tc>
          <w:tcPr>
            <w:tcW w:w="136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DA5922" w:rsidP="00BF3200" w:rsidRDefault="00DA5922">
            <w:pPr>
              <w:jc w:val="center"/>
            </w:pPr>
          </w:p>
        </w:tc>
      </w:tr>
      <w:tr w:rsidR="00DA5922" w:rsidTr="000D16AE">
        <w:tblPrEx>
          <w:tblCellMar>
            <w:top w:w="0" w:type="dxa"/>
            <w:left w:w="0" w:type="dxa"/>
            <w:bottom w:w="0" w:type="dxa"/>
            <w:right w:w="0" w:type="dxa"/>
          </w:tblCellMar>
        </w:tblPrEx>
        <w:trPr>
          <w:trHeight w:val="667"/>
        </w:trPr>
        <w:tc>
          <w:tcPr>
            <w:tcW w:w="3828"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A4558E" w:rsidR="00DA5922" w:rsidP="00BF3200" w:rsidRDefault="00DA5922">
            <w:pPr>
              <w:rPr>
                <w:rFonts w:ascii="Calibri" w:hAnsi="Calibri" w:eastAsia="Calibri"/>
                <w:color w:val="000000"/>
              </w:rPr>
            </w:pPr>
            <w:r>
              <w:rPr>
                <w:rFonts w:ascii="Calibri" w:hAnsi="Calibri" w:eastAsia="Calibri"/>
                <w:color w:val="000000"/>
              </w:rPr>
              <w:t>(PAM/020) - % of A roads in poor condition</w:t>
            </w:r>
          </w:p>
        </w:tc>
        <w:tc>
          <w:tcPr>
            <w:tcW w:w="93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A4558E" w:rsidR="00DA5922" w:rsidP="00BF3200" w:rsidRDefault="00DA5922">
            <w:pPr>
              <w:jc w:val="right"/>
              <w:rPr>
                <w:rFonts w:ascii="Calibri" w:hAnsi="Calibri" w:eastAsia="Calibri"/>
                <w:color w:val="000000"/>
              </w:rPr>
            </w:pPr>
            <w:r>
              <w:rPr>
                <w:rFonts w:ascii="Calibri" w:hAnsi="Calibri" w:eastAsia="Calibri"/>
                <w:color w:val="000000"/>
              </w:rPr>
              <w:t>3.08</w:t>
            </w:r>
          </w:p>
        </w:tc>
        <w:tc>
          <w:tcPr>
            <w:tcW w:w="9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4558E" w:rsidR="00DA5922" w:rsidP="00BF3200" w:rsidRDefault="00DA5922">
            <w:pPr>
              <w:jc w:val="right"/>
              <w:rPr>
                <w:rFonts w:ascii="Calibri" w:hAnsi="Calibri" w:eastAsia="Calibri"/>
                <w:color w:val="000000"/>
              </w:rPr>
            </w:pPr>
            <w:r>
              <w:rPr>
                <w:rFonts w:ascii="Calibri" w:hAnsi="Calibri" w:eastAsia="Calibri"/>
                <w:color w:val="000000"/>
              </w:rPr>
              <w:t>3.47</w:t>
            </w:r>
          </w:p>
        </w:tc>
        <w:tc>
          <w:tcPr>
            <w:tcW w:w="93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4558E" w:rsidR="00DA5922" w:rsidP="00BF3200" w:rsidRDefault="00DA5922">
            <w:pPr>
              <w:jc w:val="right"/>
              <w:rPr>
                <w:rFonts w:ascii="Calibri" w:hAnsi="Calibri" w:eastAsia="Calibri"/>
                <w:color w:val="000000"/>
              </w:rPr>
            </w:pPr>
            <w:r>
              <w:rPr>
                <w:rFonts w:ascii="Calibri" w:hAnsi="Calibri" w:eastAsia="Calibri"/>
                <w:color w:val="000000"/>
              </w:rPr>
              <w:t>4.00</w:t>
            </w:r>
          </w:p>
        </w:tc>
        <w:tc>
          <w:tcPr>
            <w:tcW w:w="12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3.3</w:t>
            </w:r>
          </w:p>
        </w:tc>
        <w:tc>
          <w:tcPr>
            <w:tcW w:w="1079" w:type="dxa"/>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13</w:t>
            </w:r>
          </w:p>
        </w:tc>
        <w:tc>
          <w:tcPr>
            <w:tcW w:w="136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08"/>
              <w:gridCol w:w="95"/>
              <w:gridCol w:w="802"/>
              <w:gridCol w:w="142"/>
              <w:gridCol w:w="102"/>
            </w:tblGrid>
            <w:tr w:rsidR="00DA5922" w:rsidTr="00BF3200">
              <w:tblPrEx>
                <w:tblCellMar>
                  <w:top w:w="0" w:type="dxa"/>
                  <w:left w:w="0" w:type="dxa"/>
                  <w:bottom w:w="0" w:type="dxa"/>
                  <w:right w:w="0" w:type="dxa"/>
                </w:tblCellMar>
              </w:tblPrEx>
              <w:trPr>
                <w:trHeight w:val="30"/>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450"/>
              </w:trPr>
              <w:tc>
                <w:tcPr>
                  <w:tcW w:w="211" w:type="dxa"/>
                </w:tcPr>
                <w:p w:rsidR="00DA5922" w:rsidP="00BF3200" w:rsidRDefault="00DA5922">
                  <w:pPr>
                    <w:pStyle w:val="EmptyLayoutCell"/>
                    <w:jc w:val="center"/>
                  </w:pPr>
                </w:p>
              </w:tc>
              <w:tc>
                <w:tcPr>
                  <w:tcW w:w="893" w:type="dxa"/>
                  <w:gridSpan w:val="3"/>
                  <w:tcMar>
                    <w:top w:w="0" w:type="dxa"/>
                    <w:left w:w="0" w:type="dxa"/>
                    <w:bottom w:w="0" w:type="dxa"/>
                    <w:right w:w="0" w:type="dxa"/>
                  </w:tcMar>
                </w:tcPr>
                <w:p w:rsidR="00DA5922" w:rsidP="00BF3200" w:rsidRDefault="00DA5922">
                  <w:pPr>
                    <w:jc w:val="center"/>
                  </w:pPr>
                  <w:r>
                    <w:pict>
                      <v:shape id="_x0000_i1171" style="width:45pt;height:22.8pt" type="#_x0000_t75">
                        <v:imagedata o:title="bl" r:id="rId81"/>
                        <w10:bordertop frame="t"/>
                        <w10:borderleft frame="t"/>
                        <w10:borderbottom frame="t"/>
                        <w10:borderright frame="t"/>
                      </v:shape>
                    </w:pict>
                  </w:r>
                </w:p>
              </w:tc>
              <w:tc>
                <w:tcPr>
                  <w:tcW w:w="103" w:type="dxa"/>
                  <w:tcMar>
                    <w:top w:w="0" w:type="dxa"/>
                    <w:left w:w="0" w:type="dxa"/>
                    <w:bottom w:w="0" w:type="dxa"/>
                    <w:right w:w="0" w:type="dxa"/>
                  </w:tcMar>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204"/>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00DA5922" w:rsidTr="00BF3200">
                    <w:tblPrEx>
                      <w:tblCellMar>
                        <w:top w:w="0" w:type="dxa"/>
                        <w:left w:w="0" w:type="dxa"/>
                        <w:bottom w:w="0" w:type="dxa"/>
                        <w:right w:w="0" w:type="dxa"/>
                      </w:tblCellMar>
                    </w:tblPrEx>
                    <w:trPr>
                      <w:trHeight w:val="124"/>
                    </w:trPr>
                    <w:tc>
                      <w:tcPr>
                        <w:tcW w:w="654" w:type="dxa"/>
                        <w:tcMar>
                          <w:top w:w="40" w:type="dxa"/>
                          <w:left w:w="40" w:type="dxa"/>
                          <w:bottom w:w="40" w:type="dxa"/>
                          <w:right w:w="40" w:type="dxa"/>
                        </w:tcMar>
                      </w:tcPr>
                      <w:p w:rsidR="00DA5922" w:rsidP="00BF3200" w:rsidRDefault="00DA5922">
                        <w:pPr>
                          <w:jc w:val="center"/>
                        </w:pPr>
                        <w:r>
                          <w:rPr>
                            <w:rFonts w:ascii="Calibri" w:hAnsi="Calibri" w:eastAsia="Calibri"/>
                            <w:color w:val="000000"/>
                          </w:rPr>
                          <w:t>Green</w:t>
                        </w:r>
                      </w:p>
                    </w:tc>
                  </w:tr>
                </w:tbl>
                <w:p w:rsidR="00DA5922" w:rsidP="00BF3200" w:rsidRDefault="00DA5922">
                  <w:pPr>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62"/>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bl>
          <w:p w:rsidR="00DA5922" w:rsidP="00BF3200" w:rsidRDefault="00DA5922">
            <w:pPr>
              <w:jc w:val="center"/>
            </w:pPr>
          </w:p>
        </w:tc>
      </w:tr>
      <w:tr w:rsidR="00DA5922" w:rsidTr="000D16AE">
        <w:tblPrEx>
          <w:tblCellMar>
            <w:top w:w="0" w:type="dxa"/>
            <w:left w:w="0" w:type="dxa"/>
            <w:bottom w:w="0" w:type="dxa"/>
            <w:right w:w="0" w:type="dxa"/>
          </w:tblCellMar>
        </w:tblPrEx>
        <w:trPr>
          <w:trHeight w:val="667"/>
        </w:trPr>
        <w:tc>
          <w:tcPr>
            <w:tcW w:w="3828"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A4558E" w:rsidR="00DA5922" w:rsidP="00BF3200" w:rsidRDefault="00DA5922">
            <w:pPr>
              <w:rPr>
                <w:rFonts w:ascii="Calibri" w:hAnsi="Calibri" w:eastAsia="Calibri"/>
                <w:color w:val="000000"/>
              </w:rPr>
            </w:pPr>
            <w:r>
              <w:rPr>
                <w:rFonts w:ascii="Calibri" w:hAnsi="Calibri" w:eastAsia="Calibri"/>
                <w:color w:val="000000"/>
              </w:rPr>
              <w:t>(PAM/021) - % of B roads in poor condition</w:t>
            </w:r>
          </w:p>
        </w:tc>
        <w:tc>
          <w:tcPr>
            <w:tcW w:w="93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A4558E" w:rsidR="00DA5922" w:rsidP="00BF3200" w:rsidRDefault="00DA5922">
            <w:pPr>
              <w:jc w:val="right"/>
              <w:rPr>
                <w:rFonts w:ascii="Calibri" w:hAnsi="Calibri" w:eastAsia="Calibri"/>
                <w:color w:val="000000"/>
              </w:rPr>
            </w:pPr>
            <w:r>
              <w:rPr>
                <w:rFonts w:ascii="Calibri" w:hAnsi="Calibri" w:eastAsia="Calibri"/>
                <w:color w:val="000000"/>
              </w:rPr>
              <w:t>4.26</w:t>
            </w:r>
          </w:p>
        </w:tc>
        <w:tc>
          <w:tcPr>
            <w:tcW w:w="9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4558E" w:rsidR="00DA5922" w:rsidP="00BF3200" w:rsidRDefault="00DA5922">
            <w:pPr>
              <w:jc w:val="right"/>
              <w:rPr>
                <w:rFonts w:ascii="Calibri" w:hAnsi="Calibri" w:eastAsia="Calibri"/>
                <w:color w:val="000000"/>
              </w:rPr>
            </w:pPr>
            <w:r>
              <w:rPr>
                <w:rFonts w:ascii="Calibri" w:hAnsi="Calibri" w:eastAsia="Calibri"/>
                <w:color w:val="000000"/>
              </w:rPr>
              <w:t>4.26</w:t>
            </w:r>
          </w:p>
        </w:tc>
        <w:tc>
          <w:tcPr>
            <w:tcW w:w="93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4558E" w:rsidR="00DA5922" w:rsidP="00BF3200" w:rsidRDefault="00DA5922">
            <w:pPr>
              <w:jc w:val="right"/>
              <w:rPr>
                <w:rFonts w:ascii="Calibri" w:hAnsi="Calibri" w:eastAsia="Calibri"/>
                <w:color w:val="000000"/>
              </w:rPr>
            </w:pPr>
            <w:r>
              <w:rPr>
                <w:rFonts w:ascii="Calibri" w:hAnsi="Calibri" w:eastAsia="Calibri"/>
                <w:color w:val="000000"/>
              </w:rPr>
              <w:t>7.50</w:t>
            </w:r>
          </w:p>
        </w:tc>
        <w:tc>
          <w:tcPr>
            <w:tcW w:w="12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4.4</w:t>
            </w:r>
          </w:p>
        </w:tc>
        <w:tc>
          <w:tcPr>
            <w:tcW w:w="1079" w:type="dxa"/>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10</w:t>
            </w:r>
          </w:p>
        </w:tc>
        <w:tc>
          <w:tcPr>
            <w:tcW w:w="136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08"/>
              <w:gridCol w:w="95"/>
              <w:gridCol w:w="802"/>
              <w:gridCol w:w="142"/>
              <w:gridCol w:w="102"/>
            </w:tblGrid>
            <w:tr w:rsidR="00DA5922" w:rsidTr="00BF3200">
              <w:tblPrEx>
                <w:tblCellMar>
                  <w:top w:w="0" w:type="dxa"/>
                  <w:left w:w="0" w:type="dxa"/>
                  <w:bottom w:w="0" w:type="dxa"/>
                  <w:right w:w="0" w:type="dxa"/>
                </w:tblCellMar>
              </w:tblPrEx>
              <w:trPr>
                <w:trHeight w:val="30"/>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450"/>
              </w:trPr>
              <w:tc>
                <w:tcPr>
                  <w:tcW w:w="211" w:type="dxa"/>
                </w:tcPr>
                <w:p w:rsidR="00DA5922" w:rsidP="00BF3200" w:rsidRDefault="00DA5922">
                  <w:pPr>
                    <w:pStyle w:val="EmptyLayoutCell"/>
                    <w:jc w:val="center"/>
                  </w:pPr>
                </w:p>
              </w:tc>
              <w:tc>
                <w:tcPr>
                  <w:tcW w:w="893" w:type="dxa"/>
                  <w:gridSpan w:val="3"/>
                  <w:tcMar>
                    <w:top w:w="0" w:type="dxa"/>
                    <w:left w:w="0" w:type="dxa"/>
                    <w:bottom w:w="0" w:type="dxa"/>
                    <w:right w:w="0" w:type="dxa"/>
                  </w:tcMar>
                </w:tcPr>
                <w:p w:rsidR="00DA5922" w:rsidP="00BF3200" w:rsidRDefault="00DA5922">
                  <w:pPr>
                    <w:jc w:val="center"/>
                  </w:pPr>
                  <w:r>
                    <w:pict>
                      <v:shape id="_x0000_i1172" style="width:45pt;height:22.8pt" type="#_x0000_t75">
                        <v:imagedata o:title="bl" r:id="rId81"/>
                        <w10:bordertop frame="t"/>
                        <w10:borderleft frame="t"/>
                        <w10:borderbottom frame="t"/>
                        <w10:borderright frame="t"/>
                      </v:shape>
                    </w:pict>
                  </w:r>
                </w:p>
              </w:tc>
              <w:tc>
                <w:tcPr>
                  <w:tcW w:w="103" w:type="dxa"/>
                  <w:tcMar>
                    <w:top w:w="0" w:type="dxa"/>
                    <w:left w:w="0" w:type="dxa"/>
                    <w:bottom w:w="0" w:type="dxa"/>
                    <w:right w:w="0" w:type="dxa"/>
                  </w:tcMar>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204"/>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00DA5922" w:rsidTr="00BF3200">
                    <w:tblPrEx>
                      <w:tblCellMar>
                        <w:top w:w="0" w:type="dxa"/>
                        <w:left w:w="0" w:type="dxa"/>
                        <w:bottom w:w="0" w:type="dxa"/>
                        <w:right w:w="0" w:type="dxa"/>
                      </w:tblCellMar>
                    </w:tblPrEx>
                    <w:trPr>
                      <w:trHeight w:val="124"/>
                    </w:trPr>
                    <w:tc>
                      <w:tcPr>
                        <w:tcW w:w="654" w:type="dxa"/>
                        <w:tcMar>
                          <w:top w:w="40" w:type="dxa"/>
                          <w:left w:w="40" w:type="dxa"/>
                          <w:bottom w:w="40" w:type="dxa"/>
                          <w:right w:w="40" w:type="dxa"/>
                        </w:tcMar>
                      </w:tcPr>
                      <w:p w:rsidR="00DA5922" w:rsidP="00BF3200" w:rsidRDefault="00DA5922">
                        <w:pPr>
                          <w:jc w:val="center"/>
                        </w:pPr>
                        <w:r>
                          <w:rPr>
                            <w:rFonts w:ascii="Calibri" w:hAnsi="Calibri" w:eastAsia="Calibri"/>
                            <w:color w:val="000000"/>
                          </w:rPr>
                          <w:t>Green</w:t>
                        </w:r>
                      </w:p>
                    </w:tc>
                  </w:tr>
                </w:tbl>
                <w:p w:rsidR="00DA5922" w:rsidP="00BF3200" w:rsidRDefault="00DA5922">
                  <w:pPr>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62"/>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bl>
          <w:p w:rsidR="00DA5922" w:rsidP="00BF3200" w:rsidRDefault="00DA5922">
            <w:pPr>
              <w:jc w:val="center"/>
            </w:pPr>
          </w:p>
        </w:tc>
      </w:tr>
      <w:tr w:rsidR="00DA5922" w:rsidTr="000D16AE">
        <w:tblPrEx>
          <w:tblCellMar>
            <w:top w:w="0" w:type="dxa"/>
            <w:left w:w="0" w:type="dxa"/>
            <w:bottom w:w="0" w:type="dxa"/>
            <w:right w:w="0" w:type="dxa"/>
          </w:tblCellMar>
        </w:tblPrEx>
        <w:trPr>
          <w:trHeight w:val="667"/>
        </w:trPr>
        <w:tc>
          <w:tcPr>
            <w:tcW w:w="3828"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A4558E" w:rsidR="00DA5922" w:rsidP="00BF3200" w:rsidRDefault="00DA5922">
            <w:pPr>
              <w:rPr>
                <w:rFonts w:ascii="Calibri" w:hAnsi="Calibri" w:eastAsia="Calibri"/>
                <w:color w:val="000000"/>
              </w:rPr>
            </w:pPr>
            <w:r>
              <w:rPr>
                <w:rFonts w:ascii="Calibri" w:hAnsi="Calibri" w:eastAsia="Calibri"/>
                <w:color w:val="000000"/>
              </w:rPr>
              <w:t>(PAM/022) - % of C roads in poor condition</w:t>
            </w:r>
          </w:p>
        </w:tc>
        <w:tc>
          <w:tcPr>
            <w:tcW w:w="93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A4558E" w:rsidR="00DA5922" w:rsidP="00BF3200" w:rsidRDefault="00DA5922">
            <w:pPr>
              <w:jc w:val="right"/>
              <w:rPr>
                <w:rFonts w:ascii="Calibri" w:hAnsi="Calibri" w:eastAsia="Calibri"/>
                <w:color w:val="000000"/>
              </w:rPr>
            </w:pPr>
            <w:r>
              <w:rPr>
                <w:rFonts w:ascii="Calibri" w:hAnsi="Calibri" w:eastAsia="Calibri"/>
                <w:color w:val="000000"/>
              </w:rPr>
              <w:t>15.67</w:t>
            </w:r>
          </w:p>
        </w:tc>
        <w:tc>
          <w:tcPr>
            <w:tcW w:w="9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4558E" w:rsidR="00DA5922" w:rsidP="00BF3200" w:rsidRDefault="00DA5922">
            <w:pPr>
              <w:jc w:val="right"/>
              <w:rPr>
                <w:rFonts w:ascii="Calibri" w:hAnsi="Calibri" w:eastAsia="Calibri"/>
                <w:color w:val="000000"/>
              </w:rPr>
            </w:pPr>
            <w:r>
              <w:rPr>
                <w:rFonts w:ascii="Calibri" w:hAnsi="Calibri" w:eastAsia="Calibri"/>
                <w:color w:val="000000"/>
              </w:rPr>
              <w:t>14.45</w:t>
            </w:r>
          </w:p>
        </w:tc>
        <w:tc>
          <w:tcPr>
            <w:tcW w:w="93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4558E" w:rsidR="00DA5922" w:rsidP="00BF3200" w:rsidRDefault="00DA5922">
            <w:pPr>
              <w:jc w:val="right"/>
              <w:rPr>
                <w:rFonts w:ascii="Calibri" w:hAnsi="Calibri" w:eastAsia="Calibri"/>
                <w:color w:val="000000"/>
              </w:rPr>
            </w:pPr>
            <w:r>
              <w:rPr>
                <w:rFonts w:ascii="Calibri" w:hAnsi="Calibri" w:eastAsia="Calibri"/>
                <w:color w:val="000000"/>
              </w:rPr>
              <w:t>17.00</w:t>
            </w:r>
          </w:p>
        </w:tc>
        <w:tc>
          <w:tcPr>
            <w:tcW w:w="12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7.5</w:t>
            </w:r>
          </w:p>
        </w:tc>
        <w:tc>
          <w:tcPr>
            <w:tcW w:w="1079" w:type="dxa"/>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19</w:t>
            </w:r>
          </w:p>
        </w:tc>
        <w:tc>
          <w:tcPr>
            <w:tcW w:w="136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08"/>
              <w:gridCol w:w="95"/>
              <w:gridCol w:w="802"/>
              <w:gridCol w:w="142"/>
              <w:gridCol w:w="102"/>
            </w:tblGrid>
            <w:tr w:rsidR="00DA5922" w:rsidTr="00BF3200">
              <w:tblPrEx>
                <w:tblCellMar>
                  <w:top w:w="0" w:type="dxa"/>
                  <w:left w:w="0" w:type="dxa"/>
                  <w:bottom w:w="0" w:type="dxa"/>
                  <w:right w:w="0" w:type="dxa"/>
                </w:tblCellMar>
              </w:tblPrEx>
              <w:trPr>
                <w:trHeight w:val="30"/>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450"/>
              </w:trPr>
              <w:tc>
                <w:tcPr>
                  <w:tcW w:w="211" w:type="dxa"/>
                </w:tcPr>
                <w:p w:rsidR="00DA5922" w:rsidP="00BF3200" w:rsidRDefault="00DA5922">
                  <w:pPr>
                    <w:pStyle w:val="EmptyLayoutCell"/>
                    <w:jc w:val="center"/>
                  </w:pPr>
                </w:p>
              </w:tc>
              <w:tc>
                <w:tcPr>
                  <w:tcW w:w="893" w:type="dxa"/>
                  <w:gridSpan w:val="3"/>
                  <w:tcMar>
                    <w:top w:w="0" w:type="dxa"/>
                    <w:left w:w="0" w:type="dxa"/>
                    <w:bottom w:w="0" w:type="dxa"/>
                    <w:right w:w="0" w:type="dxa"/>
                  </w:tcMar>
                </w:tcPr>
                <w:p w:rsidR="00DA5922" w:rsidP="00BF3200" w:rsidRDefault="00DA5922">
                  <w:pPr>
                    <w:jc w:val="center"/>
                  </w:pPr>
                  <w:r>
                    <w:pict>
                      <v:shape id="_x0000_i1173" style="width:45pt;height:22.8pt" type="#_x0000_t75">
                        <v:imagedata o:title="bl" r:id="rId81"/>
                        <w10:bordertop frame="t"/>
                        <w10:borderleft frame="t"/>
                        <w10:borderbottom frame="t"/>
                        <w10:borderright frame="t"/>
                      </v:shape>
                    </w:pict>
                  </w:r>
                </w:p>
              </w:tc>
              <w:tc>
                <w:tcPr>
                  <w:tcW w:w="103" w:type="dxa"/>
                  <w:tcMar>
                    <w:top w:w="0" w:type="dxa"/>
                    <w:left w:w="0" w:type="dxa"/>
                    <w:bottom w:w="0" w:type="dxa"/>
                    <w:right w:w="0" w:type="dxa"/>
                  </w:tcMar>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204"/>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00DA5922" w:rsidTr="00BF3200">
                    <w:tblPrEx>
                      <w:tblCellMar>
                        <w:top w:w="0" w:type="dxa"/>
                        <w:left w:w="0" w:type="dxa"/>
                        <w:bottom w:w="0" w:type="dxa"/>
                        <w:right w:w="0" w:type="dxa"/>
                      </w:tblCellMar>
                    </w:tblPrEx>
                    <w:trPr>
                      <w:trHeight w:val="124"/>
                    </w:trPr>
                    <w:tc>
                      <w:tcPr>
                        <w:tcW w:w="654" w:type="dxa"/>
                        <w:tcMar>
                          <w:top w:w="40" w:type="dxa"/>
                          <w:left w:w="40" w:type="dxa"/>
                          <w:bottom w:w="40" w:type="dxa"/>
                          <w:right w:w="40" w:type="dxa"/>
                        </w:tcMar>
                      </w:tcPr>
                      <w:p w:rsidR="00DA5922" w:rsidP="00BF3200" w:rsidRDefault="00DA5922">
                        <w:pPr>
                          <w:jc w:val="center"/>
                        </w:pPr>
                        <w:r>
                          <w:rPr>
                            <w:rFonts w:ascii="Calibri" w:hAnsi="Calibri" w:eastAsia="Calibri"/>
                            <w:color w:val="000000"/>
                          </w:rPr>
                          <w:t>Green</w:t>
                        </w:r>
                      </w:p>
                    </w:tc>
                  </w:tr>
                </w:tbl>
                <w:p w:rsidR="00DA5922" w:rsidP="00BF3200" w:rsidRDefault="00DA5922">
                  <w:pPr>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r w:rsidR="00DA5922" w:rsidTr="00BF3200">
              <w:tblPrEx>
                <w:tblCellMar>
                  <w:top w:w="0" w:type="dxa"/>
                  <w:left w:w="0" w:type="dxa"/>
                  <w:bottom w:w="0" w:type="dxa"/>
                  <w:right w:w="0" w:type="dxa"/>
                </w:tblCellMar>
              </w:tblPrEx>
              <w:trPr>
                <w:trHeight w:val="62"/>
              </w:trPr>
              <w:tc>
                <w:tcPr>
                  <w:tcW w:w="211" w:type="dxa"/>
                </w:tcPr>
                <w:p w:rsidR="00DA5922" w:rsidP="00BF3200" w:rsidRDefault="00DA5922">
                  <w:pPr>
                    <w:pStyle w:val="EmptyLayoutCell"/>
                    <w:jc w:val="center"/>
                  </w:pPr>
                </w:p>
              </w:tc>
              <w:tc>
                <w:tcPr>
                  <w:tcW w:w="96" w:type="dxa"/>
                </w:tcPr>
                <w:p w:rsidR="00DA5922" w:rsidP="00BF3200" w:rsidRDefault="00DA5922">
                  <w:pPr>
                    <w:pStyle w:val="EmptyLayoutCell"/>
                    <w:jc w:val="center"/>
                  </w:pPr>
                </w:p>
              </w:tc>
              <w:tc>
                <w:tcPr>
                  <w:tcW w:w="654" w:type="dxa"/>
                </w:tcPr>
                <w:p w:rsidR="00DA5922" w:rsidP="00BF3200" w:rsidRDefault="00DA5922">
                  <w:pPr>
                    <w:pStyle w:val="EmptyLayoutCell"/>
                    <w:jc w:val="center"/>
                  </w:pPr>
                </w:p>
              </w:tc>
              <w:tc>
                <w:tcPr>
                  <w:tcW w:w="143" w:type="dxa"/>
                </w:tcPr>
                <w:p w:rsidR="00DA5922" w:rsidP="00BF3200" w:rsidRDefault="00DA5922">
                  <w:pPr>
                    <w:pStyle w:val="EmptyLayoutCell"/>
                    <w:jc w:val="center"/>
                  </w:pPr>
                </w:p>
              </w:tc>
              <w:tc>
                <w:tcPr>
                  <w:tcW w:w="103" w:type="dxa"/>
                </w:tcPr>
                <w:p w:rsidR="00DA5922" w:rsidP="00BF3200" w:rsidRDefault="00DA5922">
                  <w:pPr>
                    <w:pStyle w:val="EmptyLayoutCell"/>
                    <w:jc w:val="center"/>
                  </w:pPr>
                </w:p>
              </w:tc>
            </w:tr>
          </w:tbl>
          <w:p w:rsidR="00DA5922" w:rsidP="00BF3200" w:rsidRDefault="00DA5922">
            <w:pPr>
              <w:jc w:val="center"/>
            </w:pPr>
          </w:p>
        </w:tc>
      </w:tr>
      <w:tr w:rsidR="00DA5922" w:rsidTr="000D16AE">
        <w:tblPrEx>
          <w:tblCellMar>
            <w:top w:w="0" w:type="dxa"/>
            <w:left w:w="0" w:type="dxa"/>
            <w:bottom w:w="0" w:type="dxa"/>
            <w:right w:w="0" w:type="dxa"/>
          </w:tblCellMar>
        </w:tblPrEx>
        <w:trPr>
          <w:trHeight w:val="667"/>
        </w:trPr>
        <w:tc>
          <w:tcPr>
            <w:tcW w:w="3828"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EF1958" w:rsidR="00DA5922" w:rsidP="00BF3200" w:rsidRDefault="00DA5922">
            <w:pPr>
              <w:rPr>
                <w:rFonts w:ascii="Calibri" w:hAnsi="Calibri" w:eastAsia="Calibri"/>
                <w:color w:val="000000"/>
              </w:rPr>
            </w:pPr>
            <w:r>
              <w:rPr>
                <w:rFonts w:ascii="Calibri" w:hAnsi="Calibri" w:eastAsia="Calibri"/>
                <w:color w:val="000000"/>
              </w:rPr>
              <w:t>(PAM/023) - % of food establishments which are 'broadly compliant' with food hygiene standards</w:t>
            </w:r>
          </w:p>
        </w:tc>
        <w:tc>
          <w:tcPr>
            <w:tcW w:w="93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EF1958" w:rsidR="00DA5922" w:rsidP="00BF3200" w:rsidRDefault="00DA5922">
            <w:pPr>
              <w:jc w:val="right"/>
              <w:rPr>
                <w:rFonts w:ascii="Calibri" w:hAnsi="Calibri" w:eastAsia="Calibri"/>
                <w:color w:val="000000"/>
              </w:rPr>
            </w:pPr>
            <w:r>
              <w:rPr>
                <w:rFonts w:ascii="Calibri" w:hAnsi="Calibri" w:eastAsia="Calibri"/>
                <w:color w:val="000000"/>
              </w:rPr>
              <w:t>95.39</w:t>
            </w:r>
          </w:p>
        </w:tc>
        <w:tc>
          <w:tcPr>
            <w:tcW w:w="9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F1958" w:rsidR="00DA5922" w:rsidP="00BF3200" w:rsidRDefault="00DA5922">
            <w:pPr>
              <w:jc w:val="right"/>
              <w:rPr>
                <w:rFonts w:ascii="Calibri" w:hAnsi="Calibri" w:eastAsia="Calibri"/>
                <w:color w:val="000000"/>
              </w:rPr>
            </w:pPr>
            <w:r>
              <w:rPr>
                <w:rFonts w:ascii="Calibri" w:hAnsi="Calibri" w:eastAsia="Calibri"/>
                <w:color w:val="000000"/>
              </w:rPr>
              <w:t>96.60</w:t>
            </w:r>
          </w:p>
        </w:tc>
        <w:tc>
          <w:tcPr>
            <w:tcW w:w="93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F1958" w:rsidR="00DA5922" w:rsidP="00BF3200" w:rsidRDefault="00DA5922">
            <w:pPr>
              <w:jc w:val="right"/>
              <w:rPr>
                <w:rFonts w:ascii="Calibri" w:hAnsi="Calibri" w:eastAsia="Calibri"/>
                <w:color w:val="000000"/>
              </w:rPr>
            </w:pPr>
            <w:r>
              <w:rPr>
                <w:rFonts w:ascii="Calibri" w:hAnsi="Calibri" w:eastAsia="Calibri"/>
                <w:color w:val="000000"/>
              </w:rPr>
              <w:t>None set</w:t>
            </w:r>
          </w:p>
        </w:tc>
        <w:tc>
          <w:tcPr>
            <w:tcW w:w="1238"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sidRPr="00C03E58">
              <w:rPr>
                <w:rFonts w:ascii="Calibri" w:hAnsi="Calibri" w:eastAsia="Calibri"/>
                <w:color w:val="000000"/>
              </w:rPr>
              <w:t>95.2</w:t>
            </w:r>
          </w:p>
        </w:tc>
        <w:tc>
          <w:tcPr>
            <w:tcW w:w="1079" w:type="dxa"/>
            <w:tcBorders>
              <w:top w:val="single" w:color="000000" w:sz="8" w:space="0"/>
              <w:left w:val="single" w:color="000000" w:sz="8" w:space="0"/>
              <w:bottom w:val="single" w:color="000000" w:sz="8" w:space="0"/>
              <w:right w:val="single" w:color="000000" w:sz="8" w:space="0"/>
            </w:tcBorders>
          </w:tcPr>
          <w:p w:rsidRPr="00C03E58" w:rsidR="00DA5922" w:rsidP="00BF3200" w:rsidRDefault="00DA5922">
            <w:pPr>
              <w:jc w:val="center"/>
              <w:rPr>
                <w:rFonts w:ascii="Calibri" w:hAnsi="Calibri" w:eastAsia="Calibri"/>
                <w:color w:val="000000"/>
              </w:rPr>
            </w:pPr>
            <w:r>
              <w:rPr>
                <w:rFonts w:ascii="Calibri" w:hAnsi="Calibri" w:eastAsia="Calibri"/>
                <w:color w:val="000000"/>
              </w:rPr>
              <w:t>9</w:t>
            </w:r>
          </w:p>
        </w:tc>
        <w:tc>
          <w:tcPr>
            <w:tcW w:w="136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DA5922" w:rsidP="00BF3200" w:rsidRDefault="00DA5922">
            <w:pPr>
              <w:jc w:val="center"/>
            </w:pPr>
          </w:p>
        </w:tc>
      </w:tr>
      <w:tr w:rsidR="00DA5922" w:rsidTr="000D16AE">
        <w:tblPrEx>
          <w:tblCellMar>
            <w:top w:w="0" w:type="dxa"/>
            <w:left w:w="0" w:type="dxa"/>
            <w:bottom w:w="0" w:type="dxa"/>
            <w:right w:w="0" w:type="dxa"/>
          </w:tblCellMar>
        </w:tblPrEx>
        <w:trPr>
          <w:trHeight w:val="667"/>
        </w:trPr>
        <w:tc>
          <w:tcPr>
            <w:tcW w:w="3828"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EF1958" w:rsidR="00DA5922" w:rsidP="00BF3200" w:rsidRDefault="00DA5922">
            <w:pPr>
              <w:rPr>
                <w:rFonts w:ascii="Calibri" w:hAnsi="Calibri" w:eastAsia="Calibri"/>
                <w:color w:val="000000"/>
              </w:rPr>
            </w:pPr>
            <w:r>
              <w:rPr>
                <w:rFonts w:ascii="Calibri" w:hAnsi="Calibri" w:eastAsia="Calibri"/>
                <w:color w:val="000000"/>
              </w:rPr>
              <w:t xml:space="preserve">(PAM/024) - People who are satisfied with the care and support they received </w:t>
            </w:r>
          </w:p>
        </w:tc>
        <w:tc>
          <w:tcPr>
            <w:tcW w:w="93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EF1958" w:rsidR="00DA5922" w:rsidP="00BF3200" w:rsidRDefault="00DA5922">
            <w:pPr>
              <w:jc w:val="right"/>
              <w:rPr>
                <w:rFonts w:ascii="Calibri" w:hAnsi="Calibri" w:eastAsia="Calibri"/>
                <w:color w:val="000000"/>
              </w:rPr>
            </w:pPr>
            <w:r>
              <w:rPr>
                <w:rFonts w:ascii="Calibri" w:hAnsi="Calibri" w:eastAsia="Calibri"/>
                <w:color w:val="000000"/>
              </w:rPr>
              <w:t>86.00</w:t>
            </w:r>
          </w:p>
        </w:tc>
        <w:tc>
          <w:tcPr>
            <w:tcW w:w="9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F1958" w:rsidR="00DA5922" w:rsidP="00BF3200" w:rsidRDefault="00DA5922">
            <w:pPr>
              <w:jc w:val="right"/>
              <w:rPr>
                <w:rFonts w:ascii="Calibri" w:hAnsi="Calibri" w:eastAsia="Calibri"/>
                <w:color w:val="000000"/>
              </w:rPr>
            </w:pPr>
            <w:r>
              <w:rPr>
                <w:rFonts w:ascii="Calibri" w:hAnsi="Calibri" w:eastAsia="Calibri"/>
                <w:color w:val="000000"/>
              </w:rPr>
              <w:t>83.26</w:t>
            </w:r>
          </w:p>
        </w:tc>
        <w:tc>
          <w:tcPr>
            <w:tcW w:w="93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F1958" w:rsidR="00DA5922" w:rsidP="00BF3200" w:rsidRDefault="00DA5922">
            <w:pPr>
              <w:jc w:val="right"/>
              <w:rPr>
                <w:rFonts w:ascii="Calibri" w:hAnsi="Calibri" w:eastAsia="Calibri"/>
                <w:color w:val="000000"/>
              </w:rPr>
            </w:pPr>
            <w:r>
              <w:rPr>
                <w:rFonts w:ascii="Calibri" w:hAnsi="Calibri" w:eastAsia="Calibri"/>
                <w:color w:val="000000"/>
              </w:rPr>
              <w:t>None set</w:t>
            </w:r>
          </w:p>
        </w:tc>
        <w:tc>
          <w:tcPr>
            <w:tcW w:w="2317"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Data not yet available</w:t>
            </w:r>
          </w:p>
        </w:tc>
        <w:tc>
          <w:tcPr>
            <w:tcW w:w="136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DA5922" w:rsidP="00BF3200" w:rsidRDefault="00DA5922"/>
        </w:tc>
      </w:tr>
      <w:tr w:rsidR="00DA5922" w:rsidTr="000D16AE">
        <w:tblPrEx>
          <w:tblCellMar>
            <w:top w:w="0" w:type="dxa"/>
            <w:left w:w="0" w:type="dxa"/>
            <w:bottom w:w="0" w:type="dxa"/>
            <w:right w:w="0" w:type="dxa"/>
          </w:tblCellMar>
        </w:tblPrEx>
        <w:trPr>
          <w:trHeight w:val="667"/>
        </w:trPr>
        <w:tc>
          <w:tcPr>
            <w:tcW w:w="3828"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EF1958" w:rsidR="00DA5922" w:rsidP="00BF3200" w:rsidRDefault="00DA5922">
            <w:pPr>
              <w:rPr>
                <w:rFonts w:ascii="Calibri" w:hAnsi="Calibri" w:eastAsia="Calibri"/>
                <w:color w:val="000000"/>
              </w:rPr>
            </w:pPr>
            <w:r>
              <w:rPr>
                <w:rFonts w:ascii="Calibri" w:hAnsi="Calibri" w:eastAsia="Calibri"/>
                <w:color w:val="000000"/>
              </w:rPr>
              <w:t>(PAM/025) - The rate of delayed transfers of care for social care reasons per 1,000 population aged 75 or over</w:t>
            </w:r>
          </w:p>
        </w:tc>
        <w:tc>
          <w:tcPr>
            <w:tcW w:w="93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EF1958" w:rsidR="00DA5922" w:rsidP="00BF3200" w:rsidRDefault="00DA5922">
            <w:pPr>
              <w:jc w:val="right"/>
              <w:rPr>
                <w:rFonts w:ascii="Calibri" w:hAnsi="Calibri" w:eastAsia="Calibri"/>
                <w:color w:val="000000"/>
              </w:rPr>
            </w:pPr>
            <w:r>
              <w:rPr>
                <w:rFonts w:ascii="Calibri" w:hAnsi="Calibri" w:eastAsia="Calibri"/>
                <w:color w:val="000000"/>
              </w:rPr>
              <w:t>1.01</w:t>
            </w:r>
          </w:p>
        </w:tc>
        <w:tc>
          <w:tcPr>
            <w:tcW w:w="9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F1958" w:rsidR="00DA5922" w:rsidP="00BF3200" w:rsidRDefault="00DA5922">
            <w:pPr>
              <w:jc w:val="right"/>
              <w:rPr>
                <w:rFonts w:ascii="Calibri" w:hAnsi="Calibri" w:eastAsia="Calibri"/>
                <w:color w:val="000000"/>
              </w:rPr>
            </w:pPr>
            <w:r>
              <w:rPr>
                <w:rFonts w:ascii="Calibri" w:hAnsi="Calibri" w:eastAsia="Calibri"/>
                <w:color w:val="000000"/>
              </w:rPr>
              <w:t>0.33</w:t>
            </w:r>
          </w:p>
        </w:tc>
        <w:tc>
          <w:tcPr>
            <w:tcW w:w="93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F1958" w:rsidR="00DA5922" w:rsidP="00BF3200" w:rsidRDefault="00DA5922">
            <w:pPr>
              <w:jc w:val="right"/>
              <w:rPr>
                <w:rFonts w:ascii="Calibri" w:hAnsi="Calibri" w:eastAsia="Calibri"/>
                <w:color w:val="000000"/>
              </w:rPr>
            </w:pPr>
            <w:r>
              <w:rPr>
                <w:rFonts w:ascii="Calibri" w:hAnsi="Calibri" w:eastAsia="Calibri"/>
                <w:color w:val="000000"/>
              </w:rPr>
              <w:t>0.00</w:t>
            </w:r>
          </w:p>
        </w:tc>
        <w:tc>
          <w:tcPr>
            <w:tcW w:w="2317"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Data not yet available</w:t>
            </w:r>
          </w:p>
        </w:tc>
        <w:tc>
          <w:tcPr>
            <w:tcW w:w="136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08"/>
              <w:gridCol w:w="95"/>
              <w:gridCol w:w="802"/>
              <w:gridCol w:w="142"/>
              <w:gridCol w:w="102"/>
            </w:tblGrid>
            <w:tr w:rsidR="00DA5922" w:rsidTr="00BF3200">
              <w:tblPrEx>
                <w:tblCellMar>
                  <w:top w:w="0" w:type="dxa"/>
                  <w:left w:w="0" w:type="dxa"/>
                  <w:bottom w:w="0" w:type="dxa"/>
                  <w:right w:w="0" w:type="dxa"/>
                </w:tblCellMar>
              </w:tblPrEx>
              <w:trPr>
                <w:trHeight w:val="30"/>
              </w:trPr>
              <w:tc>
                <w:tcPr>
                  <w:tcW w:w="211" w:type="dxa"/>
                </w:tcPr>
                <w:p w:rsidR="00DA5922" w:rsidP="00BF3200" w:rsidRDefault="00DA5922">
                  <w:pPr>
                    <w:pStyle w:val="EmptyLayoutCell"/>
                  </w:pPr>
                </w:p>
              </w:tc>
              <w:tc>
                <w:tcPr>
                  <w:tcW w:w="96" w:type="dxa"/>
                </w:tcPr>
                <w:p w:rsidR="00DA5922" w:rsidP="00BF3200" w:rsidRDefault="00DA5922">
                  <w:pPr>
                    <w:pStyle w:val="EmptyLayoutCell"/>
                  </w:pPr>
                </w:p>
              </w:tc>
              <w:tc>
                <w:tcPr>
                  <w:tcW w:w="654" w:type="dxa"/>
                </w:tcPr>
                <w:p w:rsidR="00DA5922" w:rsidP="00BF3200" w:rsidRDefault="00DA5922">
                  <w:pPr>
                    <w:pStyle w:val="EmptyLayoutCell"/>
                  </w:pPr>
                </w:p>
              </w:tc>
              <w:tc>
                <w:tcPr>
                  <w:tcW w:w="143" w:type="dxa"/>
                </w:tcPr>
                <w:p w:rsidR="00DA5922" w:rsidP="00BF3200" w:rsidRDefault="00DA5922">
                  <w:pPr>
                    <w:pStyle w:val="EmptyLayoutCell"/>
                  </w:pPr>
                </w:p>
              </w:tc>
              <w:tc>
                <w:tcPr>
                  <w:tcW w:w="103" w:type="dxa"/>
                </w:tcPr>
                <w:p w:rsidR="00DA5922" w:rsidP="00BF3200" w:rsidRDefault="00DA5922">
                  <w:pPr>
                    <w:pStyle w:val="EmptyLayoutCell"/>
                  </w:pPr>
                </w:p>
              </w:tc>
            </w:tr>
            <w:tr w:rsidR="00DA5922" w:rsidTr="00BF3200">
              <w:tblPrEx>
                <w:tblCellMar>
                  <w:top w:w="0" w:type="dxa"/>
                  <w:left w:w="0" w:type="dxa"/>
                  <w:bottom w:w="0" w:type="dxa"/>
                  <w:right w:w="0" w:type="dxa"/>
                </w:tblCellMar>
              </w:tblPrEx>
              <w:trPr>
                <w:trHeight w:val="450"/>
              </w:trPr>
              <w:tc>
                <w:tcPr>
                  <w:tcW w:w="211" w:type="dxa"/>
                </w:tcPr>
                <w:p w:rsidR="00DA5922" w:rsidP="00BF3200" w:rsidRDefault="00DA5922">
                  <w:pPr>
                    <w:pStyle w:val="EmptyLayoutCell"/>
                  </w:pPr>
                </w:p>
              </w:tc>
              <w:tc>
                <w:tcPr>
                  <w:tcW w:w="893" w:type="dxa"/>
                  <w:gridSpan w:val="3"/>
                  <w:tcMar>
                    <w:top w:w="0" w:type="dxa"/>
                    <w:left w:w="0" w:type="dxa"/>
                    <w:bottom w:w="0" w:type="dxa"/>
                    <w:right w:w="0" w:type="dxa"/>
                  </w:tcMar>
                </w:tcPr>
                <w:p w:rsidR="00DA5922" w:rsidP="00BF3200" w:rsidRDefault="00DA5922">
                  <w:r>
                    <w:pict>
                      <v:shape id="_x0000_i1174" style="width:45pt;height:22.8pt" type="#_x0000_t75">
                        <v:imagedata o:title="bl" r:id="rId81"/>
                        <w10:bordertop frame="t"/>
                        <w10:borderleft frame="t"/>
                        <w10:borderbottom frame="t"/>
                        <w10:borderright frame="t"/>
                      </v:shape>
                    </w:pict>
                  </w:r>
                </w:p>
              </w:tc>
              <w:tc>
                <w:tcPr>
                  <w:tcW w:w="103" w:type="dxa"/>
                  <w:tcMar>
                    <w:top w:w="0" w:type="dxa"/>
                    <w:left w:w="0" w:type="dxa"/>
                    <w:bottom w:w="0" w:type="dxa"/>
                    <w:right w:w="0" w:type="dxa"/>
                  </w:tcMar>
                </w:tcPr>
                <w:p w:rsidR="00DA5922" w:rsidP="00BF3200" w:rsidRDefault="00DA5922">
                  <w:pPr>
                    <w:pStyle w:val="EmptyLayoutCell"/>
                  </w:pPr>
                </w:p>
              </w:tc>
            </w:tr>
            <w:tr w:rsidR="00DA5922" w:rsidTr="00BF3200">
              <w:tblPrEx>
                <w:tblCellMar>
                  <w:top w:w="0" w:type="dxa"/>
                  <w:left w:w="0" w:type="dxa"/>
                  <w:bottom w:w="0" w:type="dxa"/>
                  <w:right w:w="0" w:type="dxa"/>
                </w:tblCellMar>
              </w:tblPrEx>
              <w:trPr>
                <w:trHeight w:val="204"/>
              </w:trPr>
              <w:tc>
                <w:tcPr>
                  <w:tcW w:w="211" w:type="dxa"/>
                </w:tcPr>
                <w:p w:rsidR="00DA5922" w:rsidP="00BF3200" w:rsidRDefault="00DA5922">
                  <w:pPr>
                    <w:pStyle w:val="EmptyLayoutCell"/>
                  </w:pPr>
                </w:p>
              </w:tc>
              <w:tc>
                <w:tcPr>
                  <w:tcW w:w="96" w:type="dxa"/>
                </w:tcPr>
                <w:p w:rsidR="00DA5922" w:rsidP="00BF3200" w:rsidRDefault="00DA5922">
                  <w:pPr>
                    <w:pStyle w:val="EmptyLayoutCell"/>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00DA5922" w:rsidTr="00BF3200">
                    <w:tblPrEx>
                      <w:tblCellMar>
                        <w:top w:w="0" w:type="dxa"/>
                        <w:left w:w="0" w:type="dxa"/>
                        <w:bottom w:w="0" w:type="dxa"/>
                        <w:right w:w="0" w:type="dxa"/>
                      </w:tblCellMar>
                    </w:tblPrEx>
                    <w:trPr>
                      <w:trHeight w:val="124"/>
                    </w:trPr>
                    <w:tc>
                      <w:tcPr>
                        <w:tcW w:w="654" w:type="dxa"/>
                        <w:tcMar>
                          <w:top w:w="40" w:type="dxa"/>
                          <w:left w:w="40" w:type="dxa"/>
                          <w:bottom w:w="40" w:type="dxa"/>
                          <w:right w:w="40" w:type="dxa"/>
                        </w:tcMar>
                      </w:tcPr>
                      <w:p w:rsidR="00DA5922" w:rsidP="00BF3200" w:rsidRDefault="00DA5922">
                        <w:pPr>
                          <w:jc w:val="center"/>
                        </w:pPr>
                        <w:r>
                          <w:rPr>
                            <w:rFonts w:ascii="Calibri" w:hAnsi="Calibri" w:eastAsia="Calibri"/>
                            <w:color w:val="000000"/>
                          </w:rPr>
                          <w:t>Green</w:t>
                        </w:r>
                      </w:p>
                    </w:tc>
                  </w:tr>
                </w:tbl>
                <w:p w:rsidR="00DA5922" w:rsidP="00BF3200" w:rsidRDefault="00DA5922"/>
              </w:tc>
              <w:tc>
                <w:tcPr>
                  <w:tcW w:w="143" w:type="dxa"/>
                </w:tcPr>
                <w:p w:rsidR="00DA5922" w:rsidP="00BF3200" w:rsidRDefault="00DA5922">
                  <w:pPr>
                    <w:pStyle w:val="EmptyLayoutCell"/>
                  </w:pPr>
                </w:p>
              </w:tc>
              <w:tc>
                <w:tcPr>
                  <w:tcW w:w="103" w:type="dxa"/>
                </w:tcPr>
                <w:p w:rsidR="00DA5922" w:rsidP="00BF3200" w:rsidRDefault="00DA5922">
                  <w:pPr>
                    <w:pStyle w:val="EmptyLayoutCell"/>
                  </w:pPr>
                </w:p>
              </w:tc>
            </w:tr>
            <w:tr w:rsidR="00DA5922" w:rsidTr="00BF3200">
              <w:tblPrEx>
                <w:tblCellMar>
                  <w:top w:w="0" w:type="dxa"/>
                  <w:left w:w="0" w:type="dxa"/>
                  <w:bottom w:w="0" w:type="dxa"/>
                  <w:right w:w="0" w:type="dxa"/>
                </w:tblCellMar>
              </w:tblPrEx>
              <w:trPr>
                <w:trHeight w:val="62"/>
              </w:trPr>
              <w:tc>
                <w:tcPr>
                  <w:tcW w:w="211" w:type="dxa"/>
                </w:tcPr>
                <w:p w:rsidR="00DA5922" w:rsidP="00BF3200" w:rsidRDefault="00DA5922">
                  <w:pPr>
                    <w:pStyle w:val="EmptyLayoutCell"/>
                  </w:pPr>
                </w:p>
              </w:tc>
              <w:tc>
                <w:tcPr>
                  <w:tcW w:w="96" w:type="dxa"/>
                </w:tcPr>
                <w:p w:rsidR="00DA5922" w:rsidP="00BF3200" w:rsidRDefault="00DA5922">
                  <w:pPr>
                    <w:pStyle w:val="EmptyLayoutCell"/>
                  </w:pPr>
                </w:p>
              </w:tc>
              <w:tc>
                <w:tcPr>
                  <w:tcW w:w="654" w:type="dxa"/>
                </w:tcPr>
                <w:p w:rsidR="00DA5922" w:rsidP="00BF3200" w:rsidRDefault="00DA5922">
                  <w:pPr>
                    <w:pStyle w:val="EmptyLayoutCell"/>
                  </w:pPr>
                </w:p>
              </w:tc>
              <w:tc>
                <w:tcPr>
                  <w:tcW w:w="143" w:type="dxa"/>
                </w:tcPr>
                <w:p w:rsidR="00DA5922" w:rsidP="00BF3200" w:rsidRDefault="00DA5922">
                  <w:pPr>
                    <w:pStyle w:val="EmptyLayoutCell"/>
                  </w:pPr>
                </w:p>
              </w:tc>
              <w:tc>
                <w:tcPr>
                  <w:tcW w:w="103" w:type="dxa"/>
                </w:tcPr>
                <w:p w:rsidR="00DA5922" w:rsidP="00BF3200" w:rsidRDefault="00DA5922">
                  <w:pPr>
                    <w:pStyle w:val="EmptyLayoutCell"/>
                  </w:pPr>
                </w:p>
              </w:tc>
            </w:tr>
          </w:tbl>
          <w:p w:rsidR="00DA5922" w:rsidP="00BF3200" w:rsidRDefault="00DA5922"/>
        </w:tc>
      </w:tr>
      <w:tr w:rsidR="00DA5922" w:rsidTr="000D16AE">
        <w:tblPrEx>
          <w:tblCellMar>
            <w:top w:w="0" w:type="dxa"/>
            <w:left w:w="0" w:type="dxa"/>
            <w:bottom w:w="0" w:type="dxa"/>
            <w:right w:w="0" w:type="dxa"/>
          </w:tblCellMar>
        </w:tblPrEx>
        <w:trPr>
          <w:trHeight w:val="667"/>
        </w:trPr>
        <w:tc>
          <w:tcPr>
            <w:tcW w:w="3828"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EF1958" w:rsidR="00DA5922" w:rsidP="00BF3200" w:rsidRDefault="00DA5922">
            <w:pPr>
              <w:rPr>
                <w:rFonts w:ascii="Calibri" w:hAnsi="Calibri" w:eastAsia="Calibri"/>
                <w:color w:val="000000"/>
              </w:rPr>
            </w:pPr>
            <w:r>
              <w:rPr>
                <w:rFonts w:ascii="Calibri" w:hAnsi="Calibri" w:eastAsia="Calibri"/>
                <w:color w:val="000000"/>
              </w:rPr>
              <w:t xml:space="preserve">(PAM/026) - Carers reporting they feel supported to continue their caring role </w:t>
            </w:r>
          </w:p>
        </w:tc>
        <w:tc>
          <w:tcPr>
            <w:tcW w:w="93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EF1958" w:rsidR="00DA5922" w:rsidP="00BF3200" w:rsidRDefault="00DA5922">
            <w:pPr>
              <w:jc w:val="right"/>
              <w:rPr>
                <w:rFonts w:ascii="Calibri" w:hAnsi="Calibri" w:eastAsia="Calibri"/>
                <w:color w:val="000000"/>
              </w:rPr>
            </w:pPr>
            <w:r>
              <w:rPr>
                <w:rFonts w:ascii="Calibri" w:hAnsi="Calibri" w:eastAsia="Calibri"/>
                <w:color w:val="000000"/>
              </w:rPr>
              <w:t>68.00</w:t>
            </w:r>
          </w:p>
        </w:tc>
        <w:tc>
          <w:tcPr>
            <w:tcW w:w="9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F1958" w:rsidR="00DA5922" w:rsidP="00BF3200" w:rsidRDefault="00DA5922">
            <w:pPr>
              <w:jc w:val="right"/>
              <w:rPr>
                <w:rFonts w:ascii="Calibri" w:hAnsi="Calibri" w:eastAsia="Calibri"/>
                <w:color w:val="000000"/>
              </w:rPr>
            </w:pPr>
            <w:r>
              <w:rPr>
                <w:rFonts w:ascii="Calibri" w:hAnsi="Calibri" w:eastAsia="Calibri"/>
                <w:color w:val="000000"/>
              </w:rPr>
              <w:t>69.57</w:t>
            </w:r>
          </w:p>
        </w:tc>
        <w:tc>
          <w:tcPr>
            <w:tcW w:w="93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F1958" w:rsidR="00DA5922" w:rsidP="00BF3200" w:rsidRDefault="00DA5922">
            <w:pPr>
              <w:jc w:val="right"/>
              <w:rPr>
                <w:rFonts w:ascii="Calibri" w:hAnsi="Calibri" w:eastAsia="Calibri"/>
                <w:color w:val="000000"/>
              </w:rPr>
            </w:pPr>
            <w:r>
              <w:rPr>
                <w:rFonts w:ascii="Calibri" w:hAnsi="Calibri" w:eastAsia="Calibri"/>
                <w:color w:val="000000"/>
              </w:rPr>
              <w:t>None set</w:t>
            </w:r>
          </w:p>
        </w:tc>
        <w:tc>
          <w:tcPr>
            <w:tcW w:w="2317"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Data not yet available</w:t>
            </w:r>
          </w:p>
        </w:tc>
        <w:tc>
          <w:tcPr>
            <w:tcW w:w="136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DA5922" w:rsidP="00BF3200" w:rsidRDefault="00DA5922"/>
        </w:tc>
      </w:tr>
      <w:tr w:rsidR="00DA5922" w:rsidTr="000D16AE">
        <w:tblPrEx>
          <w:tblCellMar>
            <w:top w:w="0" w:type="dxa"/>
            <w:left w:w="0" w:type="dxa"/>
            <w:bottom w:w="0" w:type="dxa"/>
            <w:right w:w="0" w:type="dxa"/>
          </w:tblCellMar>
        </w:tblPrEx>
        <w:trPr>
          <w:trHeight w:val="667"/>
        </w:trPr>
        <w:tc>
          <w:tcPr>
            <w:tcW w:w="3828"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DA5922" w:rsidP="00BF3200" w:rsidRDefault="00DA5922">
            <w:pPr>
              <w:rPr>
                <w:rFonts w:ascii="Calibri" w:hAnsi="Calibri" w:eastAsia="Calibri"/>
                <w:color w:val="000000"/>
              </w:rPr>
            </w:pPr>
            <w:r>
              <w:rPr>
                <w:rFonts w:ascii="Calibri" w:hAnsi="Calibri" w:eastAsia="Calibri"/>
                <w:color w:val="000000"/>
              </w:rPr>
              <w:t>(PAM/027) - %</w:t>
            </w:r>
            <w:r w:rsidRPr="00BF53E7">
              <w:rPr>
                <w:rFonts w:ascii="Calibri" w:hAnsi="Calibri" w:eastAsia="Calibri"/>
                <w:color w:val="000000"/>
              </w:rPr>
              <w:t xml:space="preserve"> of children who are satisfied with the care and support that they received</w:t>
            </w:r>
          </w:p>
        </w:tc>
        <w:tc>
          <w:tcPr>
            <w:tcW w:w="2813" w:type="dxa"/>
            <w:gridSpan w:val="3"/>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DA5922" w:rsidP="00BF3200" w:rsidRDefault="00DA5922">
            <w:pPr>
              <w:jc w:val="right"/>
              <w:rPr>
                <w:rFonts w:ascii="Calibri" w:hAnsi="Calibri" w:eastAsia="Calibri"/>
                <w:color w:val="000000"/>
              </w:rPr>
            </w:pPr>
            <w:r>
              <w:rPr>
                <w:rFonts w:ascii="Calibri" w:hAnsi="Calibri" w:eastAsia="Calibri"/>
                <w:color w:val="000000"/>
              </w:rPr>
              <w:t>Data not yet available</w:t>
            </w:r>
          </w:p>
        </w:tc>
        <w:tc>
          <w:tcPr>
            <w:tcW w:w="2317"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Data not yet available</w:t>
            </w:r>
          </w:p>
        </w:tc>
        <w:tc>
          <w:tcPr>
            <w:tcW w:w="136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00DA5922" w:rsidP="00BF3200" w:rsidRDefault="00DA5922"/>
        </w:tc>
      </w:tr>
      <w:tr w:rsidR="00DA5922" w:rsidTr="000D16AE">
        <w:tblPrEx>
          <w:tblCellMar>
            <w:top w:w="0" w:type="dxa"/>
            <w:left w:w="0" w:type="dxa"/>
            <w:bottom w:w="0" w:type="dxa"/>
            <w:right w:w="0" w:type="dxa"/>
          </w:tblCellMar>
        </w:tblPrEx>
        <w:trPr>
          <w:trHeight w:val="667"/>
        </w:trPr>
        <w:tc>
          <w:tcPr>
            <w:tcW w:w="3828"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EF1958" w:rsidR="00DA5922" w:rsidP="00BF3200" w:rsidRDefault="00DA5922">
            <w:pPr>
              <w:rPr>
                <w:rFonts w:ascii="Calibri" w:hAnsi="Calibri" w:eastAsia="Calibri"/>
                <w:color w:val="000000"/>
              </w:rPr>
            </w:pPr>
            <w:r>
              <w:rPr>
                <w:rFonts w:ascii="Calibri" w:hAnsi="Calibri" w:eastAsia="Calibri"/>
                <w:color w:val="000000"/>
              </w:rPr>
              <w:t xml:space="preserve">(PAM/028) - % of assessments completed for children within statutory timescales </w:t>
            </w:r>
            <w:r>
              <w:rPr>
                <w:rFonts w:ascii="Calibri" w:hAnsi="Calibri" w:eastAsia="Calibri"/>
                <w:color w:val="000000"/>
              </w:rPr>
              <w:br/>
            </w:r>
          </w:p>
        </w:tc>
        <w:tc>
          <w:tcPr>
            <w:tcW w:w="93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EF1958" w:rsidR="00DA5922" w:rsidP="00BF3200" w:rsidRDefault="00DA5922">
            <w:pPr>
              <w:jc w:val="right"/>
              <w:rPr>
                <w:rFonts w:ascii="Calibri" w:hAnsi="Calibri" w:eastAsia="Calibri"/>
                <w:color w:val="000000"/>
              </w:rPr>
            </w:pPr>
            <w:r>
              <w:rPr>
                <w:rFonts w:ascii="Calibri" w:hAnsi="Calibri" w:eastAsia="Calibri"/>
                <w:color w:val="000000"/>
              </w:rPr>
              <w:t>95.34</w:t>
            </w:r>
          </w:p>
        </w:tc>
        <w:tc>
          <w:tcPr>
            <w:tcW w:w="9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F1958" w:rsidR="00DA5922" w:rsidP="00BF3200" w:rsidRDefault="00DA5922">
            <w:pPr>
              <w:jc w:val="right"/>
              <w:rPr>
                <w:rFonts w:ascii="Calibri" w:hAnsi="Calibri" w:eastAsia="Calibri"/>
                <w:color w:val="000000"/>
              </w:rPr>
            </w:pPr>
            <w:r>
              <w:rPr>
                <w:rFonts w:ascii="Calibri" w:hAnsi="Calibri" w:eastAsia="Calibri"/>
                <w:color w:val="000000"/>
              </w:rPr>
              <w:t>100.00</w:t>
            </w:r>
          </w:p>
        </w:tc>
        <w:tc>
          <w:tcPr>
            <w:tcW w:w="93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EF1958" w:rsidR="00DA5922" w:rsidP="00BF3200" w:rsidRDefault="00DA5922">
            <w:pPr>
              <w:jc w:val="right"/>
              <w:rPr>
                <w:rFonts w:ascii="Calibri" w:hAnsi="Calibri" w:eastAsia="Calibri"/>
                <w:color w:val="000000"/>
              </w:rPr>
            </w:pPr>
            <w:r>
              <w:rPr>
                <w:rFonts w:ascii="Calibri" w:hAnsi="Calibri" w:eastAsia="Calibri"/>
                <w:color w:val="000000"/>
              </w:rPr>
              <w:t>95.00</w:t>
            </w:r>
          </w:p>
        </w:tc>
        <w:tc>
          <w:tcPr>
            <w:tcW w:w="2317"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Data not yet available</w:t>
            </w:r>
          </w:p>
        </w:tc>
        <w:tc>
          <w:tcPr>
            <w:tcW w:w="136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08"/>
              <w:gridCol w:w="95"/>
              <w:gridCol w:w="802"/>
              <w:gridCol w:w="142"/>
              <w:gridCol w:w="102"/>
            </w:tblGrid>
            <w:tr w:rsidR="00DA5922" w:rsidTr="00BF3200">
              <w:tblPrEx>
                <w:tblCellMar>
                  <w:top w:w="0" w:type="dxa"/>
                  <w:left w:w="0" w:type="dxa"/>
                  <w:bottom w:w="0" w:type="dxa"/>
                  <w:right w:w="0" w:type="dxa"/>
                </w:tblCellMar>
              </w:tblPrEx>
              <w:trPr>
                <w:trHeight w:val="30"/>
              </w:trPr>
              <w:tc>
                <w:tcPr>
                  <w:tcW w:w="211" w:type="dxa"/>
                </w:tcPr>
                <w:p w:rsidR="00DA5922" w:rsidP="00BF3200" w:rsidRDefault="00DA5922">
                  <w:pPr>
                    <w:pStyle w:val="EmptyLayoutCell"/>
                  </w:pPr>
                </w:p>
              </w:tc>
              <w:tc>
                <w:tcPr>
                  <w:tcW w:w="96" w:type="dxa"/>
                </w:tcPr>
                <w:p w:rsidR="00DA5922" w:rsidP="00BF3200" w:rsidRDefault="00DA5922">
                  <w:pPr>
                    <w:pStyle w:val="EmptyLayoutCell"/>
                  </w:pPr>
                </w:p>
              </w:tc>
              <w:tc>
                <w:tcPr>
                  <w:tcW w:w="654" w:type="dxa"/>
                </w:tcPr>
                <w:p w:rsidR="00DA5922" w:rsidP="00BF3200" w:rsidRDefault="00DA5922">
                  <w:pPr>
                    <w:pStyle w:val="EmptyLayoutCell"/>
                  </w:pPr>
                </w:p>
              </w:tc>
              <w:tc>
                <w:tcPr>
                  <w:tcW w:w="143" w:type="dxa"/>
                </w:tcPr>
                <w:p w:rsidR="00DA5922" w:rsidP="00BF3200" w:rsidRDefault="00DA5922">
                  <w:pPr>
                    <w:pStyle w:val="EmptyLayoutCell"/>
                  </w:pPr>
                </w:p>
              </w:tc>
              <w:tc>
                <w:tcPr>
                  <w:tcW w:w="103" w:type="dxa"/>
                </w:tcPr>
                <w:p w:rsidR="00DA5922" w:rsidP="00BF3200" w:rsidRDefault="00DA5922">
                  <w:pPr>
                    <w:pStyle w:val="EmptyLayoutCell"/>
                  </w:pPr>
                </w:p>
              </w:tc>
            </w:tr>
            <w:tr w:rsidR="00DA5922" w:rsidTr="00BF3200">
              <w:tblPrEx>
                <w:tblCellMar>
                  <w:top w:w="0" w:type="dxa"/>
                  <w:left w:w="0" w:type="dxa"/>
                  <w:bottom w:w="0" w:type="dxa"/>
                  <w:right w:w="0" w:type="dxa"/>
                </w:tblCellMar>
              </w:tblPrEx>
              <w:trPr>
                <w:trHeight w:val="450"/>
              </w:trPr>
              <w:tc>
                <w:tcPr>
                  <w:tcW w:w="211" w:type="dxa"/>
                </w:tcPr>
                <w:p w:rsidR="00DA5922" w:rsidP="00BF3200" w:rsidRDefault="00DA5922">
                  <w:pPr>
                    <w:pStyle w:val="EmptyLayoutCell"/>
                  </w:pPr>
                </w:p>
              </w:tc>
              <w:tc>
                <w:tcPr>
                  <w:tcW w:w="893" w:type="dxa"/>
                  <w:gridSpan w:val="3"/>
                  <w:tcMar>
                    <w:top w:w="0" w:type="dxa"/>
                    <w:left w:w="0" w:type="dxa"/>
                    <w:bottom w:w="0" w:type="dxa"/>
                    <w:right w:w="0" w:type="dxa"/>
                  </w:tcMar>
                </w:tcPr>
                <w:p w:rsidR="00DA5922" w:rsidP="00BF3200" w:rsidRDefault="00DA5922">
                  <w:r>
                    <w:pict>
                      <v:shape id="_x0000_i1175" style="width:45pt;height:22.8pt" type="#_x0000_t75">
                        <v:imagedata o:title="bl" r:id="rId81"/>
                        <w10:bordertop frame="t"/>
                        <w10:borderleft frame="t"/>
                        <w10:borderbottom frame="t"/>
                        <w10:borderright frame="t"/>
                      </v:shape>
                    </w:pict>
                  </w:r>
                </w:p>
              </w:tc>
              <w:tc>
                <w:tcPr>
                  <w:tcW w:w="103" w:type="dxa"/>
                  <w:tcMar>
                    <w:top w:w="0" w:type="dxa"/>
                    <w:left w:w="0" w:type="dxa"/>
                    <w:bottom w:w="0" w:type="dxa"/>
                    <w:right w:w="0" w:type="dxa"/>
                  </w:tcMar>
                </w:tcPr>
                <w:p w:rsidR="00DA5922" w:rsidP="00BF3200" w:rsidRDefault="00DA5922">
                  <w:pPr>
                    <w:pStyle w:val="EmptyLayoutCell"/>
                  </w:pPr>
                </w:p>
              </w:tc>
            </w:tr>
            <w:tr w:rsidR="00DA5922" w:rsidTr="00BF3200">
              <w:tblPrEx>
                <w:tblCellMar>
                  <w:top w:w="0" w:type="dxa"/>
                  <w:left w:w="0" w:type="dxa"/>
                  <w:bottom w:w="0" w:type="dxa"/>
                  <w:right w:w="0" w:type="dxa"/>
                </w:tblCellMar>
              </w:tblPrEx>
              <w:trPr>
                <w:trHeight w:val="204"/>
              </w:trPr>
              <w:tc>
                <w:tcPr>
                  <w:tcW w:w="211" w:type="dxa"/>
                </w:tcPr>
                <w:p w:rsidR="00DA5922" w:rsidP="00BF3200" w:rsidRDefault="00DA5922">
                  <w:pPr>
                    <w:pStyle w:val="EmptyLayoutCell"/>
                  </w:pPr>
                </w:p>
              </w:tc>
              <w:tc>
                <w:tcPr>
                  <w:tcW w:w="96" w:type="dxa"/>
                </w:tcPr>
                <w:p w:rsidR="00DA5922" w:rsidP="00BF3200" w:rsidRDefault="00DA5922">
                  <w:pPr>
                    <w:pStyle w:val="EmptyLayoutCell"/>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00DA5922" w:rsidTr="00BF3200">
                    <w:tblPrEx>
                      <w:tblCellMar>
                        <w:top w:w="0" w:type="dxa"/>
                        <w:left w:w="0" w:type="dxa"/>
                        <w:bottom w:w="0" w:type="dxa"/>
                        <w:right w:w="0" w:type="dxa"/>
                      </w:tblCellMar>
                    </w:tblPrEx>
                    <w:trPr>
                      <w:trHeight w:val="124"/>
                    </w:trPr>
                    <w:tc>
                      <w:tcPr>
                        <w:tcW w:w="654" w:type="dxa"/>
                        <w:tcMar>
                          <w:top w:w="40" w:type="dxa"/>
                          <w:left w:w="40" w:type="dxa"/>
                          <w:bottom w:w="40" w:type="dxa"/>
                          <w:right w:w="40" w:type="dxa"/>
                        </w:tcMar>
                      </w:tcPr>
                      <w:p w:rsidR="00DA5922" w:rsidP="00BF3200" w:rsidRDefault="00DA5922">
                        <w:pPr>
                          <w:jc w:val="center"/>
                        </w:pPr>
                        <w:r>
                          <w:rPr>
                            <w:rFonts w:ascii="Calibri" w:hAnsi="Calibri" w:eastAsia="Calibri"/>
                            <w:color w:val="000000"/>
                          </w:rPr>
                          <w:t>Green</w:t>
                        </w:r>
                      </w:p>
                    </w:tc>
                  </w:tr>
                </w:tbl>
                <w:p w:rsidR="00DA5922" w:rsidP="00BF3200" w:rsidRDefault="00DA5922"/>
              </w:tc>
              <w:tc>
                <w:tcPr>
                  <w:tcW w:w="143" w:type="dxa"/>
                </w:tcPr>
                <w:p w:rsidR="00DA5922" w:rsidP="00BF3200" w:rsidRDefault="00DA5922">
                  <w:pPr>
                    <w:pStyle w:val="EmptyLayoutCell"/>
                  </w:pPr>
                </w:p>
              </w:tc>
              <w:tc>
                <w:tcPr>
                  <w:tcW w:w="103" w:type="dxa"/>
                </w:tcPr>
                <w:p w:rsidR="00DA5922" w:rsidP="00BF3200" w:rsidRDefault="00DA5922">
                  <w:pPr>
                    <w:pStyle w:val="EmptyLayoutCell"/>
                  </w:pPr>
                </w:p>
              </w:tc>
            </w:tr>
            <w:tr w:rsidR="00DA5922" w:rsidTr="00BF3200">
              <w:tblPrEx>
                <w:tblCellMar>
                  <w:top w:w="0" w:type="dxa"/>
                  <w:left w:w="0" w:type="dxa"/>
                  <w:bottom w:w="0" w:type="dxa"/>
                  <w:right w:w="0" w:type="dxa"/>
                </w:tblCellMar>
              </w:tblPrEx>
              <w:trPr>
                <w:trHeight w:val="62"/>
              </w:trPr>
              <w:tc>
                <w:tcPr>
                  <w:tcW w:w="211" w:type="dxa"/>
                </w:tcPr>
                <w:p w:rsidR="00DA5922" w:rsidP="00BF3200" w:rsidRDefault="00DA5922">
                  <w:pPr>
                    <w:pStyle w:val="EmptyLayoutCell"/>
                  </w:pPr>
                </w:p>
              </w:tc>
              <w:tc>
                <w:tcPr>
                  <w:tcW w:w="96" w:type="dxa"/>
                </w:tcPr>
                <w:p w:rsidR="00DA5922" w:rsidP="00BF3200" w:rsidRDefault="00DA5922">
                  <w:pPr>
                    <w:pStyle w:val="EmptyLayoutCell"/>
                  </w:pPr>
                </w:p>
              </w:tc>
              <w:tc>
                <w:tcPr>
                  <w:tcW w:w="654" w:type="dxa"/>
                </w:tcPr>
                <w:p w:rsidR="00DA5922" w:rsidP="00BF3200" w:rsidRDefault="00DA5922">
                  <w:pPr>
                    <w:pStyle w:val="EmptyLayoutCell"/>
                  </w:pPr>
                </w:p>
              </w:tc>
              <w:tc>
                <w:tcPr>
                  <w:tcW w:w="143" w:type="dxa"/>
                </w:tcPr>
                <w:p w:rsidR="00DA5922" w:rsidP="00BF3200" w:rsidRDefault="00DA5922">
                  <w:pPr>
                    <w:pStyle w:val="EmptyLayoutCell"/>
                  </w:pPr>
                </w:p>
              </w:tc>
              <w:tc>
                <w:tcPr>
                  <w:tcW w:w="103" w:type="dxa"/>
                </w:tcPr>
                <w:p w:rsidR="00DA5922" w:rsidP="00BF3200" w:rsidRDefault="00DA5922">
                  <w:pPr>
                    <w:pStyle w:val="EmptyLayoutCell"/>
                  </w:pPr>
                </w:p>
              </w:tc>
            </w:tr>
          </w:tbl>
          <w:p w:rsidR="00DA5922" w:rsidP="00BF3200" w:rsidRDefault="00DA5922"/>
        </w:tc>
      </w:tr>
      <w:tr w:rsidR="00DA5922" w:rsidTr="000D16AE">
        <w:tblPrEx>
          <w:tblCellMar>
            <w:top w:w="0" w:type="dxa"/>
            <w:left w:w="0" w:type="dxa"/>
            <w:bottom w:w="0" w:type="dxa"/>
            <w:right w:w="0" w:type="dxa"/>
          </w:tblCellMar>
        </w:tblPrEx>
        <w:trPr>
          <w:trHeight w:val="667"/>
        </w:trPr>
        <w:tc>
          <w:tcPr>
            <w:tcW w:w="3828"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BF53E7" w:rsidR="00DA5922" w:rsidP="00BF3200" w:rsidRDefault="00DA5922">
            <w:pPr>
              <w:rPr>
                <w:rFonts w:ascii="Calibri" w:hAnsi="Calibri" w:eastAsia="Calibri"/>
                <w:color w:val="000000"/>
              </w:rPr>
            </w:pPr>
            <w:r>
              <w:rPr>
                <w:rFonts w:ascii="Calibri" w:hAnsi="Calibri" w:eastAsia="Calibri"/>
                <w:color w:val="000000"/>
              </w:rPr>
              <w:t>(PAM/029) - % of looked after children on 31 March who have had 3 or more placements during the year</w:t>
            </w:r>
            <w:r>
              <w:rPr>
                <w:rFonts w:ascii="Calibri" w:hAnsi="Calibri" w:eastAsia="Calibri"/>
                <w:color w:val="000000"/>
              </w:rPr>
              <w:br/>
            </w:r>
          </w:p>
        </w:tc>
        <w:tc>
          <w:tcPr>
            <w:tcW w:w="93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BF53E7" w:rsidR="00DA5922" w:rsidP="00BF3200" w:rsidRDefault="00DA5922">
            <w:pPr>
              <w:jc w:val="right"/>
              <w:rPr>
                <w:rFonts w:ascii="Calibri" w:hAnsi="Calibri" w:eastAsia="Calibri"/>
                <w:color w:val="000000"/>
              </w:rPr>
            </w:pPr>
            <w:r>
              <w:rPr>
                <w:rFonts w:ascii="Calibri" w:hAnsi="Calibri" w:eastAsia="Calibri"/>
                <w:color w:val="000000"/>
              </w:rPr>
              <w:t>12.92</w:t>
            </w:r>
          </w:p>
        </w:tc>
        <w:tc>
          <w:tcPr>
            <w:tcW w:w="9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BF53E7" w:rsidR="00DA5922" w:rsidP="00BF3200" w:rsidRDefault="00DA5922">
            <w:pPr>
              <w:jc w:val="right"/>
              <w:rPr>
                <w:rFonts w:ascii="Calibri" w:hAnsi="Calibri" w:eastAsia="Calibri"/>
                <w:color w:val="000000"/>
              </w:rPr>
            </w:pPr>
            <w:r>
              <w:rPr>
                <w:rFonts w:ascii="Calibri" w:hAnsi="Calibri" w:eastAsia="Calibri"/>
                <w:color w:val="000000"/>
              </w:rPr>
              <w:t>7.73</w:t>
            </w:r>
          </w:p>
        </w:tc>
        <w:tc>
          <w:tcPr>
            <w:tcW w:w="93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BF53E7" w:rsidR="00DA5922" w:rsidP="00BF3200" w:rsidRDefault="00DA5922">
            <w:pPr>
              <w:jc w:val="right"/>
              <w:rPr>
                <w:rFonts w:ascii="Calibri" w:hAnsi="Calibri" w:eastAsia="Calibri"/>
                <w:color w:val="000000"/>
              </w:rPr>
            </w:pPr>
            <w:r>
              <w:rPr>
                <w:rFonts w:ascii="Calibri" w:hAnsi="Calibri" w:eastAsia="Calibri"/>
                <w:color w:val="000000"/>
              </w:rPr>
              <w:t>10.00</w:t>
            </w:r>
          </w:p>
        </w:tc>
        <w:tc>
          <w:tcPr>
            <w:tcW w:w="2317"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Data not yet available</w:t>
            </w:r>
          </w:p>
        </w:tc>
        <w:tc>
          <w:tcPr>
            <w:tcW w:w="136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08"/>
              <w:gridCol w:w="95"/>
              <w:gridCol w:w="802"/>
              <w:gridCol w:w="142"/>
              <w:gridCol w:w="102"/>
            </w:tblGrid>
            <w:tr w:rsidR="00DA5922" w:rsidTr="00BF3200">
              <w:tblPrEx>
                <w:tblCellMar>
                  <w:top w:w="0" w:type="dxa"/>
                  <w:left w:w="0" w:type="dxa"/>
                  <w:bottom w:w="0" w:type="dxa"/>
                  <w:right w:w="0" w:type="dxa"/>
                </w:tblCellMar>
              </w:tblPrEx>
              <w:trPr>
                <w:trHeight w:val="30"/>
              </w:trPr>
              <w:tc>
                <w:tcPr>
                  <w:tcW w:w="211" w:type="dxa"/>
                </w:tcPr>
                <w:p w:rsidR="00DA5922" w:rsidP="00BF3200" w:rsidRDefault="00DA5922">
                  <w:pPr>
                    <w:pStyle w:val="EmptyLayoutCell"/>
                  </w:pPr>
                </w:p>
              </w:tc>
              <w:tc>
                <w:tcPr>
                  <w:tcW w:w="96" w:type="dxa"/>
                </w:tcPr>
                <w:p w:rsidR="00DA5922" w:rsidP="00BF3200" w:rsidRDefault="00DA5922">
                  <w:pPr>
                    <w:pStyle w:val="EmptyLayoutCell"/>
                  </w:pPr>
                </w:p>
              </w:tc>
              <w:tc>
                <w:tcPr>
                  <w:tcW w:w="654" w:type="dxa"/>
                </w:tcPr>
                <w:p w:rsidR="00DA5922" w:rsidP="00BF3200" w:rsidRDefault="00DA5922">
                  <w:pPr>
                    <w:pStyle w:val="EmptyLayoutCell"/>
                  </w:pPr>
                </w:p>
              </w:tc>
              <w:tc>
                <w:tcPr>
                  <w:tcW w:w="143" w:type="dxa"/>
                </w:tcPr>
                <w:p w:rsidR="00DA5922" w:rsidP="00BF3200" w:rsidRDefault="00DA5922">
                  <w:pPr>
                    <w:pStyle w:val="EmptyLayoutCell"/>
                  </w:pPr>
                </w:p>
              </w:tc>
              <w:tc>
                <w:tcPr>
                  <w:tcW w:w="103" w:type="dxa"/>
                </w:tcPr>
                <w:p w:rsidR="00DA5922" w:rsidP="00BF3200" w:rsidRDefault="00DA5922">
                  <w:pPr>
                    <w:pStyle w:val="EmptyLayoutCell"/>
                  </w:pPr>
                </w:p>
              </w:tc>
            </w:tr>
            <w:tr w:rsidR="00DA5922" w:rsidTr="00BF3200">
              <w:tblPrEx>
                <w:tblCellMar>
                  <w:top w:w="0" w:type="dxa"/>
                  <w:left w:w="0" w:type="dxa"/>
                  <w:bottom w:w="0" w:type="dxa"/>
                  <w:right w:w="0" w:type="dxa"/>
                </w:tblCellMar>
              </w:tblPrEx>
              <w:trPr>
                <w:trHeight w:val="450"/>
              </w:trPr>
              <w:tc>
                <w:tcPr>
                  <w:tcW w:w="211" w:type="dxa"/>
                </w:tcPr>
                <w:p w:rsidR="00DA5922" w:rsidP="00BF3200" w:rsidRDefault="00DA5922">
                  <w:pPr>
                    <w:pStyle w:val="EmptyLayoutCell"/>
                  </w:pPr>
                </w:p>
              </w:tc>
              <w:tc>
                <w:tcPr>
                  <w:tcW w:w="893" w:type="dxa"/>
                  <w:gridSpan w:val="3"/>
                  <w:tcMar>
                    <w:top w:w="0" w:type="dxa"/>
                    <w:left w:w="0" w:type="dxa"/>
                    <w:bottom w:w="0" w:type="dxa"/>
                    <w:right w:w="0" w:type="dxa"/>
                  </w:tcMar>
                </w:tcPr>
                <w:p w:rsidR="00DA5922" w:rsidP="00BF3200" w:rsidRDefault="00DA5922">
                  <w:r>
                    <w:pict>
                      <v:shape id="_x0000_i1176" style="width:45pt;height:22.8pt" type="#_x0000_t75">
                        <v:imagedata o:title="bl" r:id="rId81"/>
                        <w10:bordertop frame="t"/>
                        <w10:borderleft frame="t"/>
                        <w10:borderbottom frame="t"/>
                        <w10:borderright frame="t"/>
                      </v:shape>
                    </w:pict>
                  </w:r>
                </w:p>
              </w:tc>
              <w:tc>
                <w:tcPr>
                  <w:tcW w:w="103" w:type="dxa"/>
                  <w:tcMar>
                    <w:top w:w="0" w:type="dxa"/>
                    <w:left w:w="0" w:type="dxa"/>
                    <w:bottom w:w="0" w:type="dxa"/>
                    <w:right w:w="0" w:type="dxa"/>
                  </w:tcMar>
                </w:tcPr>
                <w:p w:rsidR="00DA5922" w:rsidP="00BF3200" w:rsidRDefault="00DA5922">
                  <w:pPr>
                    <w:pStyle w:val="EmptyLayoutCell"/>
                  </w:pPr>
                </w:p>
              </w:tc>
            </w:tr>
            <w:tr w:rsidR="00DA5922" w:rsidTr="00BF3200">
              <w:tblPrEx>
                <w:tblCellMar>
                  <w:top w:w="0" w:type="dxa"/>
                  <w:left w:w="0" w:type="dxa"/>
                  <w:bottom w:w="0" w:type="dxa"/>
                  <w:right w:w="0" w:type="dxa"/>
                </w:tblCellMar>
              </w:tblPrEx>
              <w:trPr>
                <w:trHeight w:val="204"/>
              </w:trPr>
              <w:tc>
                <w:tcPr>
                  <w:tcW w:w="211" w:type="dxa"/>
                </w:tcPr>
                <w:p w:rsidR="00DA5922" w:rsidP="00BF3200" w:rsidRDefault="00DA5922">
                  <w:pPr>
                    <w:pStyle w:val="EmptyLayoutCell"/>
                  </w:pPr>
                </w:p>
              </w:tc>
              <w:tc>
                <w:tcPr>
                  <w:tcW w:w="96" w:type="dxa"/>
                </w:tcPr>
                <w:p w:rsidR="00DA5922" w:rsidP="00BF3200" w:rsidRDefault="00DA5922">
                  <w:pPr>
                    <w:pStyle w:val="EmptyLayoutCell"/>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00DA5922" w:rsidTr="00BF3200">
                    <w:tblPrEx>
                      <w:tblCellMar>
                        <w:top w:w="0" w:type="dxa"/>
                        <w:left w:w="0" w:type="dxa"/>
                        <w:bottom w:w="0" w:type="dxa"/>
                        <w:right w:w="0" w:type="dxa"/>
                      </w:tblCellMar>
                    </w:tblPrEx>
                    <w:trPr>
                      <w:trHeight w:val="124"/>
                    </w:trPr>
                    <w:tc>
                      <w:tcPr>
                        <w:tcW w:w="654" w:type="dxa"/>
                        <w:tcMar>
                          <w:top w:w="40" w:type="dxa"/>
                          <w:left w:w="40" w:type="dxa"/>
                          <w:bottom w:w="40" w:type="dxa"/>
                          <w:right w:w="40" w:type="dxa"/>
                        </w:tcMar>
                      </w:tcPr>
                      <w:p w:rsidR="00DA5922" w:rsidP="00BF3200" w:rsidRDefault="00DA5922">
                        <w:pPr>
                          <w:jc w:val="center"/>
                        </w:pPr>
                        <w:r>
                          <w:rPr>
                            <w:rFonts w:ascii="Calibri" w:hAnsi="Calibri" w:eastAsia="Calibri"/>
                            <w:color w:val="000000"/>
                          </w:rPr>
                          <w:t>Green</w:t>
                        </w:r>
                      </w:p>
                    </w:tc>
                  </w:tr>
                </w:tbl>
                <w:p w:rsidR="00DA5922" w:rsidP="00BF3200" w:rsidRDefault="00DA5922"/>
              </w:tc>
              <w:tc>
                <w:tcPr>
                  <w:tcW w:w="143" w:type="dxa"/>
                </w:tcPr>
                <w:p w:rsidR="00DA5922" w:rsidP="00BF3200" w:rsidRDefault="00DA5922">
                  <w:pPr>
                    <w:pStyle w:val="EmptyLayoutCell"/>
                  </w:pPr>
                </w:p>
              </w:tc>
              <w:tc>
                <w:tcPr>
                  <w:tcW w:w="103" w:type="dxa"/>
                </w:tcPr>
                <w:p w:rsidR="00DA5922" w:rsidP="00BF3200" w:rsidRDefault="00DA5922">
                  <w:pPr>
                    <w:pStyle w:val="EmptyLayoutCell"/>
                  </w:pPr>
                </w:p>
              </w:tc>
            </w:tr>
            <w:tr w:rsidR="00DA5922" w:rsidTr="00BF3200">
              <w:tblPrEx>
                <w:tblCellMar>
                  <w:top w:w="0" w:type="dxa"/>
                  <w:left w:w="0" w:type="dxa"/>
                  <w:bottom w:w="0" w:type="dxa"/>
                  <w:right w:w="0" w:type="dxa"/>
                </w:tblCellMar>
              </w:tblPrEx>
              <w:trPr>
                <w:trHeight w:val="62"/>
              </w:trPr>
              <w:tc>
                <w:tcPr>
                  <w:tcW w:w="211" w:type="dxa"/>
                </w:tcPr>
                <w:p w:rsidR="00DA5922" w:rsidP="00BF3200" w:rsidRDefault="00DA5922">
                  <w:pPr>
                    <w:pStyle w:val="EmptyLayoutCell"/>
                  </w:pPr>
                </w:p>
              </w:tc>
              <w:tc>
                <w:tcPr>
                  <w:tcW w:w="96" w:type="dxa"/>
                </w:tcPr>
                <w:p w:rsidR="00DA5922" w:rsidP="00BF3200" w:rsidRDefault="00DA5922">
                  <w:pPr>
                    <w:pStyle w:val="EmptyLayoutCell"/>
                  </w:pPr>
                </w:p>
              </w:tc>
              <w:tc>
                <w:tcPr>
                  <w:tcW w:w="654" w:type="dxa"/>
                </w:tcPr>
                <w:p w:rsidR="00DA5922" w:rsidP="00BF3200" w:rsidRDefault="00DA5922">
                  <w:pPr>
                    <w:pStyle w:val="EmptyLayoutCell"/>
                  </w:pPr>
                </w:p>
              </w:tc>
              <w:tc>
                <w:tcPr>
                  <w:tcW w:w="143" w:type="dxa"/>
                </w:tcPr>
                <w:p w:rsidR="00DA5922" w:rsidP="00BF3200" w:rsidRDefault="00DA5922">
                  <w:pPr>
                    <w:pStyle w:val="EmptyLayoutCell"/>
                  </w:pPr>
                </w:p>
              </w:tc>
              <w:tc>
                <w:tcPr>
                  <w:tcW w:w="103" w:type="dxa"/>
                </w:tcPr>
                <w:p w:rsidR="00DA5922" w:rsidP="00BF3200" w:rsidRDefault="00DA5922">
                  <w:pPr>
                    <w:pStyle w:val="EmptyLayoutCell"/>
                  </w:pPr>
                </w:p>
              </w:tc>
            </w:tr>
          </w:tbl>
          <w:p w:rsidR="00DA5922" w:rsidP="00BF3200" w:rsidRDefault="00DA5922"/>
        </w:tc>
      </w:tr>
      <w:tr w:rsidR="00DA5922" w:rsidTr="000D16AE">
        <w:tblPrEx>
          <w:tblCellMar>
            <w:top w:w="0" w:type="dxa"/>
            <w:left w:w="0" w:type="dxa"/>
            <w:bottom w:w="0" w:type="dxa"/>
            <w:right w:w="0" w:type="dxa"/>
          </w:tblCellMar>
        </w:tblPrEx>
        <w:trPr>
          <w:trHeight w:val="667"/>
        </w:trPr>
        <w:tc>
          <w:tcPr>
            <w:tcW w:w="3828"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AB26D4" w:rsidR="00DA5922" w:rsidP="00BF3200" w:rsidRDefault="00DA5922">
            <w:pPr>
              <w:rPr>
                <w:rFonts w:ascii="Calibri" w:hAnsi="Calibri" w:eastAsia="Calibri"/>
                <w:color w:val="000000"/>
              </w:rPr>
            </w:pPr>
            <w:r>
              <w:rPr>
                <w:rFonts w:ascii="Calibri" w:hAnsi="Calibri" w:eastAsia="Calibri"/>
                <w:color w:val="000000"/>
              </w:rPr>
              <w:t>(PAM/030) - % of municipal waste reused, recycled or composted</w:t>
            </w:r>
          </w:p>
        </w:tc>
        <w:tc>
          <w:tcPr>
            <w:tcW w:w="93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AB26D4" w:rsidR="00DA5922" w:rsidP="00BF3200" w:rsidRDefault="00DA5922">
            <w:pPr>
              <w:jc w:val="right"/>
              <w:rPr>
                <w:rFonts w:ascii="Calibri" w:hAnsi="Calibri" w:eastAsia="Calibri"/>
                <w:color w:val="000000"/>
              </w:rPr>
            </w:pPr>
            <w:r>
              <w:rPr>
                <w:rFonts w:ascii="Calibri" w:hAnsi="Calibri" w:eastAsia="Calibri"/>
                <w:color w:val="000000"/>
              </w:rPr>
              <w:t>62.63</w:t>
            </w:r>
          </w:p>
        </w:tc>
        <w:tc>
          <w:tcPr>
            <w:tcW w:w="9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B26D4" w:rsidR="00DA5922" w:rsidP="00BF3200" w:rsidRDefault="00DA5922">
            <w:pPr>
              <w:jc w:val="right"/>
              <w:rPr>
                <w:rFonts w:ascii="Calibri" w:hAnsi="Calibri" w:eastAsia="Calibri"/>
                <w:color w:val="000000"/>
              </w:rPr>
            </w:pPr>
            <w:r>
              <w:rPr>
                <w:rFonts w:ascii="Calibri" w:hAnsi="Calibri" w:eastAsia="Calibri"/>
                <w:color w:val="000000"/>
              </w:rPr>
              <w:t>63.37</w:t>
            </w:r>
          </w:p>
        </w:tc>
        <w:tc>
          <w:tcPr>
            <w:tcW w:w="93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AB26D4" w:rsidR="00DA5922" w:rsidP="00BF3200" w:rsidRDefault="00DA5922">
            <w:pPr>
              <w:jc w:val="right"/>
              <w:rPr>
                <w:rFonts w:ascii="Calibri" w:hAnsi="Calibri" w:eastAsia="Calibri"/>
                <w:color w:val="000000"/>
              </w:rPr>
            </w:pPr>
            <w:r>
              <w:rPr>
                <w:rFonts w:ascii="Calibri" w:hAnsi="Calibri" w:eastAsia="Calibri"/>
                <w:color w:val="000000"/>
              </w:rPr>
              <w:t>65.00</w:t>
            </w:r>
          </w:p>
        </w:tc>
        <w:tc>
          <w:tcPr>
            <w:tcW w:w="2317"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Data not yet available</w:t>
            </w:r>
          </w:p>
        </w:tc>
        <w:tc>
          <w:tcPr>
            <w:tcW w:w="136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03"/>
              <w:gridCol w:w="93"/>
              <w:gridCol w:w="815"/>
              <w:gridCol w:w="139"/>
              <w:gridCol w:w="99"/>
            </w:tblGrid>
            <w:tr w:rsidR="00DA5922" w:rsidTr="00BF3200">
              <w:tblPrEx>
                <w:tblCellMar>
                  <w:top w:w="0" w:type="dxa"/>
                  <w:left w:w="0" w:type="dxa"/>
                  <w:bottom w:w="0" w:type="dxa"/>
                  <w:right w:w="0" w:type="dxa"/>
                </w:tblCellMar>
              </w:tblPrEx>
              <w:trPr>
                <w:trHeight w:val="30"/>
              </w:trPr>
              <w:tc>
                <w:tcPr>
                  <w:tcW w:w="211" w:type="dxa"/>
                </w:tcPr>
                <w:p w:rsidR="00DA5922" w:rsidP="00BF3200" w:rsidRDefault="00DA5922">
                  <w:pPr>
                    <w:pStyle w:val="EmptyLayoutCell"/>
                  </w:pPr>
                </w:p>
              </w:tc>
              <w:tc>
                <w:tcPr>
                  <w:tcW w:w="96" w:type="dxa"/>
                </w:tcPr>
                <w:p w:rsidR="00DA5922" w:rsidP="00BF3200" w:rsidRDefault="00DA5922">
                  <w:pPr>
                    <w:pStyle w:val="EmptyLayoutCell"/>
                  </w:pPr>
                </w:p>
              </w:tc>
              <w:tc>
                <w:tcPr>
                  <w:tcW w:w="654" w:type="dxa"/>
                </w:tcPr>
                <w:p w:rsidR="00DA5922" w:rsidP="00BF3200" w:rsidRDefault="00DA5922">
                  <w:pPr>
                    <w:pStyle w:val="EmptyLayoutCell"/>
                  </w:pPr>
                </w:p>
              </w:tc>
              <w:tc>
                <w:tcPr>
                  <w:tcW w:w="143" w:type="dxa"/>
                </w:tcPr>
                <w:p w:rsidR="00DA5922" w:rsidP="00BF3200" w:rsidRDefault="00DA5922">
                  <w:pPr>
                    <w:pStyle w:val="EmptyLayoutCell"/>
                  </w:pPr>
                </w:p>
              </w:tc>
              <w:tc>
                <w:tcPr>
                  <w:tcW w:w="103" w:type="dxa"/>
                </w:tcPr>
                <w:p w:rsidR="00DA5922" w:rsidP="00BF3200" w:rsidRDefault="00DA5922">
                  <w:pPr>
                    <w:pStyle w:val="EmptyLayoutCell"/>
                  </w:pPr>
                </w:p>
              </w:tc>
            </w:tr>
            <w:tr w:rsidR="00DA5922" w:rsidTr="00BF3200">
              <w:tblPrEx>
                <w:tblCellMar>
                  <w:top w:w="0" w:type="dxa"/>
                  <w:left w:w="0" w:type="dxa"/>
                  <w:bottom w:w="0" w:type="dxa"/>
                  <w:right w:w="0" w:type="dxa"/>
                </w:tblCellMar>
              </w:tblPrEx>
              <w:trPr>
                <w:trHeight w:val="450"/>
              </w:trPr>
              <w:tc>
                <w:tcPr>
                  <w:tcW w:w="211" w:type="dxa"/>
                </w:tcPr>
                <w:p w:rsidR="00DA5922" w:rsidP="00BF3200" w:rsidRDefault="00DA5922">
                  <w:pPr>
                    <w:pStyle w:val="EmptyLayoutCell"/>
                  </w:pPr>
                </w:p>
              </w:tc>
              <w:tc>
                <w:tcPr>
                  <w:tcW w:w="893" w:type="dxa"/>
                  <w:gridSpan w:val="3"/>
                  <w:tcMar>
                    <w:top w:w="0" w:type="dxa"/>
                    <w:left w:w="0" w:type="dxa"/>
                    <w:bottom w:w="0" w:type="dxa"/>
                    <w:right w:w="0" w:type="dxa"/>
                  </w:tcMar>
                </w:tcPr>
                <w:p w:rsidR="00DA5922" w:rsidP="00BF3200" w:rsidRDefault="00DA5922">
                  <w:r>
                    <w:pict>
                      <v:shape id="_x0000_i1177" style="width:45pt;height:22.8pt" type="#_x0000_t75">
                        <v:imagedata o:title="bl" r:id="rId83"/>
                        <w10:bordertop frame="t"/>
                        <w10:borderleft frame="t"/>
                        <w10:borderbottom frame="t"/>
                        <w10:borderright frame="t"/>
                      </v:shape>
                    </w:pict>
                  </w:r>
                </w:p>
              </w:tc>
              <w:tc>
                <w:tcPr>
                  <w:tcW w:w="103" w:type="dxa"/>
                  <w:tcMar>
                    <w:top w:w="0" w:type="dxa"/>
                    <w:left w:w="0" w:type="dxa"/>
                    <w:bottom w:w="0" w:type="dxa"/>
                    <w:right w:w="0" w:type="dxa"/>
                  </w:tcMar>
                </w:tcPr>
                <w:p w:rsidR="00DA5922" w:rsidP="00BF3200" w:rsidRDefault="00DA5922">
                  <w:pPr>
                    <w:pStyle w:val="EmptyLayoutCell"/>
                  </w:pPr>
                </w:p>
              </w:tc>
            </w:tr>
            <w:tr w:rsidR="00DA5922" w:rsidTr="00BF3200">
              <w:tblPrEx>
                <w:tblCellMar>
                  <w:top w:w="0" w:type="dxa"/>
                  <w:left w:w="0" w:type="dxa"/>
                  <w:bottom w:w="0" w:type="dxa"/>
                  <w:right w:w="0" w:type="dxa"/>
                </w:tblCellMar>
              </w:tblPrEx>
              <w:trPr>
                <w:trHeight w:val="204"/>
              </w:trPr>
              <w:tc>
                <w:tcPr>
                  <w:tcW w:w="211" w:type="dxa"/>
                </w:tcPr>
                <w:p w:rsidR="00DA5922" w:rsidP="00BF3200" w:rsidRDefault="00DA5922">
                  <w:pPr>
                    <w:pStyle w:val="EmptyLayoutCell"/>
                  </w:pPr>
                </w:p>
              </w:tc>
              <w:tc>
                <w:tcPr>
                  <w:tcW w:w="96" w:type="dxa"/>
                </w:tcPr>
                <w:p w:rsidR="00DA5922" w:rsidP="00BF3200" w:rsidRDefault="00DA5922">
                  <w:pPr>
                    <w:pStyle w:val="EmptyLayoutCell"/>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00DA5922" w:rsidTr="00BF3200">
                    <w:tblPrEx>
                      <w:tblCellMar>
                        <w:top w:w="0" w:type="dxa"/>
                        <w:left w:w="0" w:type="dxa"/>
                        <w:bottom w:w="0" w:type="dxa"/>
                        <w:right w:w="0" w:type="dxa"/>
                      </w:tblCellMar>
                    </w:tblPrEx>
                    <w:trPr>
                      <w:trHeight w:val="124"/>
                    </w:trPr>
                    <w:tc>
                      <w:tcPr>
                        <w:tcW w:w="654" w:type="dxa"/>
                        <w:tcMar>
                          <w:top w:w="40" w:type="dxa"/>
                          <w:left w:w="40" w:type="dxa"/>
                          <w:bottom w:w="40" w:type="dxa"/>
                          <w:right w:w="40" w:type="dxa"/>
                        </w:tcMar>
                      </w:tcPr>
                      <w:p w:rsidR="00DA5922" w:rsidP="00BF3200" w:rsidRDefault="00DA5922">
                        <w:pPr>
                          <w:jc w:val="center"/>
                        </w:pPr>
                        <w:r>
                          <w:rPr>
                            <w:rFonts w:ascii="Calibri" w:hAnsi="Calibri" w:eastAsia="Calibri"/>
                            <w:color w:val="000000"/>
                          </w:rPr>
                          <w:t>Amber</w:t>
                        </w:r>
                      </w:p>
                    </w:tc>
                  </w:tr>
                </w:tbl>
                <w:p w:rsidR="00DA5922" w:rsidP="00BF3200" w:rsidRDefault="00DA5922"/>
              </w:tc>
              <w:tc>
                <w:tcPr>
                  <w:tcW w:w="143" w:type="dxa"/>
                </w:tcPr>
                <w:p w:rsidR="00DA5922" w:rsidP="00BF3200" w:rsidRDefault="00DA5922">
                  <w:pPr>
                    <w:pStyle w:val="EmptyLayoutCell"/>
                  </w:pPr>
                </w:p>
              </w:tc>
              <w:tc>
                <w:tcPr>
                  <w:tcW w:w="103" w:type="dxa"/>
                </w:tcPr>
                <w:p w:rsidR="00DA5922" w:rsidP="00BF3200" w:rsidRDefault="00DA5922">
                  <w:pPr>
                    <w:pStyle w:val="EmptyLayoutCell"/>
                  </w:pPr>
                </w:p>
              </w:tc>
            </w:tr>
            <w:tr w:rsidR="00DA5922" w:rsidTr="00BF3200">
              <w:tblPrEx>
                <w:tblCellMar>
                  <w:top w:w="0" w:type="dxa"/>
                  <w:left w:w="0" w:type="dxa"/>
                  <w:bottom w:w="0" w:type="dxa"/>
                  <w:right w:w="0" w:type="dxa"/>
                </w:tblCellMar>
              </w:tblPrEx>
              <w:trPr>
                <w:trHeight w:val="62"/>
              </w:trPr>
              <w:tc>
                <w:tcPr>
                  <w:tcW w:w="211" w:type="dxa"/>
                </w:tcPr>
                <w:p w:rsidR="00DA5922" w:rsidP="00BF3200" w:rsidRDefault="00DA5922">
                  <w:pPr>
                    <w:pStyle w:val="EmptyLayoutCell"/>
                  </w:pPr>
                </w:p>
              </w:tc>
              <w:tc>
                <w:tcPr>
                  <w:tcW w:w="96" w:type="dxa"/>
                </w:tcPr>
                <w:p w:rsidR="00DA5922" w:rsidP="00BF3200" w:rsidRDefault="00DA5922">
                  <w:pPr>
                    <w:pStyle w:val="EmptyLayoutCell"/>
                  </w:pPr>
                </w:p>
              </w:tc>
              <w:tc>
                <w:tcPr>
                  <w:tcW w:w="654" w:type="dxa"/>
                </w:tcPr>
                <w:p w:rsidR="00DA5922" w:rsidP="00BF3200" w:rsidRDefault="00DA5922">
                  <w:pPr>
                    <w:pStyle w:val="EmptyLayoutCell"/>
                  </w:pPr>
                </w:p>
              </w:tc>
              <w:tc>
                <w:tcPr>
                  <w:tcW w:w="143" w:type="dxa"/>
                </w:tcPr>
                <w:p w:rsidR="00DA5922" w:rsidP="00BF3200" w:rsidRDefault="00DA5922">
                  <w:pPr>
                    <w:pStyle w:val="EmptyLayoutCell"/>
                  </w:pPr>
                </w:p>
              </w:tc>
              <w:tc>
                <w:tcPr>
                  <w:tcW w:w="103" w:type="dxa"/>
                </w:tcPr>
                <w:p w:rsidR="00DA5922" w:rsidP="00BF3200" w:rsidRDefault="00DA5922">
                  <w:pPr>
                    <w:pStyle w:val="EmptyLayoutCell"/>
                  </w:pPr>
                </w:p>
              </w:tc>
            </w:tr>
          </w:tbl>
          <w:p w:rsidR="00DA5922" w:rsidP="00BF3200" w:rsidRDefault="00DA5922"/>
        </w:tc>
      </w:tr>
      <w:tr w:rsidR="00DA5922" w:rsidTr="000D16AE">
        <w:tblPrEx>
          <w:tblCellMar>
            <w:top w:w="0" w:type="dxa"/>
            <w:left w:w="0" w:type="dxa"/>
            <w:bottom w:w="0" w:type="dxa"/>
            <w:right w:w="0" w:type="dxa"/>
          </w:tblCellMar>
        </w:tblPrEx>
        <w:trPr>
          <w:trHeight w:val="667"/>
        </w:trPr>
        <w:tc>
          <w:tcPr>
            <w:tcW w:w="3828"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DA5922" w:rsidP="00BF3200" w:rsidRDefault="00DA5922">
            <w:pPr>
              <w:rPr>
                <w:rFonts w:ascii="Calibri" w:hAnsi="Calibri" w:eastAsia="Calibri"/>
                <w:color w:val="000000"/>
              </w:rPr>
            </w:pPr>
            <w:r>
              <w:rPr>
                <w:rFonts w:ascii="Calibri" w:hAnsi="Calibri" w:eastAsia="Calibri"/>
                <w:color w:val="000000"/>
              </w:rPr>
              <w:t>(</w:t>
            </w:r>
            <w:r w:rsidRPr="00F73D0E">
              <w:rPr>
                <w:rFonts w:ascii="Calibri" w:hAnsi="Calibri" w:eastAsia="Calibri"/>
                <w:color w:val="000000"/>
              </w:rPr>
              <w:t>PAM/031</w:t>
            </w:r>
            <w:r>
              <w:rPr>
                <w:rFonts w:ascii="Calibri" w:hAnsi="Calibri" w:eastAsia="Calibri"/>
                <w:color w:val="000000"/>
              </w:rPr>
              <w:t>)</w:t>
            </w:r>
            <w:r w:rsidRPr="00F73D0E">
              <w:rPr>
                <w:rFonts w:ascii="Calibri" w:hAnsi="Calibri" w:eastAsia="Calibri"/>
                <w:color w:val="000000"/>
              </w:rPr>
              <w:t xml:space="preserve"> - </w:t>
            </w:r>
            <w:r>
              <w:rPr>
                <w:rFonts w:ascii="Calibri" w:hAnsi="Calibri" w:eastAsia="Calibri"/>
                <w:color w:val="000000"/>
              </w:rPr>
              <w:t>%</w:t>
            </w:r>
            <w:r w:rsidRPr="00F73D0E">
              <w:rPr>
                <w:rFonts w:ascii="Calibri" w:hAnsi="Calibri" w:eastAsia="Calibri"/>
                <w:color w:val="000000"/>
              </w:rPr>
              <w:t xml:space="preserve"> of mu</w:t>
            </w:r>
            <w:r>
              <w:rPr>
                <w:rFonts w:ascii="Calibri" w:hAnsi="Calibri" w:eastAsia="Calibri"/>
                <w:color w:val="000000"/>
              </w:rPr>
              <w:t>nicipal waste sent to landfill</w:t>
            </w:r>
          </w:p>
        </w:tc>
        <w:tc>
          <w:tcPr>
            <w:tcW w:w="93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00DA5922" w:rsidP="00BF3200" w:rsidRDefault="00DA5922">
            <w:pPr>
              <w:jc w:val="right"/>
              <w:rPr>
                <w:rFonts w:ascii="Calibri" w:hAnsi="Calibri" w:eastAsia="Calibri"/>
                <w:color w:val="000000"/>
              </w:rPr>
            </w:pPr>
            <w:r>
              <w:rPr>
                <w:rFonts w:ascii="Calibri" w:hAnsi="Calibri" w:eastAsia="Calibri"/>
                <w:color w:val="000000"/>
              </w:rPr>
              <w:t>28.47</w:t>
            </w:r>
          </w:p>
        </w:tc>
        <w:tc>
          <w:tcPr>
            <w:tcW w:w="937"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DA5922" w:rsidP="00BF3200" w:rsidRDefault="00DA5922">
            <w:pPr>
              <w:jc w:val="right"/>
              <w:rPr>
                <w:rFonts w:ascii="Calibri" w:hAnsi="Calibri" w:eastAsia="Calibri"/>
                <w:color w:val="000000"/>
              </w:rPr>
            </w:pPr>
            <w:r>
              <w:rPr>
                <w:rFonts w:ascii="Calibri" w:hAnsi="Calibri" w:eastAsia="Calibri"/>
                <w:color w:val="000000"/>
              </w:rPr>
              <w:t>25.87</w:t>
            </w:r>
          </w:p>
        </w:tc>
        <w:tc>
          <w:tcPr>
            <w:tcW w:w="93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DA5922" w:rsidP="00BF3200" w:rsidRDefault="00DA5922">
            <w:pPr>
              <w:jc w:val="right"/>
              <w:rPr>
                <w:rFonts w:ascii="Calibri" w:hAnsi="Calibri" w:eastAsia="Calibri"/>
                <w:color w:val="000000"/>
              </w:rPr>
            </w:pPr>
            <w:r>
              <w:rPr>
                <w:rFonts w:ascii="Calibri" w:hAnsi="Calibri" w:eastAsia="Calibri"/>
                <w:color w:val="000000"/>
              </w:rPr>
              <w:t>35.00</w:t>
            </w:r>
          </w:p>
        </w:tc>
        <w:tc>
          <w:tcPr>
            <w:tcW w:w="2317"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C03E58" w:rsidR="00DA5922" w:rsidP="00BF3200" w:rsidRDefault="00DA5922">
            <w:pPr>
              <w:jc w:val="right"/>
              <w:rPr>
                <w:rFonts w:ascii="Calibri" w:hAnsi="Calibri" w:eastAsia="Calibri"/>
                <w:color w:val="000000"/>
              </w:rPr>
            </w:pPr>
            <w:r>
              <w:rPr>
                <w:rFonts w:ascii="Calibri" w:hAnsi="Calibri" w:eastAsia="Calibri"/>
                <w:color w:val="000000"/>
              </w:rPr>
              <w:t>Data not yet available</w:t>
            </w:r>
          </w:p>
        </w:tc>
        <w:tc>
          <w:tcPr>
            <w:tcW w:w="1369"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08"/>
              <w:gridCol w:w="95"/>
              <w:gridCol w:w="802"/>
              <w:gridCol w:w="142"/>
              <w:gridCol w:w="102"/>
            </w:tblGrid>
            <w:tr w:rsidR="00DA5922" w:rsidTr="00BF3200">
              <w:tblPrEx>
                <w:tblCellMar>
                  <w:top w:w="0" w:type="dxa"/>
                  <w:left w:w="0" w:type="dxa"/>
                  <w:bottom w:w="0" w:type="dxa"/>
                  <w:right w:w="0" w:type="dxa"/>
                </w:tblCellMar>
              </w:tblPrEx>
              <w:trPr>
                <w:trHeight w:val="30"/>
              </w:trPr>
              <w:tc>
                <w:tcPr>
                  <w:tcW w:w="211" w:type="dxa"/>
                </w:tcPr>
                <w:p w:rsidR="00DA5922" w:rsidP="00BF3200" w:rsidRDefault="00DA5922">
                  <w:pPr>
                    <w:pStyle w:val="EmptyLayoutCell"/>
                  </w:pPr>
                </w:p>
              </w:tc>
              <w:tc>
                <w:tcPr>
                  <w:tcW w:w="96" w:type="dxa"/>
                </w:tcPr>
                <w:p w:rsidR="00DA5922" w:rsidP="00BF3200" w:rsidRDefault="00DA5922">
                  <w:pPr>
                    <w:pStyle w:val="EmptyLayoutCell"/>
                  </w:pPr>
                </w:p>
              </w:tc>
              <w:tc>
                <w:tcPr>
                  <w:tcW w:w="654" w:type="dxa"/>
                </w:tcPr>
                <w:p w:rsidR="00DA5922" w:rsidP="00BF3200" w:rsidRDefault="00DA5922">
                  <w:pPr>
                    <w:pStyle w:val="EmptyLayoutCell"/>
                  </w:pPr>
                </w:p>
              </w:tc>
              <w:tc>
                <w:tcPr>
                  <w:tcW w:w="143" w:type="dxa"/>
                </w:tcPr>
                <w:p w:rsidR="00DA5922" w:rsidP="00BF3200" w:rsidRDefault="00DA5922">
                  <w:pPr>
                    <w:pStyle w:val="EmptyLayoutCell"/>
                  </w:pPr>
                </w:p>
              </w:tc>
              <w:tc>
                <w:tcPr>
                  <w:tcW w:w="103" w:type="dxa"/>
                </w:tcPr>
                <w:p w:rsidR="00DA5922" w:rsidP="00BF3200" w:rsidRDefault="00DA5922">
                  <w:pPr>
                    <w:pStyle w:val="EmptyLayoutCell"/>
                  </w:pPr>
                </w:p>
              </w:tc>
            </w:tr>
            <w:tr w:rsidR="00DA5922" w:rsidTr="00BF3200">
              <w:tblPrEx>
                <w:tblCellMar>
                  <w:top w:w="0" w:type="dxa"/>
                  <w:left w:w="0" w:type="dxa"/>
                  <w:bottom w:w="0" w:type="dxa"/>
                  <w:right w:w="0" w:type="dxa"/>
                </w:tblCellMar>
              </w:tblPrEx>
              <w:trPr>
                <w:trHeight w:val="450"/>
              </w:trPr>
              <w:tc>
                <w:tcPr>
                  <w:tcW w:w="211" w:type="dxa"/>
                </w:tcPr>
                <w:p w:rsidR="00DA5922" w:rsidP="00BF3200" w:rsidRDefault="00DA5922">
                  <w:pPr>
                    <w:pStyle w:val="EmptyLayoutCell"/>
                  </w:pPr>
                </w:p>
              </w:tc>
              <w:tc>
                <w:tcPr>
                  <w:tcW w:w="893" w:type="dxa"/>
                  <w:gridSpan w:val="3"/>
                  <w:tcMar>
                    <w:top w:w="0" w:type="dxa"/>
                    <w:left w:w="0" w:type="dxa"/>
                    <w:bottom w:w="0" w:type="dxa"/>
                    <w:right w:w="0" w:type="dxa"/>
                  </w:tcMar>
                </w:tcPr>
                <w:p w:rsidR="00DA5922" w:rsidP="00BF3200" w:rsidRDefault="00DA5922">
                  <w:r>
                    <w:pict>
                      <v:shape id="_x0000_i1178" style="width:45pt;height:22.8pt" type="#_x0000_t75">
                        <v:imagedata o:title="bl" r:id="rId81"/>
                        <w10:bordertop frame="t"/>
                        <w10:borderleft frame="t"/>
                        <w10:borderbottom frame="t"/>
                        <w10:borderright frame="t"/>
                      </v:shape>
                    </w:pict>
                  </w:r>
                </w:p>
              </w:tc>
              <w:tc>
                <w:tcPr>
                  <w:tcW w:w="103" w:type="dxa"/>
                  <w:tcMar>
                    <w:top w:w="0" w:type="dxa"/>
                    <w:left w:w="0" w:type="dxa"/>
                    <w:bottom w:w="0" w:type="dxa"/>
                    <w:right w:w="0" w:type="dxa"/>
                  </w:tcMar>
                </w:tcPr>
                <w:p w:rsidR="00DA5922" w:rsidP="00BF3200" w:rsidRDefault="00DA5922">
                  <w:pPr>
                    <w:pStyle w:val="EmptyLayoutCell"/>
                  </w:pPr>
                </w:p>
              </w:tc>
            </w:tr>
            <w:tr w:rsidR="00DA5922" w:rsidTr="00BF3200">
              <w:tblPrEx>
                <w:tblCellMar>
                  <w:top w:w="0" w:type="dxa"/>
                  <w:left w:w="0" w:type="dxa"/>
                  <w:bottom w:w="0" w:type="dxa"/>
                  <w:right w:w="0" w:type="dxa"/>
                </w:tblCellMar>
              </w:tblPrEx>
              <w:trPr>
                <w:trHeight w:val="204"/>
              </w:trPr>
              <w:tc>
                <w:tcPr>
                  <w:tcW w:w="211" w:type="dxa"/>
                </w:tcPr>
                <w:p w:rsidR="00DA5922" w:rsidP="00BF3200" w:rsidRDefault="00DA5922">
                  <w:pPr>
                    <w:pStyle w:val="EmptyLayoutCell"/>
                  </w:pPr>
                </w:p>
              </w:tc>
              <w:tc>
                <w:tcPr>
                  <w:tcW w:w="96" w:type="dxa"/>
                </w:tcPr>
                <w:p w:rsidR="00DA5922" w:rsidP="00BF3200" w:rsidRDefault="00DA5922">
                  <w:pPr>
                    <w:pStyle w:val="EmptyLayoutCell"/>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00DA5922" w:rsidTr="00BF3200">
                    <w:tblPrEx>
                      <w:tblCellMar>
                        <w:top w:w="0" w:type="dxa"/>
                        <w:left w:w="0" w:type="dxa"/>
                        <w:bottom w:w="0" w:type="dxa"/>
                        <w:right w:w="0" w:type="dxa"/>
                      </w:tblCellMar>
                    </w:tblPrEx>
                    <w:trPr>
                      <w:trHeight w:val="124"/>
                    </w:trPr>
                    <w:tc>
                      <w:tcPr>
                        <w:tcW w:w="654" w:type="dxa"/>
                        <w:tcMar>
                          <w:top w:w="40" w:type="dxa"/>
                          <w:left w:w="40" w:type="dxa"/>
                          <w:bottom w:w="40" w:type="dxa"/>
                          <w:right w:w="40" w:type="dxa"/>
                        </w:tcMar>
                      </w:tcPr>
                      <w:p w:rsidR="00DA5922" w:rsidP="00BF3200" w:rsidRDefault="00DA5922">
                        <w:pPr>
                          <w:jc w:val="center"/>
                        </w:pPr>
                        <w:r>
                          <w:rPr>
                            <w:rFonts w:ascii="Calibri" w:hAnsi="Calibri" w:eastAsia="Calibri"/>
                            <w:color w:val="000000"/>
                          </w:rPr>
                          <w:t>Green</w:t>
                        </w:r>
                      </w:p>
                    </w:tc>
                  </w:tr>
                </w:tbl>
                <w:p w:rsidR="00DA5922" w:rsidP="00BF3200" w:rsidRDefault="00DA5922"/>
              </w:tc>
              <w:tc>
                <w:tcPr>
                  <w:tcW w:w="143" w:type="dxa"/>
                </w:tcPr>
                <w:p w:rsidR="00DA5922" w:rsidP="00BF3200" w:rsidRDefault="00DA5922">
                  <w:pPr>
                    <w:pStyle w:val="EmptyLayoutCell"/>
                  </w:pPr>
                </w:p>
              </w:tc>
              <w:tc>
                <w:tcPr>
                  <w:tcW w:w="103" w:type="dxa"/>
                </w:tcPr>
                <w:p w:rsidR="00DA5922" w:rsidP="00BF3200" w:rsidRDefault="00DA5922">
                  <w:pPr>
                    <w:pStyle w:val="EmptyLayoutCell"/>
                  </w:pPr>
                </w:p>
              </w:tc>
            </w:tr>
            <w:tr w:rsidR="00DA5922" w:rsidTr="00BF3200">
              <w:tblPrEx>
                <w:tblCellMar>
                  <w:top w:w="0" w:type="dxa"/>
                  <w:left w:w="0" w:type="dxa"/>
                  <w:bottom w:w="0" w:type="dxa"/>
                  <w:right w:w="0" w:type="dxa"/>
                </w:tblCellMar>
              </w:tblPrEx>
              <w:trPr>
                <w:trHeight w:val="62"/>
              </w:trPr>
              <w:tc>
                <w:tcPr>
                  <w:tcW w:w="211" w:type="dxa"/>
                </w:tcPr>
                <w:p w:rsidR="00DA5922" w:rsidP="00BF3200" w:rsidRDefault="00DA5922">
                  <w:pPr>
                    <w:pStyle w:val="EmptyLayoutCell"/>
                  </w:pPr>
                </w:p>
              </w:tc>
              <w:tc>
                <w:tcPr>
                  <w:tcW w:w="96" w:type="dxa"/>
                </w:tcPr>
                <w:p w:rsidR="00DA5922" w:rsidP="00BF3200" w:rsidRDefault="00DA5922">
                  <w:pPr>
                    <w:pStyle w:val="EmptyLayoutCell"/>
                  </w:pPr>
                </w:p>
              </w:tc>
              <w:tc>
                <w:tcPr>
                  <w:tcW w:w="654" w:type="dxa"/>
                </w:tcPr>
                <w:p w:rsidR="00DA5922" w:rsidP="00BF3200" w:rsidRDefault="00DA5922">
                  <w:pPr>
                    <w:pStyle w:val="EmptyLayoutCell"/>
                  </w:pPr>
                </w:p>
              </w:tc>
              <w:tc>
                <w:tcPr>
                  <w:tcW w:w="143" w:type="dxa"/>
                </w:tcPr>
                <w:p w:rsidR="00DA5922" w:rsidP="00BF3200" w:rsidRDefault="00DA5922">
                  <w:pPr>
                    <w:pStyle w:val="EmptyLayoutCell"/>
                  </w:pPr>
                </w:p>
              </w:tc>
              <w:tc>
                <w:tcPr>
                  <w:tcW w:w="103" w:type="dxa"/>
                </w:tcPr>
                <w:p w:rsidR="00DA5922" w:rsidP="00BF3200" w:rsidRDefault="00DA5922">
                  <w:pPr>
                    <w:pStyle w:val="EmptyLayoutCell"/>
                  </w:pPr>
                </w:p>
              </w:tc>
            </w:tr>
          </w:tbl>
          <w:p w:rsidR="00DA5922" w:rsidP="00BF3200" w:rsidRDefault="00DA5922">
            <w:pPr>
              <w:pStyle w:val="EmptyLayoutCell"/>
            </w:pPr>
          </w:p>
        </w:tc>
      </w:tr>
    </w:tbl>
    <w:p w:rsidR="004C3CEB" w:rsidRDefault="004C3CEB"/>
    <w:p w:rsidRPr="00272268" w:rsidR="004C3CEB" w:rsidP="00F175D6" w:rsidRDefault="00FF1928">
      <w:pPr>
        <w:pStyle w:val="Heading1"/>
        <w:spacing w:before="0" w:after="0"/>
        <w:ind w:left="284"/>
      </w:pPr>
      <w:r>
        <w:rPr>
          <w:sz w:val="22"/>
          <w:szCs w:val="22"/>
        </w:rPr>
        <w:br w:type="page"/>
      </w:r>
      <w:bookmarkStart w:name="_Toc527009681" w:id="18"/>
      <w:r w:rsidRPr="00272268">
        <w:rPr>
          <w:sz w:val="24"/>
        </w:rPr>
        <w:t>9</w:t>
      </w:r>
      <w:r w:rsidRPr="00272268" w:rsidR="004C3CEB">
        <w:rPr>
          <w:sz w:val="24"/>
        </w:rPr>
        <w:tab/>
        <w:t>Get Involved</w:t>
      </w:r>
      <w:bookmarkEnd w:id="18"/>
      <w:r w:rsidRPr="00272268" w:rsidR="004C3CEB">
        <w:rPr>
          <w:sz w:val="24"/>
        </w:rPr>
        <w:t xml:space="preserve">  </w:t>
      </w:r>
    </w:p>
    <w:p w:rsidRPr="00F175D6" w:rsidR="004C3CEB" w:rsidP="00F175D6" w:rsidRDefault="004C3CEB">
      <w:pPr>
        <w:ind w:left="284"/>
        <w:rPr>
          <w:rFonts w:ascii="Calibri" w:hAnsi="Calibri"/>
          <w:color w:val="000000"/>
          <w:sz w:val="22"/>
          <w:szCs w:val="24"/>
          <w:lang w:val="en-GB"/>
        </w:rPr>
      </w:pPr>
      <w:r w:rsidRPr="00F175D6">
        <w:rPr>
          <w:rFonts w:ascii="Calibri" w:hAnsi="Calibri"/>
          <w:color w:val="000000"/>
          <w:sz w:val="22"/>
          <w:szCs w:val="24"/>
        </w:rPr>
        <w:t>Conwy County Borough Council is committed to improving our services and it is important that we listen to what you, the community, say.  We welcome your comments or suggestions for improvements for the Council to consider at any time of the year, so please let us know.</w:t>
      </w:r>
      <w:r w:rsidR="00F175D6">
        <w:rPr>
          <w:rFonts w:ascii="Calibri" w:hAnsi="Calibri"/>
          <w:color w:val="000000"/>
          <w:sz w:val="22"/>
          <w:szCs w:val="24"/>
        </w:rPr>
        <w:t xml:space="preserve">  </w:t>
      </w:r>
      <w:r w:rsidRPr="00F175D6">
        <w:rPr>
          <w:rFonts w:ascii="Calibri" w:hAnsi="Calibri"/>
          <w:color w:val="000000"/>
          <w:sz w:val="22"/>
          <w:szCs w:val="24"/>
          <w:lang w:val="en-GB"/>
        </w:rPr>
        <w:t xml:space="preserve">You can join </w:t>
      </w:r>
      <w:r w:rsidRPr="00F175D6">
        <w:rPr>
          <w:rFonts w:ascii="Calibri" w:hAnsi="Calibri"/>
          <w:b/>
          <w:color w:val="000000"/>
          <w:sz w:val="22"/>
          <w:szCs w:val="24"/>
          <w:lang w:val="en-GB"/>
        </w:rPr>
        <w:t>The County Conversation</w:t>
      </w:r>
      <w:r w:rsidRPr="00F175D6">
        <w:rPr>
          <w:rFonts w:ascii="Calibri" w:hAnsi="Calibri"/>
          <w:color w:val="000000"/>
          <w:sz w:val="22"/>
          <w:szCs w:val="24"/>
          <w:lang w:val="en-GB"/>
        </w:rPr>
        <w:t xml:space="preserve"> to share your views and ideas about the County or your local area.</w:t>
      </w:r>
    </w:p>
    <w:tbl>
      <w:tblPr>
        <w:tblW w:w="0" w:type="auto"/>
        <w:tblInd w:w="534" w:type="dxa"/>
        <w:tblLook w:val="04A0" w:firstRow="1" w:lastRow="0" w:firstColumn="1" w:lastColumn="0" w:noHBand="0" w:noVBand="1"/>
      </w:tblPr>
      <w:tblGrid>
        <w:gridCol w:w="4671"/>
        <w:gridCol w:w="4355"/>
      </w:tblGrid>
      <w:tr w:rsidRPr="006E0B70" w:rsidR="004C3CEB" w:rsidTr="004C3CEB">
        <w:tc>
          <w:tcPr>
            <w:tcW w:w="4671" w:type="dxa"/>
            <w:hideMark/>
          </w:tcPr>
          <w:p w:rsidRPr="006E0B70" w:rsidR="004C3CEB" w:rsidRDefault="004C3CEB">
            <w:pPr>
              <w:rPr>
                <w:rFonts w:ascii="Calibri" w:hAnsi="Calibri"/>
                <w:color w:val="000000"/>
                <w:sz w:val="24"/>
                <w:szCs w:val="24"/>
                <w:lang w:val="en-GB"/>
              </w:rPr>
            </w:pPr>
            <w:r w:rsidRPr="006E0B70">
              <w:rPr>
                <w:rFonts w:ascii="Calibri" w:hAnsi="Calibri"/>
                <w:sz w:val="24"/>
                <w:szCs w:val="24"/>
              </w:rPr>
              <w:pict>
                <v:shape id="Picture 1390" style="position:absolute;margin-left:-5.4pt;margin-top:0;width:204.5pt;height:91.75pt;z-index:251649536;visibility:visible;mso-position-horizontal-relative:margin;mso-position-vertical-relative:margin" o:spid="_x0000_s1027" type="#_x0000_t75">
                  <v:imagedata o:title="" r:id="rId84"/>
                  <w10:wrap type="square" anchorx="margin" anchory="margin"/>
                </v:shape>
              </w:pict>
            </w:r>
          </w:p>
        </w:tc>
        <w:tc>
          <w:tcPr>
            <w:tcW w:w="4355" w:type="dxa"/>
          </w:tcPr>
          <w:p w:rsidRPr="006E0B70" w:rsidR="004C3CEB" w:rsidRDefault="004C3CEB">
            <w:pPr>
              <w:rPr>
                <w:rFonts w:ascii="Calibri" w:hAnsi="Calibri"/>
                <w:color w:val="000000"/>
                <w:sz w:val="24"/>
                <w:szCs w:val="24"/>
                <w:u w:val="single"/>
                <w:lang w:val="en-GB"/>
              </w:rPr>
            </w:pPr>
          </w:p>
          <w:p w:rsidRPr="006E0B70" w:rsidR="004C3CEB" w:rsidRDefault="004C3CEB">
            <w:pPr>
              <w:rPr>
                <w:rFonts w:ascii="Calibri" w:hAnsi="Calibri"/>
                <w:color w:val="000000"/>
                <w:sz w:val="24"/>
                <w:szCs w:val="24"/>
                <w:lang w:val="en-GB"/>
              </w:rPr>
            </w:pPr>
            <w:hyperlink w:history="1" r:id="rId85">
              <w:r w:rsidRPr="006E0B70">
                <w:rPr>
                  <w:rStyle w:val="Hyperlink"/>
                  <w:rFonts w:ascii="Calibri" w:hAnsi="Calibri"/>
                  <w:sz w:val="24"/>
                  <w:szCs w:val="24"/>
                  <w:lang w:val="en-GB"/>
                </w:rPr>
                <w:t>www.conwy.gov.uk/countyconversation</w:t>
              </w:r>
            </w:hyperlink>
          </w:p>
          <w:p w:rsidRPr="006E0B70" w:rsidR="004C3CEB" w:rsidRDefault="004C3CEB">
            <w:pPr>
              <w:rPr>
                <w:rFonts w:ascii="Calibri" w:hAnsi="Calibri"/>
                <w:color w:val="000000"/>
                <w:sz w:val="24"/>
                <w:szCs w:val="24"/>
                <w:lang w:val="en-GB"/>
              </w:rPr>
            </w:pPr>
            <w:hyperlink w:history="1" r:id="rId86">
              <w:r w:rsidRPr="006E0B70">
                <w:rPr>
                  <w:rStyle w:val="Hyperlink"/>
                  <w:rFonts w:ascii="Calibri" w:hAnsi="Calibri"/>
                  <w:sz w:val="24"/>
                  <w:szCs w:val="24"/>
                  <w:lang w:val="en-GB"/>
                </w:rPr>
                <w:t>www.conwy.gov.uk/sgwrsysir</w:t>
              </w:r>
            </w:hyperlink>
          </w:p>
          <w:p w:rsidRPr="006E0B70" w:rsidR="004C3CEB" w:rsidRDefault="004C3CEB">
            <w:pPr>
              <w:rPr>
                <w:rFonts w:ascii="Calibri" w:hAnsi="Calibri"/>
                <w:color w:val="000000"/>
                <w:sz w:val="24"/>
                <w:szCs w:val="24"/>
                <w:lang w:val="en-GB"/>
              </w:rPr>
            </w:pPr>
            <w:hyperlink w:history="1" r:id="rId87">
              <w:r w:rsidRPr="006E0B70">
                <w:rPr>
                  <w:rStyle w:val="Hyperlink"/>
                  <w:rFonts w:ascii="Calibri" w:hAnsi="Calibri"/>
                  <w:sz w:val="24"/>
                  <w:szCs w:val="24"/>
                  <w:lang w:val="en-GB"/>
                </w:rPr>
                <w:t>www.facebook.com/sgwrsconwyconvo/</w:t>
              </w:r>
            </w:hyperlink>
          </w:p>
          <w:p w:rsidR="004C3CEB" w:rsidRDefault="00F175D6">
            <w:pPr>
              <w:rPr>
                <w:rFonts w:ascii="Calibri" w:hAnsi="Calibri"/>
                <w:color w:val="000000"/>
                <w:sz w:val="24"/>
                <w:szCs w:val="24"/>
                <w:lang w:val="en-GB"/>
              </w:rPr>
            </w:pPr>
            <w:hyperlink w:history="1" r:id="rId88">
              <w:r w:rsidRPr="00F175D6" w:rsidR="004C3CEB">
                <w:rPr>
                  <w:rStyle w:val="Hyperlink"/>
                  <w:rFonts w:ascii="Calibri" w:hAnsi="Calibri"/>
                  <w:sz w:val="24"/>
                  <w:szCs w:val="24"/>
                  <w:lang w:val="en-GB"/>
                </w:rPr>
                <w:t>@sgwrsconwyconvo</w:t>
              </w:r>
            </w:hyperlink>
          </w:p>
          <w:p w:rsidR="00F175D6" w:rsidRDefault="00F175D6">
            <w:pPr>
              <w:rPr>
                <w:rFonts w:ascii="Calibri" w:hAnsi="Calibri"/>
                <w:color w:val="000000"/>
                <w:sz w:val="24"/>
                <w:szCs w:val="24"/>
                <w:lang w:val="en-GB"/>
              </w:rPr>
            </w:pPr>
          </w:p>
          <w:p w:rsidRPr="006E0B70" w:rsidR="00F175D6" w:rsidRDefault="00F175D6">
            <w:pPr>
              <w:rPr>
                <w:rFonts w:ascii="Calibri" w:hAnsi="Calibri"/>
                <w:color w:val="000000"/>
                <w:sz w:val="24"/>
                <w:szCs w:val="24"/>
                <w:lang w:val="en-GB"/>
              </w:rPr>
            </w:pPr>
          </w:p>
        </w:tc>
      </w:tr>
    </w:tbl>
    <w:p w:rsidRPr="006E0B70" w:rsidR="004C3CEB" w:rsidP="004C3CEB" w:rsidRDefault="004C3CEB">
      <w:pPr>
        <w:rPr>
          <w:rFonts w:ascii="Calibri" w:hAnsi="Calibri"/>
          <w:vanish/>
          <w:sz w:val="24"/>
          <w:szCs w:val="24"/>
        </w:rPr>
      </w:pPr>
    </w:p>
    <w:tbl>
      <w:tblPr>
        <w:tblW w:w="0" w:type="auto"/>
        <w:tblInd w:w="534" w:type="dxa"/>
        <w:tblLook w:val="04A0" w:firstRow="1" w:lastRow="0" w:firstColumn="1" w:lastColumn="0" w:noHBand="0" w:noVBand="1"/>
      </w:tblPr>
      <w:tblGrid>
        <w:gridCol w:w="996"/>
        <w:gridCol w:w="8020"/>
      </w:tblGrid>
      <w:tr w:rsidRPr="006E0B70" w:rsidR="004C3CEB" w:rsidTr="004C3CEB">
        <w:tc>
          <w:tcPr>
            <w:tcW w:w="996" w:type="dxa"/>
            <w:hideMark/>
          </w:tcPr>
          <w:p w:rsidRPr="006E0B70" w:rsidR="004C3CEB" w:rsidRDefault="004C3CEB">
            <w:pPr>
              <w:rPr>
                <w:rFonts w:ascii="Calibri" w:hAnsi="Calibri"/>
                <w:b/>
                <w:bCs/>
                <w:color w:val="000000"/>
                <w:sz w:val="24"/>
                <w:szCs w:val="24"/>
                <w:lang w:val="en-GB"/>
              </w:rPr>
            </w:pPr>
            <w:hyperlink w:history="1" r:id="rId89">
              <w:r w:rsidRPr="006E0B70">
                <w:rPr>
                  <w:rFonts w:ascii="Calibri" w:hAnsi="Calibri"/>
                  <w:color w:val="000000"/>
                  <w:sz w:val="24"/>
                  <w:szCs w:val="24"/>
                  <w:lang w:val="en-GB"/>
                </w:rPr>
                <w:pict>
                  <v:shape id="Picture 119" style="width:39pt;height:39pt;visibility:visible" alt="Image result for symbol pen" o:spid="_x0000_i1179" o:button="t" type="#_x0000_t75">
                    <v:fill o:detectmouseclick="t"/>
                    <v:imagedata o:title="Image result for symbol pen" r:id="rId90"/>
                  </v:shape>
                </w:pict>
              </w:r>
            </w:hyperlink>
          </w:p>
        </w:tc>
        <w:tc>
          <w:tcPr>
            <w:tcW w:w="8020" w:type="dxa"/>
            <w:hideMark/>
          </w:tcPr>
          <w:p w:rsidRPr="006E0B70" w:rsidR="004C3CEB" w:rsidRDefault="004C3CEB">
            <w:pPr>
              <w:rPr>
                <w:rFonts w:ascii="Calibri" w:hAnsi="Calibri"/>
                <w:bCs/>
                <w:color w:val="000000"/>
                <w:sz w:val="24"/>
                <w:szCs w:val="24"/>
                <w:lang w:val="en-GB"/>
              </w:rPr>
            </w:pPr>
            <w:r w:rsidRPr="006E0B70">
              <w:rPr>
                <w:rFonts w:ascii="Calibri" w:hAnsi="Calibri"/>
                <w:bCs/>
                <w:color w:val="000000"/>
                <w:sz w:val="24"/>
                <w:szCs w:val="24"/>
                <w:lang w:val="en-GB"/>
              </w:rPr>
              <w:t>Corporate Improvement &amp; Development Team</w:t>
            </w:r>
          </w:p>
          <w:p w:rsidRPr="006E0B70" w:rsidR="004C3CEB" w:rsidRDefault="004C3CEB">
            <w:pPr>
              <w:rPr>
                <w:rFonts w:ascii="Calibri" w:hAnsi="Calibri"/>
                <w:bCs/>
                <w:color w:val="000000"/>
                <w:sz w:val="24"/>
                <w:szCs w:val="24"/>
                <w:lang w:val="en-GB"/>
              </w:rPr>
            </w:pPr>
            <w:r w:rsidRPr="006E0B70">
              <w:rPr>
                <w:rFonts w:ascii="Calibri" w:hAnsi="Calibri"/>
                <w:bCs/>
                <w:color w:val="000000"/>
                <w:sz w:val="24"/>
                <w:szCs w:val="24"/>
                <w:lang w:val="en-GB"/>
              </w:rPr>
              <w:t>Conwy County Borough Council</w:t>
            </w:r>
          </w:p>
          <w:p w:rsidRPr="006E0B70" w:rsidR="004C3CEB" w:rsidRDefault="004C3CEB">
            <w:pPr>
              <w:rPr>
                <w:rFonts w:ascii="Calibri" w:hAnsi="Calibri"/>
                <w:color w:val="000000"/>
                <w:sz w:val="24"/>
                <w:szCs w:val="24"/>
                <w:lang w:val="en-GB"/>
              </w:rPr>
            </w:pPr>
            <w:r w:rsidRPr="006E0B70">
              <w:rPr>
                <w:rFonts w:ascii="Calibri" w:hAnsi="Calibri"/>
                <w:color w:val="000000"/>
                <w:sz w:val="24"/>
                <w:szCs w:val="24"/>
                <w:lang w:val="en-GB"/>
              </w:rPr>
              <w:t>Bodlondeb</w:t>
            </w:r>
          </w:p>
          <w:p w:rsidRPr="006E0B70" w:rsidR="004C3CEB" w:rsidRDefault="004C3CEB">
            <w:pPr>
              <w:rPr>
                <w:rFonts w:ascii="Calibri" w:hAnsi="Calibri"/>
                <w:color w:val="000000"/>
                <w:sz w:val="24"/>
                <w:szCs w:val="24"/>
                <w:lang w:val="en-GB"/>
              </w:rPr>
            </w:pPr>
            <w:r w:rsidRPr="006E0B70">
              <w:rPr>
                <w:rFonts w:ascii="Calibri" w:hAnsi="Calibri"/>
                <w:color w:val="000000"/>
                <w:sz w:val="24"/>
                <w:szCs w:val="24"/>
                <w:lang w:val="en-GB"/>
              </w:rPr>
              <w:t xml:space="preserve">Conwy </w:t>
            </w:r>
          </w:p>
          <w:p w:rsidRPr="006E0B70" w:rsidR="004C3CEB" w:rsidRDefault="004C3CEB">
            <w:pPr>
              <w:rPr>
                <w:rFonts w:ascii="Calibri" w:hAnsi="Calibri"/>
                <w:bCs/>
                <w:color w:val="000000"/>
                <w:sz w:val="24"/>
                <w:szCs w:val="24"/>
                <w:lang w:val="en-GB"/>
              </w:rPr>
            </w:pPr>
            <w:r w:rsidRPr="006E0B70">
              <w:rPr>
                <w:rFonts w:ascii="Calibri" w:hAnsi="Calibri"/>
                <w:color w:val="000000"/>
                <w:sz w:val="24"/>
                <w:szCs w:val="24"/>
                <w:lang w:val="en-GB"/>
              </w:rPr>
              <w:t>LL32 8DU</w:t>
            </w:r>
          </w:p>
        </w:tc>
      </w:tr>
      <w:tr w:rsidRPr="006E0B70" w:rsidR="004C3CEB" w:rsidTr="004C3CEB">
        <w:tc>
          <w:tcPr>
            <w:tcW w:w="996" w:type="dxa"/>
            <w:hideMark/>
          </w:tcPr>
          <w:p w:rsidRPr="006E0B70" w:rsidR="004C3CEB" w:rsidRDefault="004C3CEB">
            <w:pPr>
              <w:rPr>
                <w:rFonts w:ascii="Calibri" w:hAnsi="Calibri"/>
                <w:b/>
                <w:bCs/>
                <w:color w:val="000000"/>
                <w:sz w:val="24"/>
                <w:szCs w:val="24"/>
                <w:lang w:val="en-GB"/>
              </w:rPr>
            </w:pPr>
            <w:hyperlink w:history="1" r:id="rId91">
              <w:r w:rsidRPr="006E0B70">
                <w:rPr>
                  <w:rFonts w:ascii="Calibri" w:hAnsi="Calibri"/>
                  <w:color w:val="000000"/>
                  <w:sz w:val="24"/>
                  <w:szCs w:val="24"/>
                  <w:lang w:val="en-GB"/>
                </w:rPr>
                <w:pict>
                  <v:shape id="Picture 114" style="width:36pt;height:31.8pt;visibility:visible" alt="Image result for email icon transparent background" o:spid="_x0000_i1180" o:button="t" type="#_x0000_t75">
                    <v:fill o:detectmouseclick="t"/>
                    <v:imagedata o:title="Image result for email icon transparent background" r:id="rId92"/>
                  </v:shape>
                </w:pict>
              </w:r>
            </w:hyperlink>
          </w:p>
        </w:tc>
        <w:tc>
          <w:tcPr>
            <w:tcW w:w="8020" w:type="dxa"/>
          </w:tcPr>
          <w:p w:rsidRPr="006E0B70" w:rsidR="004C3CEB" w:rsidRDefault="004C3CEB">
            <w:pPr>
              <w:rPr>
                <w:rFonts w:ascii="Calibri" w:hAnsi="Calibri"/>
                <w:color w:val="000000"/>
                <w:sz w:val="24"/>
                <w:szCs w:val="24"/>
                <w:lang w:val="en-GB"/>
              </w:rPr>
            </w:pPr>
          </w:p>
          <w:p w:rsidR="004C3CEB" w:rsidRDefault="00F175D6">
            <w:pPr>
              <w:rPr>
                <w:rFonts w:ascii="Calibri" w:hAnsi="Calibri"/>
                <w:color w:val="000000"/>
                <w:sz w:val="24"/>
                <w:szCs w:val="24"/>
                <w:lang w:val="en-GB"/>
              </w:rPr>
            </w:pPr>
            <w:hyperlink w:history="1" r:id="rId93">
              <w:r w:rsidRPr="009C30BF">
                <w:rPr>
                  <w:rStyle w:val="Hyperlink"/>
                  <w:rFonts w:ascii="Calibri" w:hAnsi="Calibri"/>
                  <w:sz w:val="24"/>
                  <w:szCs w:val="24"/>
                  <w:lang w:val="en-GB"/>
                </w:rPr>
                <w:t>cidt@conwy.gov.uk</w:t>
              </w:r>
            </w:hyperlink>
          </w:p>
          <w:p w:rsidRPr="006E0B70" w:rsidR="00F175D6" w:rsidRDefault="00F175D6">
            <w:pPr>
              <w:rPr>
                <w:rFonts w:ascii="Calibri" w:hAnsi="Calibri"/>
                <w:bCs/>
                <w:color w:val="000000"/>
                <w:sz w:val="24"/>
                <w:szCs w:val="24"/>
                <w:lang w:val="en-GB"/>
              </w:rPr>
            </w:pPr>
          </w:p>
        </w:tc>
      </w:tr>
      <w:tr w:rsidRPr="006E0B70" w:rsidR="004C3CEB" w:rsidTr="004C3CEB">
        <w:tc>
          <w:tcPr>
            <w:tcW w:w="996" w:type="dxa"/>
          </w:tcPr>
          <w:p w:rsidRPr="006E0B70" w:rsidR="004C3CEB" w:rsidRDefault="004C3CEB">
            <w:pPr>
              <w:ind w:left="-40" w:firstLine="1"/>
              <w:jc w:val="center"/>
              <w:rPr>
                <w:rFonts w:ascii="Calibri" w:hAnsi="Calibri"/>
                <w:color w:val="000000"/>
                <w:sz w:val="24"/>
                <w:szCs w:val="24"/>
              </w:rPr>
            </w:pPr>
          </w:p>
          <w:p w:rsidRPr="006E0B70" w:rsidR="004C3CEB" w:rsidRDefault="004C3CEB">
            <w:pPr>
              <w:ind w:left="-40" w:firstLine="1"/>
              <w:jc w:val="center"/>
              <w:rPr>
                <w:rFonts w:ascii="Calibri" w:hAnsi="Calibri"/>
                <w:b/>
                <w:bCs/>
                <w:color w:val="000000"/>
                <w:sz w:val="24"/>
                <w:szCs w:val="24"/>
                <w:lang w:val="en-GB"/>
              </w:rPr>
            </w:pPr>
            <w:hyperlink w:history="1" r:id="rId94">
              <w:r w:rsidRPr="006E0B70">
                <w:rPr>
                  <w:rFonts w:ascii="Calibri" w:hAnsi="Calibri"/>
                  <w:color w:val="000000"/>
                  <w:sz w:val="24"/>
                  <w:szCs w:val="24"/>
                  <w:lang w:val="en-GB"/>
                </w:rPr>
                <w:pict>
                  <v:shape id="Picture 115" style="width:23.4pt;height:23.4pt;visibility:visible" alt="Image result for phone icon transparent background" o:spid="_x0000_i1181" o:button="t" type="#_x0000_t75">
                    <v:fill o:detectmouseclick="t"/>
                    <v:imagedata o:title="Image result for phone icon transparent background" r:id="rId95"/>
                  </v:shape>
                </w:pict>
              </w:r>
            </w:hyperlink>
          </w:p>
        </w:tc>
        <w:tc>
          <w:tcPr>
            <w:tcW w:w="8020" w:type="dxa"/>
            <w:hideMark/>
          </w:tcPr>
          <w:p w:rsidRPr="006E0B70" w:rsidR="004C3CEB" w:rsidRDefault="004C3CEB">
            <w:pPr>
              <w:rPr>
                <w:rFonts w:ascii="Calibri" w:hAnsi="Calibri"/>
                <w:color w:val="000000"/>
                <w:sz w:val="24"/>
                <w:szCs w:val="24"/>
                <w:lang w:val="en-GB"/>
              </w:rPr>
            </w:pPr>
            <w:r w:rsidRPr="006E0B70">
              <w:rPr>
                <w:rFonts w:ascii="Calibri" w:hAnsi="Calibri"/>
                <w:color w:val="000000"/>
                <w:sz w:val="24"/>
                <w:szCs w:val="24"/>
                <w:lang w:val="en-GB"/>
              </w:rPr>
              <w:t xml:space="preserve">01492 574000 </w:t>
            </w:r>
          </w:p>
          <w:p w:rsidRPr="006E0B70" w:rsidR="004C3CEB" w:rsidRDefault="004C3CEB">
            <w:pPr>
              <w:rPr>
                <w:rFonts w:ascii="Calibri" w:hAnsi="Calibri"/>
                <w:b/>
                <w:bCs/>
                <w:color w:val="000000"/>
                <w:sz w:val="24"/>
                <w:szCs w:val="24"/>
                <w:lang w:val="en-GB"/>
              </w:rPr>
            </w:pPr>
            <w:r w:rsidRPr="006E0B70">
              <w:rPr>
                <w:rFonts w:ascii="Calibri" w:hAnsi="Calibri"/>
                <w:color w:val="000000"/>
                <w:sz w:val="24"/>
                <w:szCs w:val="24"/>
                <w:lang w:val="en-GB"/>
              </w:rPr>
              <w:t xml:space="preserve">BT Relay Service   Customers with hearing or speech impairments can contact any Council service by dialling </w:t>
            </w:r>
            <w:r w:rsidRPr="006E0B70">
              <w:rPr>
                <w:rFonts w:ascii="Calibri" w:hAnsi="Calibri"/>
                <w:b/>
                <w:color w:val="000000"/>
                <w:sz w:val="24"/>
                <w:szCs w:val="24"/>
                <w:lang w:val="en-GB"/>
              </w:rPr>
              <w:t>18001</w:t>
            </w:r>
            <w:r w:rsidRPr="006E0B70">
              <w:rPr>
                <w:rFonts w:ascii="Calibri" w:hAnsi="Calibri"/>
                <w:color w:val="000000"/>
                <w:sz w:val="24"/>
                <w:szCs w:val="24"/>
                <w:lang w:val="en-GB"/>
              </w:rPr>
              <w:t xml:space="preserve"> before the number they require.</w:t>
            </w:r>
          </w:p>
        </w:tc>
      </w:tr>
    </w:tbl>
    <w:p w:rsidRPr="00F175D6" w:rsidR="004C3CEB" w:rsidP="004C3CEB" w:rsidRDefault="004C3CEB">
      <w:pPr>
        <w:ind w:left="3600"/>
        <w:rPr>
          <w:rFonts w:ascii="Calibri" w:hAnsi="Calibri"/>
          <w:b/>
          <w:color w:val="000000"/>
          <w:szCs w:val="24"/>
          <w:lang w:val="en-GB"/>
        </w:rPr>
      </w:pPr>
    </w:p>
    <w:p w:rsidRPr="00F175D6" w:rsidR="004C3CEB" w:rsidP="00F175D6" w:rsidRDefault="004C3CEB">
      <w:pPr>
        <w:ind w:firstLine="284"/>
        <w:rPr>
          <w:rFonts w:ascii="Calibri" w:hAnsi="Calibri"/>
          <w:b/>
          <w:color w:val="000000"/>
          <w:sz w:val="22"/>
          <w:szCs w:val="24"/>
          <w:lang w:val="en"/>
        </w:rPr>
      </w:pPr>
      <w:r w:rsidRPr="00F175D6">
        <w:rPr>
          <w:rFonts w:ascii="Calibri" w:hAnsi="Calibri"/>
          <w:b/>
          <w:color w:val="000000"/>
          <w:sz w:val="22"/>
          <w:szCs w:val="24"/>
          <w:lang w:val="en"/>
        </w:rPr>
        <w:t>We want to hear Young People’s views</w:t>
      </w:r>
    </w:p>
    <w:p w:rsidRPr="00F175D6" w:rsidR="004C3CEB" w:rsidP="00F175D6" w:rsidRDefault="004C3CEB">
      <w:pPr>
        <w:ind w:left="284"/>
        <w:rPr>
          <w:rFonts w:ascii="Calibri" w:hAnsi="Calibri"/>
          <w:color w:val="000000"/>
          <w:sz w:val="22"/>
          <w:szCs w:val="24"/>
          <w:lang w:val="en"/>
        </w:rPr>
      </w:pPr>
      <w:r w:rsidRPr="00F175D6">
        <w:rPr>
          <w:rFonts w:ascii="Calibri" w:hAnsi="Calibri"/>
          <w:color w:val="000000"/>
          <w:sz w:val="22"/>
          <w:szCs w:val="24"/>
          <w:lang w:val="en"/>
        </w:rPr>
        <w:t xml:space="preserve">Having a say isn’t just for adults.  Our young people are the future generation and we want to hear your views too!  There are lots of ways you can have your say in Conwy, all of the services working with children and young people in Conwy give opportunities for you to have your say.  In particular, Conwy Youth Council are about you having a voice and having a choice in decisions that affect you. They are your representatives, and work on projects, and have a say on things that can make a difference to children and young people in Conwy. </w:t>
      </w:r>
    </w:p>
    <w:p w:rsidRPr="00F175D6" w:rsidR="004C3CEB" w:rsidP="004C3CEB" w:rsidRDefault="004C3CEB">
      <w:pPr>
        <w:rPr>
          <w:rFonts w:ascii="Calibri" w:hAnsi="Calibri"/>
          <w:color w:val="000000"/>
          <w:szCs w:val="24"/>
          <w:lang w:val="en-GB"/>
        </w:rPr>
      </w:pPr>
    </w:p>
    <w:p w:rsidRPr="00F175D6" w:rsidR="004C3CEB" w:rsidP="00F175D6" w:rsidRDefault="004C3CEB">
      <w:pPr>
        <w:ind w:firstLine="284"/>
        <w:rPr>
          <w:rFonts w:ascii="Calibri" w:hAnsi="Calibri"/>
          <w:color w:val="000000"/>
          <w:sz w:val="22"/>
          <w:szCs w:val="24"/>
          <w:lang w:val="en-GB"/>
        </w:rPr>
      </w:pPr>
      <w:r w:rsidRPr="00F175D6">
        <w:rPr>
          <w:rFonts w:ascii="Calibri" w:hAnsi="Calibri"/>
          <w:color w:val="000000"/>
          <w:sz w:val="22"/>
          <w:szCs w:val="24"/>
          <w:lang w:val="en-GB"/>
        </w:rPr>
        <w:t>If you want to get involved</w:t>
      </w:r>
      <w:r w:rsidRPr="00F175D6" w:rsidR="00480E3D">
        <w:rPr>
          <w:rFonts w:ascii="Calibri" w:hAnsi="Calibri"/>
          <w:color w:val="000000"/>
          <w:sz w:val="22"/>
          <w:szCs w:val="24"/>
          <w:lang w:val="en-GB"/>
        </w:rPr>
        <w:t xml:space="preserve"> go to the </w:t>
      </w:r>
      <w:hyperlink w:history="1" r:id="rId96">
        <w:r w:rsidRPr="00F175D6" w:rsidR="00480E3D">
          <w:rPr>
            <w:rStyle w:val="Hyperlink"/>
            <w:rFonts w:ascii="Calibri" w:hAnsi="Calibri"/>
            <w:sz w:val="22"/>
            <w:szCs w:val="24"/>
            <w:lang w:val="en-GB"/>
          </w:rPr>
          <w:t>Youth Council Facebook page</w:t>
        </w:r>
      </w:hyperlink>
    </w:p>
    <w:p w:rsidRPr="00F175D6" w:rsidR="004C3CEB" w:rsidP="004C3CEB" w:rsidRDefault="004C3CEB">
      <w:pPr>
        <w:ind w:left="720"/>
        <w:rPr>
          <w:rFonts w:ascii="Calibri" w:hAnsi="Calibri"/>
          <w:color w:val="000000"/>
          <w:szCs w:val="24"/>
        </w:rPr>
      </w:pPr>
    </w:p>
    <w:p w:rsidRPr="00F175D6" w:rsidR="004C3CEB" w:rsidP="00F175D6" w:rsidRDefault="004C3CEB">
      <w:pPr>
        <w:ind w:left="284" w:right="273"/>
        <w:rPr>
          <w:rFonts w:ascii="Calibri" w:hAnsi="Calibri"/>
          <w:sz w:val="22"/>
          <w:szCs w:val="24"/>
        </w:rPr>
      </w:pPr>
      <w:r w:rsidRPr="00F175D6">
        <w:rPr>
          <w:rFonts w:ascii="Calibri" w:hAnsi="Calibri"/>
          <w:color w:val="000000"/>
          <w:sz w:val="22"/>
          <w:szCs w:val="24"/>
        </w:rPr>
        <w:t xml:space="preserve">This Annual Report, the Corporate Plan, the Annual Governance Statement and the Wales Audit Office Annual Improvement Report are all published on our website in English and Welsh.  </w:t>
      </w:r>
      <w:hyperlink w:history="1" r:id="rId97">
        <w:r w:rsidRPr="00F175D6">
          <w:rPr>
            <w:rStyle w:val="Hyperlink"/>
            <w:rFonts w:ascii="Calibri" w:hAnsi="Calibri" w:eastAsia="MS Mincho"/>
            <w:sz w:val="22"/>
            <w:szCs w:val="24"/>
          </w:rPr>
          <w:t>www.conwy.gov.uk/corporateplan</w:t>
        </w:r>
      </w:hyperlink>
      <w:r w:rsidRPr="00F175D6">
        <w:rPr>
          <w:rFonts w:ascii="Calibri" w:hAnsi="Calibri"/>
          <w:sz w:val="22"/>
          <w:szCs w:val="24"/>
        </w:rPr>
        <w:t xml:space="preserve"> or </w:t>
      </w:r>
      <w:hyperlink w:history="1" r:id="rId98">
        <w:r w:rsidRPr="00F175D6">
          <w:rPr>
            <w:rStyle w:val="Hyperlink"/>
            <w:rFonts w:ascii="Calibri" w:hAnsi="Calibri" w:eastAsia="MS Mincho"/>
            <w:sz w:val="22"/>
            <w:szCs w:val="24"/>
          </w:rPr>
          <w:t>www.conwy.gov.uk/accountability</w:t>
        </w:r>
      </w:hyperlink>
      <w:r w:rsidRPr="00F175D6">
        <w:rPr>
          <w:rFonts w:ascii="Calibri" w:hAnsi="Calibri"/>
          <w:sz w:val="22"/>
          <w:szCs w:val="24"/>
        </w:rPr>
        <w:t xml:space="preserve">. </w:t>
      </w:r>
    </w:p>
    <w:p w:rsidRPr="00F175D6" w:rsidR="004C3CEB" w:rsidP="004C3CEB" w:rsidRDefault="004C3CEB">
      <w:pPr>
        <w:ind w:left="720" w:right="273"/>
        <w:rPr>
          <w:rFonts w:ascii="Calibri" w:hAnsi="Calibri"/>
          <w:bCs/>
          <w:color w:val="000000"/>
          <w:szCs w:val="24"/>
        </w:rPr>
      </w:pPr>
    </w:p>
    <w:p w:rsidRPr="00F175D6" w:rsidR="004C3CEB" w:rsidP="00F175D6" w:rsidRDefault="004C3CEB">
      <w:pPr>
        <w:ind w:left="284" w:right="273"/>
        <w:rPr>
          <w:rFonts w:ascii="Calibri" w:hAnsi="Calibri"/>
          <w:bCs/>
          <w:color w:val="000000"/>
          <w:sz w:val="22"/>
          <w:szCs w:val="24"/>
        </w:rPr>
      </w:pPr>
      <w:r w:rsidRPr="00F175D6">
        <w:rPr>
          <w:rFonts w:ascii="Calibri" w:hAnsi="Calibri"/>
          <w:bCs/>
          <w:color w:val="000000"/>
          <w:sz w:val="22"/>
          <w:szCs w:val="24"/>
        </w:rPr>
        <w:t>You can also access the Reports on our free public access computers which are in all Council Libraries and Bodlondeb and Civic Office Receptions.</w:t>
      </w:r>
    </w:p>
    <w:p w:rsidRPr="00F175D6" w:rsidR="004C3CEB" w:rsidP="004C3CEB" w:rsidRDefault="004C3CEB">
      <w:pPr>
        <w:ind w:left="720" w:right="273"/>
        <w:rPr>
          <w:rFonts w:ascii="Calibri" w:hAnsi="Calibri"/>
          <w:bCs/>
          <w:color w:val="000000"/>
          <w:szCs w:val="24"/>
        </w:rPr>
      </w:pPr>
    </w:p>
    <w:p w:rsidRPr="002E4903" w:rsidR="004C3CEB" w:rsidP="00F175D6" w:rsidRDefault="004C3CEB">
      <w:pPr>
        <w:ind w:left="284"/>
        <w:rPr>
          <w:rFonts w:ascii="Calibri" w:hAnsi="Calibri"/>
          <w:bCs/>
          <w:color w:val="000000"/>
          <w:sz w:val="22"/>
          <w:szCs w:val="24"/>
        </w:rPr>
      </w:pPr>
      <w:r w:rsidRPr="002E4903">
        <w:rPr>
          <w:rFonts w:ascii="Calibri" w:hAnsi="Calibri"/>
          <w:bCs/>
          <w:color w:val="000000"/>
          <w:sz w:val="22"/>
          <w:szCs w:val="24"/>
        </w:rPr>
        <w:t xml:space="preserve">In order to be sustainable and to reduce printing costs, a limited number of paper copies of the Annual Report are available at these locations: </w:t>
      </w:r>
    </w:p>
    <w:p w:rsidRPr="002E4903" w:rsidR="004C3CEB" w:rsidP="004C3CEB" w:rsidRDefault="00F175D6">
      <w:pPr>
        <w:rPr>
          <w:rFonts w:ascii="Calibri" w:hAnsi="Calibri"/>
          <w:bCs/>
          <w:color w:val="000000"/>
          <w:sz w:val="14"/>
          <w:szCs w:val="24"/>
        </w:rPr>
      </w:pPr>
      <w:r w:rsidRPr="002E4903">
        <w:rPr>
          <w:rFonts w:ascii="Calibri" w:hAnsi="Calibri"/>
          <w:bCs/>
          <w:color w:val="000000"/>
          <w:sz w:val="22"/>
          <w:szCs w:val="24"/>
        </w:rPr>
        <w:tab/>
      </w:r>
    </w:p>
    <w:tbl>
      <w:tblPr>
        <w:tblW w:w="10008" w:type="dxa"/>
        <w:tblInd w:w="675" w:type="dxa"/>
        <w:tblLook w:val="01E0" w:firstRow="1" w:lastRow="1" w:firstColumn="1" w:lastColumn="1" w:noHBand="0" w:noVBand="0"/>
      </w:tblPr>
      <w:tblGrid>
        <w:gridCol w:w="4068"/>
        <w:gridCol w:w="5940"/>
      </w:tblGrid>
      <w:tr w:rsidRPr="002E4903" w:rsidR="004C3CEB" w:rsidTr="00F175D6">
        <w:trPr>
          <w:trHeight w:val="227"/>
        </w:trPr>
        <w:tc>
          <w:tcPr>
            <w:tcW w:w="4068" w:type="dxa"/>
            <w:hideMark/>
          </w:tcPr>
          <w:p w:rsidRPr="002E4903" w:rsidR="004C3CEB" w:rsidRDefault="004C3CEB">
            <w:pPr>
              <w:rPr>
                <w:rFonts w:ascii="Calibri" w:hAnsi="Calibri"/>
                <w:b/>
                <w:bCs/>
                <w:sz w:val="22"/>
                <w:szCs w:val="24"/>
              </w:rPr>
            </w:pPr>
            <w:r w:rsidRPr="002E4903">
              <w:rPr>
                <w:rFonts w:ascii="Calibri" w:hAnsi="Calibri"/>
                <w:b/>
                <w:bCs/>
                <w:sz w:val="22"/>
                <w:szCs w:val="24"/>
              </w:rPr>
              <w:t xml:space="preserve">All Council Libraries </w:t>
            </w:r>
          </w:p>
        </w:tc>
        <w:tc>
          <w:tcPr>
            <w:tcW w:w="5940" w:type="dxa"/>
            <w:hideMark/>
          </w:tcPr>
          <w:p w:rsidRPr="002E4903" w:rsidR="004C3CEB" w:rsidRDefault="004C3CEB">
            <w:pPr>
              <w:rPr>
                <w:rFonts w:ascii="Calibri" w:hAnsi="Calibri"/>
                <w:b/>
                <w:bCs/>
                <w:sz w:val="22"/>
                <w:szCs w:val="24"/>
              </w:rPr>
            </w:pPr>
            <w:r w:rsidRPr="002E4903">
              <w:rPr>
                <w:rFonts w:ascii="Calibri" w:hAnsi="Calibri"/>
                <w:b/>
                <w:bCs/>
                <w:sz w:val="22"/>
                <w:szCs w:val="24"/>
              </w:rPr>
              <w:t xml:space="preserve">Bodlondeb Council Office, Conwy  </w:t>
            </w:r>
          </w:p>
        </w:tc>
      </w:tr>
      <w:tr w:rsidRPr="002E4903" w:rsidR="004C3CEB" w:rsidTr="00F175D6">
        <w:trPr>
          <w:trHeight w:val="227"/>
        </w:trPr>
        <w:tc>
          <w:tcPr>
            <w:tcW w:w="4068" w:type="dxa"/>
            <w:hideMark/>
          </w:tcPr>
          <w:p w:rsidRPr="002E4903" w:rsidR="004C3CEB" w:rsidRDefault="004C3CEB">
            <w:pPr>
              <w:rPr>
                <w:rFonts w:ascii="Calibri" w:hAnsi="Calibri"/>
                <w:b/>
                <w:bCs/>
                <w:sz w:val="22"/>
                <w:szCs w:val="24"/>
              </w:rPr>
            </w:pPr>
            <w:r w:rsidRPr="002E4903">
              <w:rPr>
                <w:rFonts w:ascii="Calibri" w:hAnsi="Calibri"/>
                <w:b/>
                <w:bCs/>
                <w:sz w:val="22"/>
                <w:szCs w:val="24"/>
              </w:rPr>
              <w:t>Mobile Library</w:t>
            </w:r>
          </w:p>
        </w:tc>
        <w:tc>
          <w:tcPr>
            <w:tcW w:w="5940" w:type="dxa"/>
            <w:hideMark/>
          </w:tcPr>
          <w:p w:rsidRPr="002E4903" w:rsidR="004C3CEB" w:rsidRDefault="004C3CEB">
            <w:pPr>
              <w:rPr>
                <w:rFonts w:ascii="Calibri" w:hAnsi="Calibri"/>
                <w:b/>
                <w:bCs/>
                <w:sz w:val="22"/>
                <w:szCs w:val="24"/>
              </w:rPr>
            </w:pPr>
            <w:r w:rsidRPr="002E4903">
              <w:rPr>
                <w:rFonts w:ascii="Calibri" w:hAnsi="Calibri"/>
                <w:b/>
                <w:bCs/>
                <w:sz w:val="22"/>
                <w:szCs w:val="24"/>
              </w:rPr>
              <w:t xml:space="preserve">Mochdre Council Office </w:t>
            </w:r>
          </w:p>
        </w:tc>
      </w:tr>
      <w:tr w:rsidRPr="002E4903" w:rsidR="004C3CEB" w:rsidTr="00F175D6">
        <w:trPr>
          <w:trHeight w:val="227"/>
        </w:trPr>
        <w:tc>
          <w:tcPr>
            <w:tcW w:w="4068" w:type="dxa"/>
            <w:hideMark/>
          </w:tcPr>
          <w:p w:rsidRPr="002E4903" w:rsidR="004C3CEB" w:rsidRDefault="004C3CEB">
            <w:pPr>
              <w:rPr>
                <w:rFonts w:ascii="Calibri" w:hAnsi="Calibri"/>
                <w:b/>
                <w:bCs/>
                <w:sz w:val="22"/>
                <w:szCs w:val="24"/>
              </w:rPr>
            </w:pPr>
            <w:r w:rsidRPr="002E4903">
              <w:rPr>
                <w:rFonts w:ascii="Calibri" w:hAnsi="Calibri"/>
                <w:b/>
                <w:sz w:val="22"/>
                <w:szCs w:val="24"/>
              </w:rPr>
              <w:t>Housebound Service</w:t>
            </w:r>
          </w:p>
        </w:tc>
        <w:tc>
          <w:tcPr>
            <w:tcW w:w="5940" w:type="dxa"/>
            <w:hideMark/>
          </w:tcPr>
          <w:p w:rsidRPr="002E4903" w:rsidR="004C3CEB" w:rsidRDefault="004C3CEB">
            <w:pPr>
              <w:rPr>
                <w:rFonts w:ascii="Calibri" w:hAnsi="Calibri"/>
                <w:b/>
                <w:bCs/>
                <w:sz w:val="22"/>
                <w:szCs w:val="24"/>
              </w:rPr>
            </w:pPr>
            <w:r w:rsidRPr="002E4903">
              <w:rPr>
                <w:rFonts w:ascii="Calibri" w:hAnsi="Calibri"/>
                <w:b/>
                <w:bCs/>
                <w:sz w:val="22"/>
                <w:szCs w:val="24"/>
              </w:rPr>
              <w:t xml:space="preserve">Coed Pella Council office, Colwyn Bay ( Opening in </w:t>
            </w:r>
            <w:r w:rsidRPr="002E4903" w:rsidR="00FF1928">
              <w:rPr>
                <w:rFonts w:ascii="Calibri" w:hAnsi="Calibri"/>
                <w:b/>
                <w:bCs/>
                <w:sz w:val="22"/>
                <w:szCs w:val="24"/>
              </w:rPr>
              <w:t xml:space="preserve">October </w:t>
            </w:r>
            <w:r w:rsidRPr="002E4903">
              <w:rPr>
                <w:rFonts w:ascii="Calibri" w:hAnsi="Calibri"/>
                <w:b/>
                <w:bCs/>
                <w:sz w:val="22"/>
                <w:szCs w:val="24"/>
              </w:rPr>
              <w:t>2018)</w:t>
            </w:r>
          </w:p>
        </w:tc>
      </w:tr>
    </w:tbl>
    <w:p w:rsidRPr="00F175D6" w:rsidR="004C3CEB" w:rsidP="004C3CEB" w:rsidRDefault="004C3CEB">
      <w:pPr>
        <w:rPr>
          <w:rFonts w:ascii="Calibri" w:hAnsi="Calibri"/>
          <w:b/>
          <w:bCs/>
          <w:color w:val="000000"/>
          <w:sz w:val="16"/>
          <w:szCs w:val="24"/>
        </w:rPr>
      </w:pPr>
    </w:p>
    <w:p w:rsidRPr="00F175D6" w:rsidR="00F175D6" w:rsidP="00F175D6" w:rsidRDefault="00F175D6">
      <w:pPr>
        <w:ind w:left="-142" w:firstLine="426"/>
        <w:rPr>
          <w:rFonts w:ascii="Calibri" w:hAnsi="Calibri" w:cs="Calibri"/>
          <w:bCs/>
          <w:color w:val="000000"/>
          <w:sz w:val="22"/>
          <w:szCs w:val="22"/>
        </w:rPr>
      </w:pPr>
      <w:r w:rsidRPr="00F175D6">
        <w:rPr>
          <w:rFonts w:ascii="Calibri" w:hAnsi="Calibri" w:cs="Calibri"/>
          <w:bCs/>
          <w:color w:val="000000"/>
          <w:sz w:val="22"/>
          <w:szCs w:val="22"/>
        </w:rPr>
        <w:t>A paper copy can be requested by calling 01492 574000.</w:t>
      </w:r>
    </w:p>
    <w:p w:rsidRPr="00F175D6" w:rsidR="00F175D6" w:rsidP="00F175D6" w:rsidRDefault="00F175D6">
      <w:pPr>
        <w:ind w:left="-142"/>
        <w:rPr>
          <w:rFonts w:ascii="Calibri" w:hAnsi="Calibri" w:cs="Calibri"/>
          <w:bCs/>
          <w:color w:val="000000"/>
          <w:sz w:val="22"/>
          <w:szCs w:val="22"/>
        </w:rPr>
      </w:pPr>
      <w:r>
        <w:rPr>
          <w:noProof/>
        </w:rPr>
        <w:pict>
          <v:group id="Group 694" style="position:absolute;left:0;text-align:left;margin-left:161.15pt;margin-top:13.3pt;width:36.85pt;height:30.75pt;z-index:251660800;mso-width-relative:margin;mso-height-relative:margin" coordsize="504825,482600" o:spid="_x0000_s1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">
            <v:shape id="Picture 689" style="position:absolute;width:504825;height:482600;visibility:visible" o:spid="_x0000_s1051" type="#_x0000_t75" adj="3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QZBnFAAAA3AAAAA8AAABkcnMvZG93bnJldi54bWxEj0Frg0AUhO+B/oflFXoJzdpQxFg3oREK&#10;TSGHmECvD/dVRfetuFs1/z5bKOQ4zMw3TLabTSdGGlxjWcHLKgJBXFrdcKXgcv54TkA4j6yxs0wK&#10;ruRgt31YZJhqO/GJxsJXIkDYpaig9r5PpXRlTQbdyvbEwfuxg0Ef5FBJPeAU4KaT6yiKpcGGw0KN&#10;PeU1lW3xaxS0tM/9Mn897JuDXLuvfvMdH7VST4/z+xsIT7O/h//bn1pBnGzg70w4AnJ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UGQZxQAAANwAAAAPAAAAAAAAAAAAAAAA&#10;AJ8CAABkcnMvZG93bnJldi54bWxQSwUGAAAAAAQABAD3AAAAkQMAAAAA&#10;">
              <v:imagedata cropleft="835f" croptop="-1846f" cropright="558f" cropbottom="-308f" o:title="BSL icon" r:id="rId12"/>
              <v:path arrowok="t"/>
            </v:shape>
            <v:roundrect id="Rounded Rectangle 693" style="position:absolute;width:504825;height:482600;visibility:visible;v-text-anchor:middle" o:spid="_x0000_s1052" filled="f" strokecolor="#00927e" strokeweight="2.25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sYcQA&#10;AADcAAAADwAAAGRycy9kb3ducmV2LnhtbESPUUsDMRCE3wX/Q1ihbzZnC0XPpkWqhdYXtfoDlss2&#10;d/SyuV621/TfN4Lg4zAz3zDzZfKtGqiPTWADD+MCFHEVbMPOwM/3+v4RVBRki21gMnChCMvF7c0c&#10;SxvO/EXDTpzKEI4lGqhFulLrWNXkMY5DR5y9feg9Spa907bHc4b7Vk+KYqY9NpwXauxoVVN12J28&#10;gXc5ymF4TR9p62w4vk0+98PKGTO6Sy/PoISS/If/2htrYPY0hd8z+Qjo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kbGHEAAAA3AAAAA8AAAAAAAAAAAAAAAAAmAIAAGRycy9k&#10;b3ducmV2LnhtbFBLBQYAAAAABAAEAPUAAACJAwAAAAA=&#10;">
              <v:stroke joinstyle="miter"/>
            </v:roundrect>
          </v:group>
        </w:pict>
      </w:r>
      <w:r>
        <w:rPr>
          <w:noProof/>
        </w:rPr>
        <w:pict>
          <v:shape id="Picture 692" style="position:absolute;left:0;text-align:left;margin-left:21.3pt;margin-top:14.05pt;width:40.3pt;height:30.25pt;z-index:251659776;visibility:visible" o:spid="_x0000_s1049" type="#_x0000_t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">
            <v:imagedata o:title="" r:id="rId10"/>
          </v:shape>
        </w:pict>
      </w:r>
      <w:r>
        <w:rPr>
          <w:noProof/>
        </w:rPr>
        <w:pict>
          <v:shape id="Picture 695" style="position:absolute;left:0;text-align:left;margin-left:67.05pt;margin-top:14.05pt;width:41.3pt;height:30.25pt;z-index:251661824;visibility:visible" o:spid="_x0000_s1048" type="#_x0000_t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">
            <v:imagedata o:title="" r:id="rId11"/>
          </v:shape>
        </w:pict>
      </w:r>
      <w:r>
        <w:rPr>
          <w:noProof/>
        </w:rPr>
        <w:pict>
          <v:shapetype id="_x0000_t202" coordsize="21600,21600" o:spt="202" path="m,l,21600r21600,l21600,xe">
            <v:stroke joinstyle="miter"/>
            <v:path gradientshapeok="t" o:connecttype="rect"/>
          </v:shapetype>
          <v:shape id="Text Box 688" style="position:absolute;left:0;text-align:left;margin-left:225.8pt;margin-top:3.2pt;width:305.25pt;height:69pt;z-index:251657728;visibility:visible;mso-width-relative:margin;mso-height-relative:margin" o:spid="_x0000_s105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">
            <v:textbox style="mso-next-textbox:#Text Box 688">
              <w:txbxContent>
                <w:p w:rsidRPr="00F175D6" w:rsidR="009E560E" w:rsidP="00F175D6" w:rsidRDefault="009E560E">
                  <w:pPr>
                    <w:rPr>
                      <w:rFonts w:ascii="Calibri" w:hAnsi="Calibri" w:cs="Calibri"/>
                      <w:b/>
                      <w:color w:val="000000"/>
                      <w:sz w:val="22"/>
                      <w:szCs w:val="22"/>
                    </w:rPr>
                  </w:pPr>
                  <w:r w:rsidRPr="00F175D6">
                    <w:rPr>
                      <w:rFonts w:ascii="Calibri" w:hAnsi="Calibri" w:cs="Calibri"/>
                      <w:b/>
                      <w:color w:val="000000"/>
                      <w:sz w:val="22"/>
                      <w:szCs w:val="22"/>
                    </w:rPr>
                    <w:t>We are happy to provide this document in large print, audio CD, braille and British Sign Language.</w:t>
                  </w:r>
                </w:p>
                <w:p w:rsidRPr="00F175D6" w:rsidR="009E560E" w:rsidP="00F175D6" w:rsidRDefault="009E560E">
                  <w:pPr>
                    <w:ind w:left="720"/>
                    <w:jc w:val="center"/>
                    <w:rPr>
                      <w:rFonts w:ascii="Calibri" w:hAnsi="Calibri" w:cs="Calibri"/>
                      <w:b/>
                      <w:color w:val="000000"/>
                      <w:sz w:val="16"/>
                      <w:szCs w:val="22"/>
                    </w:rPr>
                  </w:pPr>
                </w:p>
                <w:p w:rsidRPr="00F175D6" w:rsidR="009E560E" w:rsidP="00F175D6" w:rsidRDefault="009E560E">
                  <w:pPr>
                    <w:rPr>
                      <w:rFonts w:ascii="Calibri" w:hAnsi="Calibri" w:cs="Calibri"/>
                      <w:b/>
                      <w:color w:val="000000"/>
                      <w:sz w:val="22"/>
                      <w:szCs w:val="22"/>
                    </w:rPr>
                  </w:pPr>
                  <w:r w:rsidRPr="00F175D6">
                    <w:rPr>
                      <w:rFonts w:ascii="Calibri" w:hAnsi="Calibri" w:cs="Calibri"/>
                      <w:b/>
                      <w:color w:val="000000"/>
                      <w:sz w:val="22"/>
                      <w:szCs w:val="22"/>
                    </w:rPr>
                    <w:t xml:space="preserve">Please call 01492 574000 to arrange a copy.  </w:t>
                  </w:r>
                </w:p>
                <w:p w:rsidR="009E560E" w:rsidP="00F175D6" w:rsidRDefault="009E560E"/>
              </w:txbxContent>
            </v:textbox>
          </v:shape>
        </w:pict>
      </w:r>
    </w:p>
    <w:p w:rsidRPr="00F175D6" w:rsidR="00F175D6" w:rsidP="00F175D6" w:rsidRDefault="00F175D6">
      <w:pPr>
        <w:ind w:left="-142"/>
        <w:rPr>
          <w:rFonts w:ascii="Calibri" w:hAnsi="Calibri" w:cs="Calibri"/>
          <w:sz w:val="22"/>
          <w:szCs w:val="22"/>
        </w:rPr>
      </w:pPr>
      <w:r>
        <w:rPr>
          <w:noProof/>
        </w:rPr>
        <w:pict>
          <v:shape id="Picture 691" style="position:absolute;left:0;text-align:left;margin-left:112.5pt;margin-top:.6pt;width:40.45pt;height:29.8pt;z-index:251658752;visibility:visible" o:spid="_x0000_s1053" type="#_x0000_t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">
            <v:imagedata cropright="-163f" cropbottom="-110f" o:title="" r:id="rId9"/>
          </v:shape>
        </w:pict>
      </w:r>
    </w:p>
    <w:p w:rsidR="004C3CEB" w:rsidP="004C3CEB" w:rsidRDefault="004C3CEB"/>
    <w:p w:rsidR="00ED37DD" w:rsidP="004C3CEB" w:rsidRDefault="00ED37DD"/>
    <w:p w:rsidR="00ED37DD" w:rsidP="004C3CEB" w:rsidRDefault="00ED37DD"/>
    <w:p w:rsidRPr="006E0B70" w:rsidR="00065566" w:rsidP="00F175D6" w:rsidRDefault="00065566">
      <w:pPr>
        <w:pStyle w:val="Heading1"/>
        <w:spacing w:before="0" w:after="0"/>
        <w:ind w:left="284"/>
      </w:pPr>
      <w:bookmarkStart w:name="_Toc527009682" w:id="19"/>
      <w:r w:rsidRPr="00272268">
        <w:rPr>
          <w:sz w:val="24"/>
        </w:rPr>
        <w:t>10    Where to Get More Information About Your Council</w:t>
      </w:r>
      <w:bookmarkEnd w:id="19"/>
      <w:r w:rsidRPr="006E0B70">
        <w:tab/>
      </w:r>
      <w:r w:rsidRPr="006E0B70">
        <w:tab/>
      </w:r>
      <w:r w:rsidRPr="006E0B70">
        <w:tab/>
        <w:t xml:space="preserve">      </w:t>
      </w:r>
    </w:p>
    <w:p w:rsidRPr="006E0B70" w:rsidR="00065566" w:rsidP="00065566" w:rsidRDefault="00F175D6">
      <w:pPr>
        <w:rPr>
          <w:rFonts w:ascii="Calibri" w:hAnsi="Calibri"/>
          <w:b/>
          <w:sz w:val="24"/>
          <w:szCs w:val="24"/>
        </w:rPr>
      </w:pPr>
      <w:r w:rsidRPr="00272268">
        <w:rPr>
          <w:noProof/>
          <w:sz w:val="24"/>
          <w:lang w:val="en-GB" w:eastAsia="en-GB"/>
        </w:rPr>
        <w:pict>
          <v:shape id="Picture 14" style="position:absolute;margin-left:465.3pt;margin-top:19.35pt;width:69.9pt;height:90.7pt;z-index:251650560;visibility:visible;mso-position-horizontal-relative:margin;mso-position-vertical-relative:margin" wrapcoords="10684 0 9987 893 8129 8569 7200 8926 5342 10889 5342 11603 3948 14281 3019 15531 697 19993 232 20529 -232 21421 11613 21421 11845 21421 14168 19993 15561 19993 19974 17851 20671 14281 21600 10711 21600 10175 20439 8569 21600 2856 21600 1250 19510 536 13935 0 10684 0" o:spid="_x0000_s1034" type="#_x0000_t75">
            <v:imagedata o:title="app" r:id="rId99"/>
            <w10:wrap type="square" anchorx="margin" anchory="margin"/>
          </v:shape>
        </w:pict>
      </w:r>
    </w:p>
    <w:p w:rsidRPr="002E4903" w:rsidR="004C3CEB" w:rsidP="003A40AC" w:rsidRDefault="00065566">
      <w:pPr>
        <w:pStyle w:val="ListParagraph"/>
        <w:numPr>
          <w:ilvl w:val="0"/>
          <w:numId w:val="3"/>
        </w:numPr>
        <w:spacing w:before="120" w:after="120" w:line="276" w:lineRule="auto"/>
        <w:rPr>
          <w:rFonts w:ascii="Calibri" w:hAnsi="Calibri"/>
          <w:b/>
          <w:sz w:val="22"/>
          <w:szCs w:val="22"/>
        </w:rPr>
      </w:pPr>
      <w:r w:rsidRPr="002E4903">
        <w:rPr>
          <w:rFonts w:ascii="Calibri" w:hAnsi="Calibri" w:cs="Arial"/>
          <w:sz w:val="22"/>
          <w:szCs w:val="22"/>
        </w:rPr>
        <w:t xml:space="preserve">Be Digital – </w:t>
      </w:r>
      <w:hyperlink w:history="1" r:id="rId100">
        <w:r w:rsidRPr="002E4903">
          <w:rPr>
            <w:rStyle w:val="Hyperlink"/>
            <w:rFonts w:ascii="Calibri" w:hAnsi="Calibri" w:cs="Arial"/>
            <w:b/>
            <w:sz w:val="22"/>
            <w:szCs w:val="22"/>
          </w:rPr>
          <w:t>AppConwy</w:t>
        </w:r>
      </w:hyperlink>
      <w:r w:rsidRPr="002E4903">
        <w:rPr>
          <w:rFonts w:ascii="Calibri" w:hAnsi="Calibri" w:cs="Arial"/>
          <w:sz w:val="22"/>
          <w:szCs w:val="22"/>
        </w:rPr>
        <w:t xml:space="preserve"> provides the latest news updates from the Council and features local service information such as school announcements, job vacancies and waste collection days.  To try out our app simply download AppConwy from the AppStore, PlayStore or Windows Store.</w:t>
      </w:r>
      <w:r w:rsidRPr="002E4903">
        <w:rPr>
          <w:rFonts w:ascii="Calibri" w:hAnsi="Calibri" w:cs="Arial"/>
          <w:sz w:val="22"/>
          <w:szCs w:val="22"/>
        </w:rPr>
        <w:br/>
      </w:r>
    </w:p>
    <w:p w:rsidRPr="002E4903" w:rsidR="004C3CEB" w:rsidP="002C4AC3" w:rsidRDefault="004C3CEB">
      <w:pPr>
        <w:pStyle w:val="ListParagraph"/>
        <w:numPr>
          <w:ilvl w:val="0"/>
          <w:numId w:val="3"/>
        </w:numPr>
        <w:spacing w:before="120" w:after="120" w:line="276" w:lineRule="auto"/>
        <w:rPr>
          <w:rFonts w:ascii="Calibri" w:hAnsi="Calibri" w:cs="Arial"/>
          <w:sz w:val="22"/>
          <w:szCs w:val="22"/>
        </w:rPr>
      </w:pPr>
      <w:r w:rsidRPr="002E4903">
        <w:rPr>
          <w:rFonts w:ascii="Calibri" w:hAnsi="Calibri" w:cs="Arial"/>
          <w:sz w:val="22"/>
          <w:szCs w:val="22"/>
        </w:rPr>
        <w:t xml:space="preserve">Our Website  </w:t>
      </w:r>
      <w:hyperlink w:history="1" r:id="rId101">
        <w:r w:rsidRPr="002E4903">
          <w:rPr>
            <w:rStyle w:val="Hyperlink"/>
            <w:rFonts w:ascii="Calibri" w:hAnsi="Calibri" w:eastAsia="MS Mincho" w:cs="Arial"/>
            <w:b/>
            <w:sz w:val="22"/>
            <w:szCs w:val="22"/>
          </w:rPr>
          <w:t>www.conwy.gov.uk</w:t>
        </w:r>
      </w:hyperlink>
      <w:r w:rsidRPr="002E4903">
        <w:rPr>
          <w:rFonts w:ascii="Calibri" w:hAnsi="Calibri" w:eastAsia="MS Mincho" w:cs="Arial"/>
          <w:color w:val="0000FF"/>
          <w:sz w:val="22"/>
          <w:szCs w:val="22"/>
          <w:u w:val="single"/>
        </w:rPr>
        <w:br/>
      </w:r>
    </w:p>
    <w:p w:rsidRPr="002E4903" w:rsidR="004C3CEB" w:rsidP="002C4AC3" w:rsidRDefault="004C3CEB">
      <w:pPr>
        <w:pStyle w:val="ListParagraph"/>
        <w:numPr>
          <w:ilvl w:val="0"/>
          <w:numId w:val="3"/>
        </w:numPr>
        <w:spacing w:before="120" w:after="120" w:line="276" w:lineRule="auto"/>
        <w:rPr>
          <w:rFonts w:ascii="Calibri" w:hAnsi="Calibri" w:cs="Arial"/>
          <w:sz w:val="22"/>
          <w:szCs w:val="22"/>
        </w:rPr>
      </w:pPr>
      <w:r w:rsidRPr="002E4903">
        <w:rPr>
          <w:rFonts w:ascii="Calibri" w:hAnsi="Calibri" w:cs="Arial"/>
          <w:sz w:val="22"/>
          <w:szCs w:val="22"/>
        </w:rPr>
        <w:t>Social Networks - You can follow us on Twitter and Face book</w:t>
      </w:r>
      <w:r w:rsidRPr="002E4903">
        <w:rPr>
          <w:rFonts w:ascii="Calibri" w:hAnsi="Calibri" w:cs="Arial"/>
          <w:sz w:val="22"/>
          <w:szCs w:val="22"/>
        </w:rPr>
        <w:br/>
      </w:r>
    </w:p>
    <w:p w:rsidRPr="002E4903" w:rsidR="004C3CEB" w:rsidP="002C4AC3" w:rsidRDefault="004C3CEB">
      <w:pPr>
        <w:pStyle w:val="ListParagraph"/>
        <w:numPr>
          <w:ilvl w:val="0"/>
          <w:numId w:val="3"/>
        </w:numPr>
        <w:spacing w:before="120" w:after="120" w:line="276" w:lineRule="auto"/>
        <w:rPr>
          <w:rFonts w:ascii="Calibri" w:hAnsi="Calibri" w:cs="Arial"/>
          <w:sz w:val="22"/>
          <w:szCs w:val="22"/>
        </w:rPr>
      </w:pPr>
      <w:r w:rsidRPr="002E4903">
        <w:rPr>
          <w:rFonts w:ascii="Calibri" w:hAnsi="Calibri" w:cs="Arial"/>
          <w:sz w:val="22"/>
          <w:szCs w:val="22"/>
        </w:rPr>
        <w:t xml:space="preserve">Conwy County Borough Council’s </w:t>
      </w:r>
      <w:r w:rsidRPr="002E4903">
        <w:rPr>
          <w:rFonts w:ascii="Calibri" w:hAnsi="Calibri" w:cs="Arial"/>
          <w:b/>
          <w:sz w:val="22"/>
          <w:szCs w:val="22"/>
        </w:rPr>
        <w:t>Corporate Plan 2017 - 2022</w:t>
      </w:r>
      <w:r w:rsidRPr="002E4903">
        <w:rPr>
          <w:rFonts w:ascii="Calibri" w:hAnsi="Calibri" w:cs="Arial"/>
          <w:sz w:val="22"/>
          <w:szCs w:val="22"/>
        </w:rPr>
        <w:t xml:space="preserve"> and 6 monthly Performance Reports  </w:t>
      </w:r>
      <w:hyperlink w:history="1" r:id="rId102">
        <w:r w:rsidRPr="002E4903">
          <w:rPr>
            <w:rStyle w:val="Hyperlink"/>
            <w:rFonts w:ascii="Calibri" w:hAnsi="Calibri" w:eastAsia="MS Mincho" w:cs="Arial"/>
            <w:b/>
            <w:sz w:val="22"/>
            <w:szCs w:val="22"/>
          </w:rPr>
          <w:t>www.conwy.gov.uk/corporateplan</w:t>
        </w:r>
      </w:hyperlink>
      <w:r w:rsidRPr="002E4903">
        <w:rPr>
          <w:rFonts w:ascii="Calibri" w:hAnsi="Calibri" w:cs="Arial"/>
          <w:sz w:val="22"/>
          <w:szCs w:val="22"/>
        </w:rPr>
        <w:t xml:space="preserve"> </w:t>
      </w:r>
      <w:r w:rsidRPr="002E4903">
        <w:rPr>
          <w:rFonts w:ascii="Calibri" w:hAnsi="Calibri" w:cs="Arial"/>
          <w:sz w:val="22"/>
          <w:szCs w:val="22"/>
        </w:rPr>
        <w:br/>
      </w:r>
    </w:p>
    <w:p w:rsidRPr="002E4903" w:rsidR="004C3CEB" w:rsidP="002C4AC3" w:rsidRDefault="004C3CEB">
      <w:pPr>
        <w:pStyle w:val="ListParagraph"/>
        <w:numPr>
          <w:ilvl w:val="0"/>
          <w:numId w:val="3"/>
        </w:numPr>
        <w:spacing w:before="120" w:after="120" w:line="276" w:lineRule="auto"/>
        <w:rPr>
          <w:rFonts w:ascii="Calibri" w:hAnsi="Calibri" w:cs="Arial"/>
          <w:sz w:val="22"/>
          <w:szCs w:val="22"/>
        </w:rPr>
      </w:pPr>
      <w:r w:rsidRPr="002E4903">
        <w:rPr>
          <w:rFonts w:ascii="Calibri" w:hAnsi="Calibri" w:cs="Arial"/>
          <w:sz w:val="22"/>
          <w:szCs w:val="22"/>
        </w:rPr>
        <w:t xml:space="preserve">The </w:t>
      </w:r>
      <w:r w:rsidRPr="002E4903">
        <w:rPr>
          <w:rFonts w:ascii="Calibri" w:hAnsi="Calibri" w:cs="Arial"/>
          <w:b/>
          <w:sz w:val="22"/>
          <w:szCs w:val="22"/>
        </w:rPr>
        <w:t>Local Government Data Unit</w:t>
      </w:r>
      <w:r w:rsidRPr="002E4903">
        <w:rPr>
          <w:rFonts w:ascii="Calibri" w:hAnsi="Calibri" w:cs="Arial"/>
          <w:sz w:val="22"/>
          <w:szCs w:val="22"/>
        </w:rPr>
        <w:t xml:space="preserve"> collect, present and compare the National Performance Measurement Framework data for all councils in Wales.  A performance measurement report detailing Conwy’s progress over a period of years is available on our website:</w:t>
      </w:r>
    </w:p>
    <w:p w:rsidRPr="002E4903" w:rsidR="00B75698" w:rsidP="00B75698" w:rsidRDefault="00B75698">
      <w:pPr>
        <w:spacing w:before="120" w:after="120"/>
        <w:ind w:left="720"/>
        <w:rPr>
          <w:rStyle w:val="Hyperlink"/>
          <w:rFonts w:ascii="Calibri" w:hAnsi="Calibri" w:cs="Arial"/>
          <w:sz w:val="22"/>
          <w:szCs w:val="22"/>
        </w:rPr>
      </w:pPr>
      <w:hyperlink w:history="1" r:id="rId103">
        <w:r w:rsidRPr="002E4903">
          <w:rPr>
            <w:rStyle w:val="Hyperlink"/>
            <w:rFonts w:ascii="Calibri" w:hAnsi="Calibri" w:cs="Arial"/>
            <w:sz w:val="22"/>
            <w:szCs w:val="22"/>
          </w:rPr>
          <w:t>www.d</w:t>
        </w:r>
        <w:r w:rsidRPr="002E4903">
          <w:rPr>
            <w:rStyle w:val="Hyperlink"/>
            <w:rFonts w:ascii="Calibri" w:hAnsi="Calibri" w:cs="Arial"/>
            <w:sz w:val="22"/>
            <w:szCs w:val="22"/>
          </w:rPr>
          <w:t>a</w:t>
        </w:r>
        <w:r w:rsidRPr="002E4903">
          <w:rPr>
            <w:rStyle w:val="Hyperlink"/>
            <w:rFonts w:ascii="Calibri" w:hAnsi="Calibri" w:cs="Arial"/>
            <w:sz w:val="22"/>
            <w:szCs w:val="22"/>
          </w:rPr>
          <w:t>taunitwales.gov.uk</w:t>
        </w:r>
      </w:hyperlink>
      <w:r w:rsidRPr="002E4903">
        <w:rPr>
          <w:rStyle w:val="Hyperlink"/>
          <w:rFonts w:ascii="Calibri" w:hAnsi="Calibri" w:cs="Arial"/>
          <w:sz w:val="22"/>
          <w:szCs w:val="22"/>
        </w:rPr>
        <w:t xml:space="preserve"> </w:t>
      </w:r>
    </w:p>
    <w:p w:rsidRPr="002E4903" w:rsidR="004C3CEB" w:rsidP="004C3CEB" w:rsidRDefault="00B75698">
      <w:pPr>
        <w:spacing w:before="120" w:after="120"/>
        <w:ind w:left="720"/>
        <w:rPr>
          <w:rFonts w:ascii="Calibri" w:hAnsi="Calibri"/>
          <w:sz w:val="22"/>
          <w:szCs w:val="22"/>
        </w:rPr>
      </w:pPr>
      <w:hyperlink w:history="1" r:id="rId104">
        <w:r w:rsidRPr="002E4903">
          <w:rPr>
            <w:rStyle w:val="Hyperlink"/>
            <w:rFonts w:ascii="Calibri" w:hAnsi="Calibri" w:cs="Arial"/>
            <w:sz w:val="22"/>
            <w:szCs w:val="22"/>
          </w:rPr>
          <w:t>www.mylocalcouncil.info</w:t>
        </w:r>
      </w:hyperlink>
      <w:r w:rsidRPr="002E4903" w:rsidR="004C3CEB">
        <w:rPr>
          <w:rFonts w:ascii="Calibri" w:hAnsi="Calibri"/>
          <w:b/>
          <w:sz w:val="22"/>
          <w:szCs w:val="22"/>
        </w:rPr>
        <w:t xml:space="preserve"> </w:t>
      </w:r>
      <w:r w:rsidRPr="002E4903" w:rsidR="004C3CEB">
        <w:rPr>
          <w:rFonts w:ascii="Calibri" w:hAnsi="Calibri"/>
          <w:sz w:val="22"/>
          <w:szCs w:val="22"/>
        </w:rPr>
        <w:t xml:space="preserve"> </w:t>
      </w:r>
    </w:p>
    <w:p w:rsidRPr="002E4903" w:rsidR="004C3CEB" w:rsidP="002C4AC3" w:rsidRDefault="004C3CEB">
      <w:pPr>
        <w:pStyle w:val="ListParagraph"/>
        <w:numPr>
          <w:ilvl w:val="0"/>
          <w:numId w:val="3"/>
        </w:numPr>
        <w:spacing w:before="120" w:after="120" w:line="276" w:lineRule="auto"/>
        <w:rPr>
          <w:rFonts w:ascii="Calibri" w:hAnsi="Calibri" w:cs="Arial"/>
          <w:sz w:val="22"/>
          <w:szCs w:val="22"/>
        </w:rPr>
      </w:pPr>
      <w:r w:rsidRPr="002E4903">
        <w:rPr>
          <w:rFonts w:ascii="Calibri" w:hAnsi="Calibri" w:cs="Arial"/>
          <w:b/>
          <w:sz w:val="22"/>
          <w:szCs w:val="22"/>
        </w:rPr>
        <w:t xml:space="preserve">Wales Audit Office </w:t>
      </w:r>
      <w:r w:rsidRPr="002E4903">
        <w:rPr>
          <w:rFonts w:ascii="Calibri" w:hAnsi="Calibri" w:cs="Arial"/>
          <w:sz w:val="22"/>
          <w:szCs w:val="22"/>
        </w:rPr>
        <w:t xml:space="preserve">inspect all Welsh Local Authorities’ performance.  National and council specific audit reports can be found at:  </w:t>
      </w:r>
      <w:hyperlink w:history="1" r:id="rId105">
        <w:r w:rsidRPr="002E4903">
          <w:rPr>
            <w:rStyle w:val="Hyperlink"/>
            <w:rFonts w:ascii="Calibri" w:hAnsi="Calibri" w:eastAsia="MS Mincho" w:cs="Arial"/>
            <w:b/>
            <w:sz w:val="22"/>
            <w:szCs w:val="22"/>
          </w:rPr>
          <w:t>www.wao.gov.uk</w:t>
        </w:r>
      </w:hyperlink>
      <w:r w:rsidRPr="002E4903">
        <w:rPr>
          <w:rFonts w:ascii="Calibri" w:hAnsi="Calibri" w:cs="Arial"/>
          <w:b/>
          <w:sz w:val="22"/>
          <w:szCs w:val="22"/>
        </w:rPr>
        <w:t xml:space="preserve"> </w:t>
      </w:r>
      <w:r w:rsidRPr="002E4903">
        <w:rPr>
          <w:rFonts w:ascii="Calibri" w:hAnsi="Calibri" w:cs="Arial"/>
          <w:sz w:val="22"/>
          <w:szCs w:val="22"/>
        </w:rPr>
        <w:br/>
      </w:r>
    </w:p>
    <w:p w:rsidRPr="002E4903" w:rsidR="004C3CEB" w:rsidP="002C4AC3" w:rsidRDefault="004C3CEB">
      <w:pPr>
        <w:pStyle w:val="ListParagraph"/>
        <w:numPr>
          <w:ilvl w:val="0"/>
          <w:numId w:val="3"/>
        </w:numPr>
        <w:spacing w:before="120" w:after="120" w:line="276" w:lineRule="auto"/>
        <w:rPr>
          <w:rFonts w:ascii="Calibri" w:hAnsi="Calibri" w:cs="Arial"/>
          <w:sz w:val="22"/>
          <w:szCs w:val="22"/>
        </w:rPr>
      </w:pPr>
      <w:r w:rsidRPr="002E4903">
        <w:rPr>
          <w:rFonts w:ascii="Calibri" w:hAnsi="Calibri" w:cs="Arial"/>
          <w:b/>
          <w:sz w:val="22"/>
          <w:szCs w:val="22"/>
        </w:rPr>
        <w:t>Estyn</w:t>
      </w:r>
      <w:r w:rsidRPr="002E4903">
        <w:rPr>
          <w:rFonts w:ascii="Calibri" w:hAnsi="Calibri" w:cs="Arial"/>
          <w:sz w:val="22"/>
          <w:szCs w:val="22"/>
        </w:rPr>
        <w:t xml:space="preserve"> inspect all primary &amp; secondary schools and Local Education Authorities across Wales.  All inspection reports can be accessed at:</w:t>
      </w:r>
      <w:r w:rsidRPr="002E4903">
        <w:rPr>
          <w:rFonts w:ascii="Calibri" w:hAnsi="Calibri" w:cs="Arial"/>
          <w:b/>
          <w:sz w:val="22"/>
          <w:szCs w:val="22"/>
        </w:rPr>
        <w:t xml:space="preserve">  </w:t>
      </w:r>
      <w:hyperlink w:history="1" r:id="rId106">
        <w:r w:rsidRPr="002E4903">
          <w:rPr>
            <w:rStyle w:val="Hyperlink"/>
            <w:rFonts w:ascii="Calibri" w:hAnsi="Calibri" w:eastAsia="MS Mincho" w:cs="Arial"/>
            <w:b/>
            <w:sz w:val="22"/>
            <w:szCs w:val="22"/>
          </w:rPr>
          <w:t>www.estyn.co.uk</w:t>
        </w:r>
      </w:hyperlink>
      <w:r w:rsidRPr="002E4903">
        <w:rPr>
          <w:rFonts w:ascii="Calibri" w:hAnsi="Calibri" w:cs="Arial"/>
          <w:b/>
          <w:sz w:val="22"/>
          <w:szCs w:val="22"/>
        </w:rPr>
        <w:t xml:space="preserve"> </w:t>
      </w:r>
      <w:r w:rsidRPr="002E4903">
        <w:rPr>
          <w:rFonts w:ascii="Calibri" w:hAnsi="Calibri" w:cs="Arial"/>
          <w:b/>
          <w:sz w:val="22"/>
          <w:szCs w:val="22"/>
        </w:rPr>
        <w:br/>
      </w:r>
    </w:p>
    <w:p w:rsidRPr="002E4903" w:rsidR="004C3CEB" w:rsidP="002C4AC3" w:rsidRDefault="004C3CEB">
      <w:pPr>
        <w:pStyle w:val="ListParagraph"/>
        <w:numPr>
          <w:ilvl w:val="0"/>
          <w:numId w:val="3"/>
        </w:numPr>
        <w:spacing w:before="120" w:after="120" w:line="276" w:lineRule="auto"/>
        <w:rPr>
          <w:rFonts w:ascii="Calibri" w:hAnsi="Calibri" w:cs="Arial"/>
          <w:sz w:val="22"/>
          <w:szCs w:val="22"/>
        </w:rPr>
      </w:pPr>
      <w:r w:rsidRPr="002E4903">
        <w:rPr>
          <w:rFonts w:ascii="Calibri" w:hAnsi="Calibri" w:cs="Arial"/>
          <w:sz w:val="22"/>
          <w:szCs w:val="22"/>
        </w:rPr>
        <w:t xml:space="preserve">The </w:t>
      </w:r>
      <w:r w:rsidRPr="002E4903">
        <w:rPr>
          <w:rFonts w:ascii="Calibri" w:hAnsi="Calibri" w:cs="Arial"/>
          <w:b/>
          <w:sz w:val="22"/>
          <w:szCs w:val="22"/>
        </w:rPr>
        <w:t xml:space="preserve">Care Inspectorate Wales (CIW) </w:t>
      </w:r>
      <w:r w:rsidRPr="002E4903">
        <w:rPr>
          <w:rFonts w:ascii="Calibri" w:hAnsi="Calibri" w:cs="Arial"/>
          <w:sz w:val="22"/>
          <w:szCs w:val="22"/>
        </w:rPr>
        <w:t>inspect the quality of social care establishments and some early years provision across the County.  All inspection reports can be accessed at</w:t>
      </w:r>
      <w:r w:rsidRPr="002E4903">
        <w:rPr>
          <w:rFonts w:ascii="Calibri" w:hAnsi="Calibri" w:cs="Arial"/>
          <w:b/>
          <w:sz w:val="22"/>
          <w:szCs w:val="22"/>
        </w:rPr>
        <w:t xml:space="preserve">:  </w:t>
      </w:r>
      <w:hyperlink w:history="1" r:id="rId107">
        <w:r w:rsidRPr="002E4903">
          <w:rPr>
            <w:rStyle w:val="Hyperlink"/>
            <w:rFonts w:ascii="Calibri" w:hAnsi="Calibri"/>
            <w:b/>
            <w:sz w:val="22"/>
            <w:szCs w:val="22"/>
          </w:rPr>
          <w:t>www.careinspectorate.wales</w:t>
        </w:r>
      </w:hyperlink>
    </w:p>
    <w:p w:rsidRPr="006E0B70" w:rsidR="004C3CEB" w:rsidRDefault="004C3CEB">
      <w:pPr>
        <w:rPr>
          <w:rFonts w:ascii="Calibri" w:hAnsi="Calibri"/>
          <w:sz w:val="24"/>
          <w:szCs w:val="24"/>
        </w:rPr>
      </w:pPr>
    </w:p>
    <w:sectPr w:rsidRPr="006E0B70" w:rsidR="004C3CEB" w:rsidSect="004C3CEB">
      <w:pgSz w:w="11908" w:h="16833"/>
      <w:pgMar w:top="431" w:right="357" w:bottom="431" w:left="357"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08C" w:rsidRDefault="00E6708C">
      <w:r>
        <w:separator/>
      </w:r>
    </w:p>
  </w:endnote>
  <w:endnote w:type="continuationSeparator" w:id="0">
    <w:p w:rsidR="00E6708C" w:rsidRDefault="00E67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5498" w:type="dxa"/>
      <w:tblCellMar>
        <w:left w:w="0" w:type="dxa"/>
        <w:right w:w="0" w:type="dxa"/>
      </w:tblCellMar>
      <w:tblLook w:val="0000" w:firstRow="0" w:lastRow="0" w:firstColumn="0" w:lastColumn="0" w:noHBand="0" w:noVBand="0"/>
    </w:tblPr>
    <w:tblGrid>
      <w:gridCol w:w="15732"/>
    </w:tblGrid>
    <w:tr w:rsidR="009E560E" w:rsidTr="00E47514">
      <w:tblPrEx>
        <w:tblCellMar>
          <w:top w:w="0" w:type="dxa"/>
          <w:left w:w="0" w:type="dxa"/>
          <w:bottom w:w="0" w:type="dxa"/>
          <w:right w:w="0" w:type="dxa"/>
        </w:tblCellMar>
      </w:tblPrEx>
      <w:trPr>
        <w:trHeight w:val="24"/>
      </w:trPr>
      <w:tc>
        <w:tcPr>
          <w:tcW w:w="15498" w:type="dxa"/>
        </w:tcPr>
        <w:p w:rsidR="009E560E" w:rsidRDefault="009E560E">
          <w:pPr>
            <w:pStyle w:val="EmptyLayoutCell"/>
          </w:pPr>
        </w:p>
      </w:tc>
    </w:tr>
    <w:tr w:rsidR="009E560E" w:rsidTr="00E47514">
      <w:tblPrEx>
        <w:tblCellMar>
          <w:top w:w="0" w:type="dxa"/>
          <w:left w:w="0" w:type="dxa"/>
          <w:bottom w:w="0" w:type="dxa"/>
          <w:right w:w="0" w:type="dxa"/>
        </w:tblCellMar>
      </w:tblPrEx>
      <w:trPr>
        <w:trHeight w:val="729"/>
      </w:trPr>
      <w:tc>
        <w:tcPr>
          <w:tcW w:w="15498" w:type="dxa"/>
        </w:tcPr>
        <w:tbl>
          <w:tblPr>
            <w:tblW w:w="15732" w:type="dxa"/>
            <w:shd w:val="clear" w:color="auto" w:fill="002E5E"/>
            <w:tblCellMar>
              <w:left w:w="0" w:type="dxa"/>
              <w:right w:w="0" w:type="dxa"/>
            </w:tblCellMar>
            <w:tblLook w:val="0000" w:firstRow="0" w:lastRow="0" w:firstColumn="0" w:lastColumn="0" w:noHBand="0" w:noVBand="0"/>
          </w:tblPr>
          <w:tblGrid>
            <w:gridCol w:w="649"/>
            <w:gridCol w:w="2644"/>
            <w:gridCol w:w="3029"/>
            <w:gridCol w:w="2494"/>
            <w:gridCol w:w="552"/>
            <w:gridCol w:w="5656"/>
            <w:gridCol w:w="708"/>
          </w:tblGrid>
          <w:tr w:rsidR="009E560E" w:rsidTr="004B6125">
            <w:tblPrEx>
              <w:tblCellMar>
                <w:top w:w="0" w:type="dxa"/>
                <w:left w:w="0" w:type="dxa"/>
                <w:bottom w:w="0" w:type="dxa"/>
                <w:right w:w="0" w:type="dxa"/>
              </w:tblCellMar>
            </w:tblPrEx>
            <w:trPr>
              <w:trHeight w:val="162"/>
            </w:trPr>
            <w:tc>
              <w:tcPr>
                <w:tcW w:w="649" w:type="dxa"/>
                <w:shd w:val="clear" w:color="auto" w:fill="002E5E"/>
              </w:tcPr>
              <w:p w:rsidR="009E560E" w:rsidRDefault="009E560E">
                <w:pPr>
                  <w:pStyle w:val="EmptyLayoutCell"/>
                </w:pPr>
              </w:p>
            </w:tc>
            <w:tc>
              <w:tcPr>
                <w:tcW w:w="2644" w:type="dxa"/>
                <w:shd w:val="clear" w:color="auto" w:fill="002E5E"/>
              </w:tcPr>
              <w:p w:rsidR="009E560E" w:rsidRDefault="009E560E">
                <w:pPr>
                  <w:pStyle w:val="EmptyLayoutCell"/>
                </w:pPr>
              </w:p>
            </w:tc>
            <w:tc>
              <w:tcPr>
                <w:tcW w:w="3029" w:type="dxa"/>
                <w:shd w:val="clear" w:color="auto" w:fill="002E5E"/>
              </w:tcPr>
              <w:p w:rsidR="009E560E" w:rsidRDefault="009E560E">
                <w:pPr>
                  <w:pStyle w:val="EmptyLayoutCell"/>
                </w:pPr>
              </w:p>
            </w:tc>
            <w:tc>
              <w:tcPr>
                <w:tcW w:w="2494" w:type="dxa"/>
                <w:shd w:val="clear" w:color="auto" w:fill="002E5E"/>
              </w:tcPr>
              <w:p w:rsidR="009E560E" w:rsidRDefault="009E560E">
                <w:pPr>
                  <w:pStyle w:val="EmptyLayoutCell"/>
                </w:pPr>
              </w:p>
            </w:tc>
            <w:tc>
              <w:tcPr>
                <w:tcW w:w="552" w:type="dxa"/>
                <w:shd w:val="clear" w:color="auto" w:fill="002E5E"/>
              </w:tcPr>
              <w:p w:rsidR="009E560E" w:rsidRDefault="009E560E">
                <w:pPr>
                  <w:pStyle w:val="EmptyLayoutCell"/>
                </w:pPr>
              </w:p>
            </w:tc>
            <w:tc>
              <w:tcPr>
                <w:tcW w:w="5656" w:type="dxa"/>
                <w:shd w:val="clear" w:color="auto" w:fill="002E5E"/>
              </w:tcPr>
              <w:p w:rsidR="009E560E" w:rsidRDefault="009E560E">
                <w:pPr>
                  <w:pStyle w:val="EmptyLayoutCell"/>
                </w:pPr>
              </w:p>
            </w:tc>
            <w:tc>
              <w:tcPr>
                <w:tcW w:w="708" w:type="dxa"/>
                <w:shd w:val="clear" w:color="auto" w:fill="002E5E"/>
              </w:tcPr>
              <w:p w:rsidR="009E560E" w:rsidRDefault="009E560E">
                <w:pPr>
                  <w:pStyle w:val="EmptyLayoutCell"/>
                </w:pPr>
              </w:p>
            </w:tc>
          </w:tr>
          <w:tr w:rsidR="009E560E" w:rsidTr="004B6125">
            <w:tblPrEx>
              <w:tblCellMar>
                <w:top w:w="0" w:type="dxa"/>
                <w:left w:w="0" w:type="dxa"/>
                <w:bottom w:w="0" w:type="dxa"/>
                <w:right w:w="0" w:type="dxa"/>
              </w:tblCellMar>
            </w:tblPrEx>
            <w:trPr>
              <w:trHeight w:val="18"/>
            </w:trPr>
            <w:tc>
              <w:tcPr>
                <w:tcW w:w="649" w:type="dxa"/>
                <w:shd w:val="clear" w:color="auto" w:fill="002E5E"/>
              </w:tcPr>
              <w:p w:rsidR="009E560E" w:rsidRDefault="009E560E">
                <w:pPr>
                  <w:pStyle w:val="EmptyLayoutCell"/>
                </w:pPr>
              </w:p>
            </w:tc>
            <w:tc>
              <w:tcPr>
                <w:tcW w:w="2644" w:type="dxa"/>
                <w:vMerge w:val="restart"/>
                <w:shd w:val="clear" w:color="auto" w:fill="002E5E"/>
              </w:tcPr>
              <w:tbl>
                <w:tblPr>
                  <w:tblW w:w="0" w:type="auto"/>
                  <w:tblCellMar>
                    <w:left w:w="0" w:type="dxa"/>
                    <w:right w:w="0" w:type="dxa"/>
                  </w:tblCellMar>
                  <w:tblLook w:val="0000" w:firstRow="0" w:lastRow="0" w:firstColumn="0" w:lastColumn="0" w:noHBand="0" w:noVBand="0"/>
                </w:tblPr>
                <w:tblGrid>
                  <w:gridCol w:w="2644"/>
                </w:tblGrid>
                <w:tr w:rsidR="009E560E" w:rsidTr="00E47514">
                  <w:tblPrEx>
                    <w:tblCellMar>
                      <w:top w:w="0" w:type="dxa"/>
                      <w:left w:w="0" w:type="dxa"/>
                      <w:bottom w:w="0" w:type="dxa"/>
                      <w:right w:w="0" w:type="dxa"/>
                    </w:tblCellMar>
                  </w:tblPrEx>
                  <w:trPr>
                    <w:trHeight w:val="317"/>
                  </w:trPr>
                  <w:tc>
                    <w:tcPr>
                      <w:tcW w:w="2644" w:type="dxa"/>
                      <w:tcMar>
                        <w:top w:w="40" w:type="dxa"/>
                        <w:left w:w="40" w:type="dxa"/>
                        <w:bottom w:w="40" w:type="dxa"/>
                        <w:right w:w="40" w:type="dxa"/>
                      </w:tcMar>
                    </w:tcPr>
                    <w:p w:rsidR="009E560E" w:rsidRDefault="009E560E"/>
                  </w:tc>
                </w:tr>
              </w:tbl>
              <w:p w:rsidR="009E560E" w:rsidRDefault="009E560E"/>
            </w:tc>
            <w:tc>
              <w:tcPr>
                <w:tcW w:w="3029" w:type="dxa"/>
                <w:shd w:val="clear" w:color="auto" w:fill="002E5E"/>
              </w:tcPr>
              <w:p w:rsidR="009E560E" w:rsidRDefault="009E560E">
                <w:pPr>
                  <w:pStyle w:val="EmptyLayoutCell"/>
                </w:pPr>
              </w:p>
            </w:tc>
            <w:tc>
              <w:tcPr>
                <w:tcW w:w="2494" w:type="dxa"/>
                <w:shd w:val="clear" w:color="auto" w:fill="002E5E"/>
              </w:tcPr>
              <w:p w:rsidR="009E560E" w:rsidRDefault="009E560E">
                <w:pPr>
                  <w:pStyle w:val="EmptyLayoutCell"/>
                </w:pPr>
              </w:p>
            </w:tc>
            <w:tc>
              <w:tcPr>
                <w:tcW w:w="552" w:type="dxa"/>
                <w:shd w:val="clear" w:color="auto" w:fill="002E5E"/>
              </w:tcPr>
              <w:p w:rsidR="009E560E" w:rsidRDefault="009E560E">
                <w:pPr>
                  <w:pStyle w:val="EmptyLayoutCell"/>
                </w:pPr>
              </w:p>
            </w:tc>
            <w:tc>
              <w:tcPr>
                <w:tcW w:w="5656" w:type="dxa"/>
                <w:shd w:val="clear" w:color="auto" w:fill="002E5E"/>
              </w:tcPr>
              <w:p w:rsidR="009E560E" w:rsidRDefault="009E560E">
                <w:pPr>
                  <w:pStyle w:val="EmptyLayoutCell"/>
                </w:pPr>
              </w:p>
            </w:tc>
            <w:tc>
              <w:tcPr>
                <w:tcW w:w="708" w:type="dxa"/>
                <w:shd w:val="clear" w:color="auto" w:fill="002E5E"/>
              </w:tcPr>
              <w:p w:rsidR="009E560E" w:rsidRDefault="009E560E">
                <w:pPr>
                  <w:pStyle w:val="EmptyLayoutCell"/>
                </w:pPr>
              </w:p>
            </w:tc>
          </w:tr>
          <w:tr w:rsidR="009E560E" w:rsidTr="004B6125">
            <w:tblPrEx>
              <w:tblCellMar>
                <w:top w:w="0" w:type="dxa"/>
                <w:left w:w="0" w:type="dxa"/>
                <w:bottom w:w="0" w:type="dxa"/>
                <w:right w:w="0" w:type="dxa"/>
              </w:tblCellMar>
            </w:tblPrEx>
            <w:trPr>
              <w:trHeight w:val="386"/>
            </w:trPr>
            <w:tc>
              <w:tcPr>
                <w:tcW w:w="649" w:type="dxa"/>
                <w:shd w:val="clear" w:color="auto" w:fill="002E5E"/>
              </w:tcPr>
              <w:p w:rsidR="009E560E" w:rsidRDefault="009E560E">
                <w:pPr>
                  <w:pStyle w:val="EmptyLayoutCell"/>
                </w:pPr>
              </w:p>
            </w:tc>
            <w:tc>
              <w:tcPr>
                <w:tcW w:w="2644" w:type="dxa"/>
                <w:vMerge/>
                <w:shd w:val="clear" w:color="auto" w:fill="002E5E"/>
              </w:tcPr>
              <w:p w:rsidR="009E560E" w:rsidRDefault="009E560E">
                <w:pPr>
                  <w:pStyle w:val="EmptyLayoutCell"/>
                </w:pPr>
              </w:p>
            </w:tc>
            <w:tc>
              <w:tcPr>
                <w:tcW w:w="3029" w:type="dxa"/>
                <w:shd w:val="clear" w:color="auto" w:fill="002E5E"/>
              </w:tcPr>
              <w:p w:rsidR="009E560E" w:rsidRDefault="009E560E">
                <w:pPr>
                  <w:pStyle w:val="EmptyLayoutCell"/>
                </w:pPr>
              </w:p>
            </w:tc>
            <w:tc>
              <w:tcPr>
                <w:tcW w:w="2494" w:type="dxa"/>
                <w:vMerge w:val="restart"/>
                <w:shd w:val="clear" w:color="auto" w:fill="002E5E"/>
              </w:tcPr>
              <w:tbl>
                <w:tblPr>
                  <w:tblW w:w="0" w:type="auto"/>
                  <w:tblCellMar>
                    <w:left w:w="0" w:type="dxa"/>
                    <w:right w:w="0" w:type="dxa"/>
                  </w:tblCellMar>
                  <w:tblLook w:val="0000" w:firstRow="0" w:lastRow="0" w:firstColumn="0" w:lastColumn="0" w:noHBand="0" w:noVBand="0"/>
                </w:tblPr>
                <w:tblGrid>
                  <w:gridCol w:w="2494"/>
                </w:tblGrid>
                <w:tr w:rsidR="009E560E" w:rsidTr="00E47514">
                  <w:tblPrEx>
                    <w:tblCellMar>
                      <w:top w:w="0" w:type="dxa"/>
                      <w:left w:w="0" w:type="dxa"/>
                      <w:bottom w:w="0" w:type="dxa"/>
                      <w:right w:w="0" w:type="dxa"/>
                    </w:tblCellMar>
                  </w:tblPrEx>
                  <w:trPr>
                    <w:trHeight w:val="317"/>
                  </w:trPr>
                  <w:tc>
                    <w:tcPr>
                      <w:tcW w:w="2494" w:type="dxa"/>
                      <w:tcMar>
                        <w:top w:w="40" w:type="dxa"/>
                        <w:left w:w="40" w:type="dxa"/>
                        <w:bottom w:w="40" w:type="dxa"/>
                        <w:right w:w="40" w:type="dxa"/>
                      </w:tcMar>
                      <w:vAlign w:val="center"/>
                    </w:tcPr>
                    <w:p w:rsidR="009E560E" w:rsidRDefault="009E560E"/>
                  </w:tc>
                </w:tr>
              </w:tbl>
              <w:p w:rsidR="009E560E" w:rsidRDefault="009E560E"/>
            </w:tc>
            <w:tc>
              <w:tcPr>
                <w:tcW w:w="552" w:type="dxa"/>
                <w:shd w:val="clear" w:color="auto" w:fill="002E5E"/>
              </w:tcPr>
              <w:p w:rsidR="009E560E" w:rsidRDefault="009E560E">
                <w:pPr>
                  <w:pStyle w:val="EmptyLayoutCell"/>
                </w:pPr>
              </w:p>
            </w:tc>
            <w:tc>
              <w:tcPr>
                <w:tcW w:w="5656" w:type="dxa"/>
                <w:vMerge w:val="restart"/>
                <w:shd w:val="clear" w:color="auto" w:fill="002E5E"/>
              </w:tcPr>
              <w:tbl>
                <w:tblPr>
                  <w:tblW w:w="0" w:type="auto"/>
                  <w:tblCellMar>
                    <w:left w:w="0" w:type="dxa"/>
                    <w:right w:w="0" w:type="dxa"/>
                  </w:tblCellMar>
                  <w:tblLook w:val="0000" w:firstRow="0" w:lastRow="0" w:firstColumn="0" w:lastColumn="0" w:noHBand="0" w:noVBand="0"/>
                </w:tblPr>
                <w:tblGrid>
                  <w:gridCol w:w="2003"/>
                </w:tblGrid>
                <w:tr w:rsidR="009E560E" w:rsidTr="0053075A">
                  <w:tblPrEx>
                    <w:tblCellMar>
                      <w:top w:w="0" w:type="dxa"/>
                      <w:left w:w="0" w:type="dxa"/>
                      <w:bottom w:w="0" w:type="dxa"/>
                      <w:right w:w="0" w:type="dxa"/>
                    </w:tblCellMar>
                  </w:tblPrEx>
                  <w:trPr>
                    <w:trHeight w:val="326"/>
                  </w:trPr>
                  <w:tc>
                    <w:tcPr>
                      <w:tcW w:w="2003" w:type="dxa"/>
                      <w:tcMar>
                        <w:top w:w="40" w:type="dxa"/>
                        <w:left w:w="40" w:type="dxa"/>
                        <w:bottom w:w="40" w:type="dxa"/>
                        <w:right w:w="40" w:type="dxa"/>
                      </w:tcMar>
                    </w:tcPr>
                    <w:p w:rsidR="009E560E" w:rsidRDefault="009E560E">
                      <w:pPr>
                        <w:jc w:val="right"/>
                      </w:pPr>
                      <w:r>
                        <w:rPr>
                          <w:rFonts w:ascii="Calibri" w:eastAsia="Calibri" w:hAnsi="Calibri"/>
                          <w:b/>
                          <w:color w:val="FFFFFF"/>
                          <w:sz w:val="22"/>
                        </w:rPr>
                        <w:t xml:space="preserve">Page </w:t>
                      </w:r>
                      <w:r>
                        <w:rPr>
                          <w:rFonts w:ascii="Calibri" w:eastAsia="Calibri" w:hAnsi="Calibri"/>
                          <w:b/>
                          <w:color w:val="FFFFFF"/>
                          <w:sz w:val="22"/>
                        </w:rPr>
                        <w:fldChar w:fldCharType="begin"/>
                      </w:r>
                      <w:r>
                        <w:rPr>
                          <w:rFonts w:ascii="Calibri" w:eastAsia="Calibri" w:hAnsi="Calibri"/>
                          <w:b/>
                          <w:color w:val="FFFFFF"/>
                          <w:sz w:val="22"/>
                        </w:rPr>
                        <w:instrText xml:space="preserve"> PAGE </w:instrText>
                      </w:r>
                      <w:r>
                        <w:rPr>
                          <w:rFonts w:ascii="Calibri" w:eastAsia="Calibri" w:hAnsi="Calibri"/>
                          <w:b/>
                          <w:color w:val="FFFFFF"/>
                          <w:sz w:val="22"/>
                        </w:rPr>
                        <w:fldChar w:fldCharType="separate"/>
                      </w:r>
                      <w:r w:rsidR="002256F2">
                        <w:rPr>
                          <w:rFonts w:ascii="Calibri" w:eastAsia="Calibri" w:hAnsi="Calibri"/>
                          <w:b/>
                          <w:noProof/>
                          <w:color w:val="FFFFFF"/>
                          <w:sz w:val="22"/>
                        </w:rPr>
                        <w:t>2</w:t>
                      </w:r>
                      <w:r>
                        <w:rPr>
                          <w:rFonts w:ascii="Calibri" w:eastAsia="Calibri" w:hAnsi="Calibri"/>
                          <w:b/>
                          <w:color w:val="FFFFFF"/>
                          <w:sz w:val="22"/>
                        </w:rPr>
                        <w:fldChar w:fldCharType="end"/>
                      </w:r>
                      <w:r>
                        <w:rPr>
                          <w:rFonts w:ascii="Calibri" w:eastAsia="Calibri" w:hAnsi="Calibri"/>
                          <w:b/>
                          <w:color w:val="FFFFFF"/>
                          <w:sz w:val="22"/>
                        </w:rPr>
                        <w:t xml:space="preserve"> of </w:t>
                      </w:r>
                      <w:r>
                        <w:rPr>
                          <w:rFonts w:ascii="Calibri" w:eastAsia="Calibri" w:hAnsi="Calibri"/>
                          <w:b/>
                          <w:color w:val="FFFFFF"/>
                          <w:sz w:val="22"/>
                        </w:rPr>
                        <w:fldChar w:fldCharType="begin"/>
                      </w:r>
                      <w:r>
                        <w:rPr>
                          <w:rFonts w:ascii="Calibri" w:eastAsia="Calibri" w:hAnsi="Calibri"/>
                          <w:b/>
                          <w:color w:val="FFFFFF"/>
                          <w:sz w:val="22"/>
                        </w:rPr>
                        <w:instrText xml:space="preserve"> NUMPAGES </w:instrText>
                      </w:r>
                      <w:r>
                        <w:rPr>
                          <w:rFonts w:ascii="Calibri" w:eastAsia="Calibri" w:hAnsi="Calibri"/>
                          <w:b/>
                          <w:color w:val="FFFFFF"/>
                          <w:sz w:val="22"/>
                        </w:rPr>
                        <w:fldChar w:fldCharType="separate"/>
                      </w:r>
                      <w:r w:rsidR="002256F2">
                        <w:rPr>
                          <w:rFonts w:ascii="Calibri" w:eastAsia="Calibri" w:hAnsi="Calibri"/>
                          <w:b/>
                          <w:noProof/>
                          <w:color w:val="FFFFFF"/>
                          <w:sz w:val="22"/>
                        </w:rPr>
                        <w:t>69</w:t>
                      </w:r>
                      <w:r>
                        <w:rPr>
                          <w:rFonts w:ascii="Calibri" w:eastAsia="Calibri" w:hAnsi="Calibri"/>
                          <w:b/>
                          <w:color w:val="FFFFFF"/>
                          <w:sz w:val="22"/>
                        </w:rPr>
                        <w:fldChar w:fldCharType="end"/>
                      </w:r>
                    </w:p>
                  </w:tc>
                </w:tr>
              </w:tbl>
              <w:p w:rsidR="009E560E" w:rsidRDefault="009E560E"/>
            </w:tc>
            <w:tc>
              <w:tcPr>
                <w:tcW w:w="708" w:type="dxa"/>
                <w:shd w:val="clear" w:color="auto" w:fill="002E5E"/>
              </w:tcPr>
              <w:p w:rsidR="009E560E" w:rsidRDefault="009E560E">
                <w:pPr>
                  <w:pStyle w:val="EmptyLayoutCell"/>
                </w:pPr>
              </w:p>
            </w:tc>
          </w:tr>
          <w:tr w:rsidR="009E560E" w:rsidTr="004B6125">
            <w:tblPrEx>
              <w:tblCellMar>
                <w:top w:w="0" w:type="dxa"/>
                <w:left w:w="0" w:type="dxa"/>
                <w:bottom w:w="0" w:type="dxa"/>
                <w:right w:w="0" w:type="dxa"/>
              </w:tblCellMar>
            </w:tblPrEx>
            <w:trPr>
              <w:trHeight w:val="20"/>
            </w:trPr>
            <w:tc>
              <w:tcPr>
                <w:tcW w:w="649" w:type="dxa"/>
                <w:shd w:val="clear" w:color="auto" w:fill="002E5E"/>
              </w:tcPr>
              <w:p w:rsidR="009E560E" w:rsidRDefault="009E560E">
                <w:pPr>
                  <w:pStyle w:val="EmptyLayoutCell"/>
                </w:pPr>
              </w:p>
            </w:tc>
            <w:tc>
              <w:tcPr>
                <w:tcW w:w="2644" w:type="dxa"/>
                <w:shd w:val="clear" w:color="auto" w:fill="002E5E"/>
              </w:tcPr>
              <w:p w:rsidR="009E560E" w:rsidRDefault="009E560E">
                <w:pPr>
                  <w:pStyle w:val="EmptyLayoutCell"/>
                </w:pPr>
              </w:p>
            </w:tc>
            <w:tc>
              <w:tcPr>
                <w:tcW w:w="3029" w:type="dxa"/>
                <w:shd w:val="clear" w:color="auto" w:fill="002E5E"/>
              </w:tcPr>
              <w:p w:rsidR="009E560E" w:rsidRDefault="009E560E">
                <w:pPr>
                  <w:pStyle w:val="EmptyLayoutCell"/>
                </w:pPr>
              </w:p>
            </w:tc>
            <w:tc>
              <w:tcPr>
                <w:tcW w:w="2494" w:type="dxa"/>
                <w:vMerge/>
                <w:shd w:val="clear" w:color="auto" w:fill="002E5E"/>
              </w:tcPr>
              <w:p w:rsidR="009E560E" w:rsidRDefault="009E560E">
                <w:pPr>
                  <w:pStyle w:val="EmptyLayoutCell"/>
                </w:pPr>
              </w:p>
            </w:tc>
            <w:tc>
              <w:tcPr>
                <w:tcW w:w="552" w:type="dxa"/>
                <w:shd w:val="clear" w:color="auto" w:fill="002E5E"/>
              </w:tcPr>
              <w:p w:rsidR="009E560E" w:rsidRDefault="009E560E">
                <w:pPr>
                  <w:pStyle w:val="EmptyLayoutCell"/>
                </w:pPr>
              </w:p>
            </w:tc>
            <w:tc>
              <w:tcPr>
                <w:tcW w:w="5656" w:type="dxa"/>
                <w:vMerge/>
                <w:shd w:val="clear" w:color="auto" w:fill="002E5E"/>
              </w:tcPr>
              <w:p w:rsidR="009E560E" w:rsidRDefault="009E560E">
                <w:pPr>
                  <w:pStyle w:val="EmptyLayoutCell"/>
                </w:pPr>
              </w:p>
            </w:tc>
            <w:tc>
              <w:tcPr>
                <w:tcW w:w="708" w:type="dxa"/>
                <w:shd w:val="clear" w:color="auto" w:fill="002E5E"/>
              </w:tcPr>
              <w:p w:rsidR="009E560E" w:rsidRDefault="009E560E">
                <w:pPr>
                  <w:pStyle w:val="EmptyLayoutCell"/>
                </w:pPr>
              </w:p>
            </w:tc>
          </w:tr>
          <w:tr w:rsidR="009E560E" w:rsidTr="004B6125">
            <w:tblPrEx>
              <w:tblCellMar>
                <w:top w:w="0" w:type="dxa"/>
                <w:left w:w="0" w:type="dxa"/>
                <w:bottom w:w="0" w:type="dxa"/>
                <w:right w:w="0" w:type="dxa"/>
              </w:tblCellMar>
            </w:tblPrEx>
            <w:trPr>
              <w:trHeight w:val="101"/>
            </w:trPr>
            <w:tc>
              <w:tcPr>
                <w:tcW w:w="649" w:type="dxa"/>
                <w:shd w:val="clear" w:color="auto" w:fill="002E5E"/>
              </w:tcPr>
              <w:p w:rsidR="009E560E" w:rsidRDefault="009E560E">
                <w:pPr>
                  <w:pStyle w:val="EmptyLayoutCell"/>
                </w:pPr>
              </w:p>
            </w:tc>
            <w:tc>
              <w:tcPr>
                <w:tcW w:w="2644" w:type="dxa"/>
                <w:shd w:val="clear" w:color="auto" w:fill="002E5E"/>
              </w:tcPr>
              <w:p w:rsidR="009E560E" w:rsidRDefault="009E560E">
                <w:pPr>
                  <w:pStyle w:val="EmptyLayoutCell"/>
                </w:pPr>
              </w:p>
            </w:tc>
            <w:tc>
              <w:tcPr>
                <w:tcW w:w="3029" w:type="dxa"/>
                <w:shd w:val="clear" w:color="auto" w:fill="002E5E"/>
              </w:tcPr>
              <w:p w:rsidR="009E560E" w:rsidRDefault="009E560E">
                <w:pPr>
                  <w:pStyle w:val="EmptyLayoutCell"/>
                </w:pPr>
              </w:p>
            </w:tc>
            <w:tc>
              <w:tcPr>
                <w:tcW w:w="2494" w:type="dxa"/>
                <w:shd w:val="clear" w:color="auto" w:fill="002E5E"/>
              </w:tcPr>
              <w:p w:rsidR="009E560E" w:rsidRDefault="009E560E">
                <w:pPr>
                  <w:pStyle w:val="EmptyLayoutCell"/>
                </w:pPr>
              </w:p>
            </w:tc>
            <w:tc>
              <w:tcPr>
                <w:tcW w:w="552" w:type="dxa"/>
                <w:shd w:val="clear" w:color="auto" w:fill="002E5E"/>
              </w:tcPr>
              <w:p w:rsidR="009E560E" w:rsidRDefault="009E560E">
                <w:pPr>
                  <w:pStyle w:val="EmptyLayoutCell"/>
                </w:pPr>
              </w:p>
            </w:tc>
            <w:tc>
              <w:tcPr>
                <w:tcW w:w="5656" w:type="dxa"/>
                <w:shd w:val="clear" w:color="auto" w:fill="002E5E"/>
              </w:tcPr>
              <w:p w:rsidR="009E560E" w:rsidRDefault="009E560E">
                <w:pPr>
                  <w:pStyle w:val="EmptyLayoutCell"/>
                </w:pPr>
              </w:p>
            </w:tc>
            <w:tc>
              <w:tcPr>
                <w:tcW w:w="708" w:type="dxa"/>
                <w:shd w:val="clear" w:color="auto" w:fill="002E5E"/>
              </w:tcPr>
              <w:p w:rsidR="009E560E" w:rsidRDefault="009E560E">
                <w:pPr>
                  <w:pStyle w:val="EmptyLayoutCell"/>
                </w:pPr>
              </w:p>
            </w:tc>
          </w:tr>
        </w:tbl>
        <w:p w:rsidR="009E560E" w:rsidRDefault="009E560E"/>
      </w:tc>
    </w:tr>
  </w:tbl>
  <w:p w:rsidR="009E560E" w:rsidRDefault="009E560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60E" w:rsidRDefault="009E560E" w:rsidP="00B423D0">
    <w:pPr>
      <w:pStyle w:val="Footer"/>
      <w:jc w:val="right"/>
    </w:pPr>
  </w:p>
  <w:p w:rsidR="009E560E" w:rsidRPr="00D914BF" w:rsidRDefault="009E560E" w:rsidP="00B423D0">
    <w:pPr>
      <w:pStyle w:val="Footer"/>
      <w:jc w:val="right"/>
      <w:rPr>
        <w:rFonts w:ascii="Calibri" w:hAnsi="Calibri" w:cs="Calibri"/>
        <w:b/>
        <w:noProof/>
        <w:color w:val="FFFFFF"/>
        <w:sz w:val="22"/>
      </w:rPr>
    </w:pPr>
    <w:r w:rsidRPr="00D914BF">
      <w:rPr>
        <w:rFonts w:ascii="Calibri" w:hAnsi="Calibri" w:cs="Calibri"/>
        <w:b/>
        <w:color w:val="FFFFFF"/>
        <w:sz w:val="22"/>
      </w:rPr>
      <w:t xml:space="preserve">Page </w:t>
    </w:r>
    <w:r w:rsidRPr="00D914BF">
      <w:rPr>
        <w:rFonts w:ascii="Calibri" w:hAnsi="Calibri" w:cs="Calibri"/>
        <w:b/>
        <w:color w:val="FFFFFF"/>
        <w:sz w:val="22"/>
      </w:rPr>
      <w:fldChar w:fldCharType="begin"/>
    </w:r>
    <w:r w:rsidRPr="00D914BF">
      <w:rPr>
        <w:rFonts w:ascii="Calibri" w:hAnsi="Calibri" w:cs="Calibri"/>
        <w:b/>
        <w:color w:val="FFFFFF"/>
        <w:sz w:val="22"/>
      </w:rPr>
      <w:instrText xml:space="preserve"> PAGE   \* MERGEFORMAT </w:instrText>
    </w:r>
    <w:r w:rsidRPr="00D914BF">
      <w:rPr>
        <w:rFonts w:ascii="Calibri" w:hAnsi="Calibri" w:cs="Calibri"/>
        <w:b/>
        <w:color w:val="FFFFFF"/>
        <w:sz w:val="22"/>
      </w:rPr>
      <w:fldChar w:fldCharType="separate"/>
    </w:r>
    <w:r w:rsidR="002256F2">
      <w:rPr>
        <w:rFonts w:ascii="Calibri" w:hAnsi="Calibri" w:cs="Calibri"/>
        <w:b/>
        <w:noProof/>
        <w:color w:val="FFFFFF"/>
        <w:sz w:val="22"/>
      </w:rPr>
      <w:t>1</w:t>
    </w:r>
    <w:r w:rsidRPr="00D914BF">
      <w:rPr>
        <w:rFonts w:ascii="Calibri" w:hAnsi="Calibri" w:cs="Calibri"/>
        <w:b/>
        <w:noProof/>
        <w:color w:val="FFFFFF"/>
        <w:sz w:val="22"/>
      </w:rPr>
      <w:fldChar w:fldCharType="end"/>
    </w:r>
    <w:r w:rsidRPr="00D914BF">
      <w:rPr>
        <w:rFonts w:ascii="Calibri" w:hAnsi="Calibri" w:cs="Calibri"/>
        <w:b/>
        <w:noProof/>
        <w:color w:val="FFFFFF"/>
        <w:sz w:val="22"/>
      </w:rPr>
      <w:t xml:space="preserve"> of 75</w:t>
    </w:r>
  </w:p>
  <w:p w:rsidR="009E560E" w:rsidRDefault="009E560E" w:rsidP="00B423D0">
    <w:pPr>
      <w:pStyle w:val="Footer"/>
      <w:jc w:val="right"/>
    </w:pPr>
  </w:p>
  <w:p w:rsidR="009E560E" w:rsidRDefault="009E560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60E" w:rsidRDefault="009E560E" w:rsidP="00B423D0">
    <w:pPr>
      <w:pStyle w:val="Footer"/>
      <w:jc w:val="right"/>
    </w:pPr>
    <w:r>
      <w:rPr>
        <w:noProof/>
        <w:lang w:val="en-GB" w:eastAsia="en-GB"/>
      </w:rPr>
      <w:pict>
        <v:shapetype id="_x0000_t202" coordsize="21600,21600" o:spt="202" path="m,l,21600r21600,l21600,xe">
          <v:stroke joinstyle="miter"/>
          <v:path gradientshapeok="t" o:connecttype="rect"/>
        </v:shapetype>
        <v:shape id="_x0000_s2057" type="#_x0000_t202" style="position:absolute;left:0;text-align:left;margin-left:4.5pt;margin-top:8pt;width:798.2pt;height:36pt;z-index:-251658240" fillcolor="#002e5e" stroked="f">
          <v:textbox style="mso-next-textbox:#_x0000_s2057">
            <w:txbxContent>
              <w:p w:rsidR="009E560E" w:rsidRDefault="009E560E"/>
            </w:txbxContent>
          </v:textbox>
        </v:shape>
      </w:pict>
    </w:r>
  </w:p>
  <w:p w:rsidR="009E560E" w:rsidRPr="00D914BF" w:rsidRDefault="009E560E" w:rsidP="00B423D0">
    <w:pPr>
      <w:pStyle w:val="Footer"/>
      <w:jc w:val="right"/>
      <w:rPr>
        <w:rFonts w:ascii="Calibri" w:hAnsi="Calibri" w:cs="Calibri"/>
        <w:b/>
        <w:noProof/>
        <w:color w:val="FFFFFF"/>
        <w:sz w:val="22"/>
      </w:rPr>
    </w:pPr>
    <w:r w:rsidRPr="00D914BF">
      <w:rPr>
        <w:rFonts w:ascii="Calibri" w:hAnsi="Calibri" w:cs="Calibri"/>
        <w:b/>
        <w:color w:val="FFFFFF"/>
        <w:sz w:val="22"/>
      </w:rPr>
      <w:t xml:space="preserve">Page </w:t>
    </w:r>
    <w:r w:rsidRPr="00D914BF">
      <w:rPr>
        <w:rFonts w:ascii="Calibri" w:hAnsi="Calibri" w:cs="Calibri"/>
        <w:b/>
        <w:color w:val="FFFFFF"/>
        <w:sz w:val="22"/>
      </w:rPr>
      <w:fldChar w:fldCharType="begin"/>
    </w:r>
    <w:r w:rsidRPr="00D914BF">
      <w:rPr>
        <w:rFonts w:ascii="Calibri" w:hAnsi="Calibri" w:cs="Calibri"/>
        <w:b/>
        <w:color w:val="FFFFFF"/>
        <w:sz w:val="22"/>
      </w:rPr>
      <w:instrText xml:space="preserve"> PAGE   \* MERGEFORMAT </w:instrText>
    </w:r>
    <w:r w:rsidRPr="00D914BF">
      <w:rPr>
        <w:rFonts w:ascii="Calibri" w:hAnsi="Calibri" w:cs="Calibri"/>
        <w:b/>
        <w:color w:val="FFFFFF"/>
        <w:sz w:val="22"/>
      </w:rPr>
      <w:fldChar w:fldCharType="separate"/>
    </w:r>
    <w:r w:rsidR="002256F2">
      <w:rPr>
        <w:rFonts w:ascii="Calibri" w:hAnsi="Calibri" w:cs="Calibri"/>
        <w:b/>
        <w:noProof/>
        <w:color w:val="FFFFFF"/>
        <w:sz w:val="22"/>
      </w:rPr>
      <w:t>66</w:t>
    </w:r>
    <w:r w:rsidRPr="00D914BF">
      <w:rPr>
        <w:rFonts w:ascii="Calibri" w:hAnsi="Calibri" w:cs="Calibri"/>
        <w:b/>
        <w:noProof/>
        <w:color w:val="FFFFFF"/>
        <w:sz w:val="22"/>
      </w:rPr>
      <w:fldChar w:fldCharType="end"/>
    </w:r>
    <w:r w:rsidRPr="00D914BF">
      <w:rPr>
        <w:rFonts w:ascii="Calibri" w:hAnsi="Calibri" w:cs="Calibri"/>
        <w:b/>
        <w:noProof/>
        <w:color w:val="FFFFFF"/>
        <w:sz w:val="22"/>
      </w:rPr>
      <w:t xml:space="preserve"> of 7</w:t>
    </w:r>
    <w:r w:rsidR="004A093B">
      <w:rPr>
        <w:rFonts w:ascii="Calibri" w:hAnsi="Calibri" w:cs="Calibri"/>
        <w:b/>
        <w:noProof/>
        <w:color w:val="FFFFFF"/>
        <w:sz w:val="22"/>
      </w:rPr>
      <w:t>2</w:t>
    </w:r>
  </w:p>
  <w:p w:rsidR="009E560E" w:rsidRDefault="009E560E" w:rsidP="00B423D0">
    <w:pPr>
      <w:pStyle w:val="Footer"/>
      <w:jc w:val="right"/>
    </w:pPr>
  </w:p>
  <w:p w:rsidR="009E560E" w:rsidRDefault="009E56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08C" w:rsidRDefault="00E6708C">
      <w:r>
        <w:separator/>
      </w:r>
    </w:p>
  </w:footnote>
  <w:footnote w:type="continuationSeparator" w:id="0">
    <w:p w:rsidR="00E6708C" w:rsidRDefault="00E6708C">
      <w:r>
        <w:continuationSeparator/>
      </w:r>
    </w:p>
  </w:footnote>
  <w:footnote w:id="1">
    <w:p w:rsidR="009E560E" w:rsidRPr="00263CEC" w:rsidRDefault="009E560E" w:rsidP="00C548D3">
      <w:pPr>
        <w:pStyle w:val="FootnoteText"/>
      </w:pPr>
      <w:r>
        <w:rPr>
          <w:rStyle w:val="FootnoteReference"/>
        </w:rPr>
        <w:footnoteRef/>
      </w:r>
      <w:r>
        <w:t xml:space="preserve"> </w:t>
      </w:r>
      <w:hyperlink r:id="rId1" w:history="1">
        <w:r w:rsidRPr="004B6125">
          <w:rPr>
            <w:rStyle w:val="Hyperlink"/>
            <w:rFonts w:ascii="Calibri" w:hAnsi="Calibri" w:cs="Calibri"/>
          </w:rPr>
          <w:t>http://gov.wales/topics/localgovernment/partnership-with-local-government/progimprove/?la</w:t>
        </w:r>
        <w:r w:rsidRPr="004B6125">
          <w:rPr>
            <w:rStyle w:val="Hyperlink"/>
            <w:rFonts w:ascii="Calibri" w:hAnsi="Calibri" w:cs="Calibri"/>
          </w:rPr>
          <w:t>n</w:t>
        </w:r>
        <w:r w:rsidRPr="004B6125">
          <w:rPr>
            <w:rStyle w:val="Hyperlink"/>
            <w:rFonts w:ascii="Calibri" w:hAnsi="Calibri" w:cs="Calibri"/>
          </w:rPr>
          <w:t>g=en</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0" w:type="dxa"/>
        <w:right w:w="0" w:type="dxa"/>
      </w:tblCellMar>
      <w:tblLook w:val="0000" w:firstRow="0" w:lastRow="0" w:firstColumn="0" w:lastColumn="0" w:noHBand="0" w:noVBand="0"/>
    </w:tblPr>
    <w:tblGrid>
      <w:gridCol w:w="11044"/>
    </w:tblGrid>
    <w:tr w:rsidR="009E560E">
      <w:tblPrEx>
        <w:tblCellMar>
          <w:top w:w="0" w:type="dxa"/>
          <w:left w:w="0" w:type="dxa"/>
          <w:bottom w:w="0" w:type="dxa"/>
          <w:right w:w="0" w:type="dxa"/>
        </w:tblCellMar>
      </w:tblPrEx>
      <w:tc>
        <w:tcPr>
          <w:tcW w:w="11044" w:type="dxa"/>
        </w:tcPr>
        <w:tbl>
          <w:tblPr>
            <w:tblW w:w="0" w:type="auto"/>
            <w:shd w:val="clear" w:color="000000" w:fill="002E5E"/>
            <w:tblCellMar>
              <w:left w:w="0" w:type="dxa"/>
              <w:right w:w="0" w:type="dxa"/>
            </w:tblCellMar>
            <w:tblLook w:val="0000" w:firstRow="0" w:lastRow="0" w:firstColumn="0" w:lastColumn="0" w:noHBand="0" w:noVBand="0"/>
          </w:tblPr>
          <w:tblGrid>
            <w:gridCol w:w="434"/>
            <w:gridCol w:w="4787"/>
            <w:gridCol w:w="654"/>
            <w:gridCol w:w="4662"/>
            <w:gridCol w:w="505"/>
          </w:tblGrid>
          <w:tr w:rsidR="009E560E">
            <w:tblPrEx>
              <w:tblCellMar>
                <w:top w:w="0" w:type="dxa"/>
                <w:left w:w="0" w:type="dxa"/>
                <w:bottom w:w="0" w:type="dxa"/>
                <w:right w:w="0" w:type="dxa"/>
              </w:tblCellMar>
            </w:tblPrEx>
            <w:trPr>
              <w:trHeight w:val="94"/>
            </w:trPr>
            <w:tc>
              <w:tcPr>
                <w:tcW w:w="434" w:type="dxa"/>
                <w:shd w:val="clear" w:color="000000" w:fill="002E5E"/>
              </w:tcPr>
              <w:p w:rsidR="009E560E" w:rsidRDefault="009E560E">
                <w:pPr>
                  <w:pStyle w:val="EmptyLayoutCell"/>
                </w:pPr>
              </w:p>
            </w:tc>
            <w:tc>
              <w:tcPr>
                <w:tcW w:w="4787" w:type="dxa"/>
                <w:shd w:val="clear" w:color="000000" w:fill="002E5E"/>
              </w:tcPr>
              <w:p w:rsidR="009E560E" w:rsidRDefault="009E560E">
                <w:pPr>
                  <w:pStyle w:val="EmptyLayoutCell"/>
                </w:pPr>
              </w:p>
            </w:tc>
            <w:tc>
              <w:tcPr>
                <w:tcW w:w="654" w:type="dxa"/>
                <w:shd w:val="clear" w:color="000000" w:fill="002E5E"/>
              </w:tcPr>
              <w:p w:rsidR="009E560E" w:rsidRDefault="009E560E">
                <w:pPr>
                  <w:pStyle w:val="EmptyLayoutCell"/>
                </w:pPr>
              </w:p>
            </w:tc>
            <w:tc>
              <w:tcPr>
                <w:tcW w:w="4662" w:type="dxa"/>
                <w:shd w:val="clear" w:color="000000" w:fill="002E5E"/>
              </w:tcPr>
              <w:p w:rsidR="009E560E" w:rsidRDefault="009E560E">
                <w:pPr>
                  <w:pStyle w:val="EmptyLayoutCell"/>
                </w:pPr>
              </w:p>
            </w:tc>
            <w:tc>
              <w:tcPr>
                <w:tcW w:w="505" w:type="dxa"/>
                <w:shd w:val="clear" w:color="000000" w:fill="002E5E"/>
              </w:tcPr>
              <w:p w:rsidR="009E560E" w:rsidRDefault="009E560E">
                <w:pPr>
                  <w:pStyle w:val="EmptyLayoutCell"/>
                </w:pPr>
              </w:p>
            </w:tc>
          </w:tr>
          <w:tr w:rsidR="009E560E">
            <w:tblPrEx>
              <w:tblCellMar>
                <w:top w:w="0" w:type="dxa"/>
                <w:left w:w="0" w:type="dxa"/>
                <w:bottom w:w="0" w:type="dxa"/>
                <w:right w:w="0" w:type="dxa"/>
              </w:tblCellMar>
            </w:tblPrEx>
            <w:trPr>
              <w:trHeight w:val="359"/>
            </w:trPr>
            <w:tc>
              <w:tcPr>
                <w:tcW w:w="434" w:type="dxa"/>
                <w:shd w:val="clear" w:color="000000" w:fill="002E5E"/>
              </w:tcPr>
              <w:p w:rsidR="009E560E" w:rsidRDefault="009E560E">
                <w:pPr>
                  <w:pStyle w:val="EmptyLayoutCell"/>
                </w:pPr>
              </w:p>
            </w:tc>
            <w:tc>
              <w:tcPr>
                <w:tcW w:w="4787" w:type="dxa"/>
                <w:shd w:val="clear" w:color="000000" w:fill="002E5E"/>
              </w:tcPr>
              <w:tbl>
                <w:tblPr>
                  <w:tblW w:w="0" w:type="auto"/>
                  <w:tblCellMar>
                    <w:left w:w="0" w:type="dxa"/>
                    <w:right w:w="0" w:type="dxa"/>
                  </w:tblCellMar>
                  <w:tblLook w:val="0000" w:firstRow="0" w:lastRow="0" w:firstColumn="0" w:lastColumn="0" w:noHBand="0" w:noVBand="0"/>
                </w:tblPr>
                <w:tblGrid>
                  <w:gridCol w:w="4787"/>
                </w:tblGrid>
                <w:tr w:rsidR="009E560E">
                  <w:tblPrEx>
                    <w:tblCellMar>
                      <w:top w:w="0" w:type="dxa"/>
                      <w:left w:w="0" w:type="dxa"/>
                      <w:bottom w:w="0" w:type="dxa"/>
                      <w:right w:w="0" w:type="dxa"/>
                    </w:tblCellMar>
                  </w:tblPrEx>
                  <w:trPr>
                    <w:trHeight w:val="280"/>
                  </w:trPr>
                  <w:tc>
                    <w:tcPr>
                      <w:tcW w:w="4787" w:type="dxa"/>
                      <w:tcMar>
                        <w:top w:w="40" w:type="dxa"/>
                        <w:left w:w="40" w:type="dxa"/>
                        <w:bottom w:w="40" w:type="dxa"/>
                        <w:right w:w="40" w:type="dxa"/>
                      </w:tcMar>
                    </w:tcPr>
                    <w:p w:rsidR="009E560E" w:rsidRDefault="009E560E">
                      <w:r>
                        <w:rPr>
                          <w:rFonts w:ascii="Calibri" w:eastAsia="Calibri" w:hAnsi="Calibri"/>
                          <w:b/>
                          <w:color w:val="FFFFFF"/>
                          <w:sz w:val="22"/>
                        </w:rPr>
                        <w:t>Conwy County Borough Council</w:t>
                      </w:r>
                    </w:p>
                  </w:tc>
                </w:tr>
              </w:tbl>
              <w:p w:rsidR="009E560E" w:rsidRDefault="009E560E"/>
            </w:tc>
            <w:tc>
              <w:tcPr>
                <w:tcW w:w="654" w:type="dxa"/>
                <w:shd w:val="clear" w:color="000000" w:fill="002E5E"/>
              </w:tcPr>
              <w:p w:rsidR="009E560E" w:rsidRDefault="009E560E">
                <w:pPr>
                  <w:pStyle w:val="EmptyLayoutCell"/>
                </w:pPr>
              </w:p>
            </w:tc>
            <w:tc>
              <w:tcPr>
                <w:tcW w:w="4662" w:type="dxa"/>
                <w:shd w:val="clear" w:color="000000" w:fill="002E5E"/>
              </w:tcPr>
              <w:tbl>
                <w:tblPr>
                  <w:tblW w:w="0" w:type="auto"/>
                  <w:tblCellMar>
                    <w:left w:w="0" w:type="dxa"/>
                    <w:right w:w="0" w:type="dxa"/>
                  </w:tblCellMar>
                  <w:tblLook w:val="0000" w:firstRow="0" w:lastRow="0" w:firstColumn="0" w:lastColumn="0" w:noHBand="0" w:noVBand="0"/>
                </w:tblPr>
                <w:tblGrid>
                  <w:gridCol w:w="4662"/>
                </w:tblGrid>
                <w:tr w:rsidR="009E560E">
                  <w:tblPrEx>
                    <w:tblCellMar>
                      <w:top w:w="0" w:type="dxa"/>
                      <w:left w:w="0" w:type="dxa"/>
                      <w:bottom w:w="0" w:type="dxa"/>
                      <w:right w:w="0" w:type="dxa"/>
                    </w:tblCellMar>
                  </w:tblPrEx>
                  <w:trPr>
                    <w:trHeight w:val="280"/>
                  </w:trPr>
                  <w:tc>
                    <w:tcPr>
                      <w:tcW w:w="4662" w:type="dxa"/>
                      <w:tcMar>
                        <w:top w:w="40" w:type="dxa"/>
                        <w:left w:w="40" w:type="dxa"/>
                        <w:bottom w:w="40" w:type="dxa"/>
                        <w:right w:w="40" w:type="dxa"/>
                      </w:tcMar>
                    </w:tcPr>
                    <w:p w:rsidR="009E560E" w:rsidRDefault="009E560E">
                      <w:pPr>
                        <w:jc w:val="right"/>
                      </w:pPr>
                      <w:r>
                        <w:rPr>
                          <w:rFonts w:ascii="Calibri" w:eastAsia="Calibri" w:hAnsi="Calibri"/>
                          <w:b/>
                          <w:color w:val="FFFFFF"/>
                          <w:sz w:val="22"/>
                        </w:rPr>
                        <w:t>2017/2018</w:t>
                      </w:r>
                    </w:p>
                  </w:tc>
                </w:tr>
              </w:tbl>
              <w:p w:rsidR="009E560E" w:rsidRDefault="009E560E"/>
            </w:tc>
            <w:tc>
              <w:tcPr>
                <w:tcW w:w="505" w:type="dxa"/>
                <w:shd w:val="clear" w:color="000000" w:fill="002E5E"/>
              </w:tcPr>
              <w:p w:rsidR="009E560E" w:rsidRDefault="009E560E">
                <w:pPr>
                  <w:pStyle w:val="EmptyLayoutCell"/>
                </w:pPr>
              </w:p>
            </w:tc>
          </w:tr>
          <w:tr w:rsidR="009E560E">
            <w:tblPrEx>
              <w:tblCellMar>
                <w:top w:w="0" w:type="dxa"/>
                <w:left w:w="0" w:type="dxa"/>
                <w:bottom w:w="0" w:type="dxa"/>
                <w:right w:w="0" w:type="dxa"/>
              </w:tblCellMar>
            </w:tblPrEx>
            <w:trPr>
              <w:trHeight w:val="126"/>
            </w:trPr>
            <w:tc>
              <w:tcPr>
                <w:tcW w:w="434" w:type="dxa"/>
                <w:shd w:val="clear" w:color="000000" w:fill="002E5E"/>
              </w:tcPr>
              <w:p w:rsidR="009E560E" w:rsidRDefault="009E560E">
                <w:pPr>
                  <w:pStyle w:val="EmptyLayoutCell"/>
                </w:pPr>
              </w:p>
            </w:tc>
            <w:tc>
              <w:tcPr>
                <w:tcW w:w="4787" w:type="dxa"/>
                <w:shd w:val="clear" w:color="000000" w:fill="002E5E"/>
              </w:tcPr>
              <w:p w:rsidR="009E560E" w:rsidRDefault="009E560E">
                <w:pPr>
                  <w:pStyle w:val="EmptyLayoutCell"/>
                </w:pPr>
              </w:p>
            </w:tc>
            <w:tc>
              <w:tcPr>
                <w:tcW w:w="654" w:type="dxa"/>
                <w:shd w:val="clear" w:color="000000" w:fill="002E5E"/>
              </w:tcPr>
              <w:p w:rsidR="009E560E" w:rsidRDefault="009E560E">
                <w:pPr>
                  <w:pStyle w:val="EmptyLayoutCell"/>
                </w:pPr>
              </w:p>
            </w:tc>
            <w:tc>
              <w:tcPr>
                <w:tcW w:w="4662" w:type="dxa"/>
                <w:shd w:val="clear" w:color="000000" w:fill="002E5E"/>
              </w:tcPr>
              <w:p w:rsidR="009E560E" w:rsidRDefault="009E560E">
                <w:pPr>
                  <w:pStyle w:val="EmptyLayoutCell"/>
                </w:pPr>
              </w:p>
            </w:tc>
            <w:tc>
              <w:tcPr>
                <w:tcW w:w="505" w:type="dxa"/>
                <w:shd w:val="clear" w:color="000000" w:fill="002E5E"/>
              </w:tcPr>
              <w:p w:rsidR="009E560E" w:rsidRDefault="009E560E">
                <w:pPr>
                  <w:pStyle w:val="EmptyLayoutCell"/>
                </w:pPr>
              </w:p>
            </w:tc>
          </w:tr>
        </w:tbl>
        <w:p w:rsidR="009E560E" w:rsidRDefault="009E560E"/>
      </w:tc>
    </w:tr>
  </w:tbl>
  <w:p w:rsidR="009E560E" w:rsidRDefault="009E560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60E" w:rsidRDefault="009E560E" w:rsidP="00B423D0">
    <w:pPr>
      <w:pStyle w:val="Header"/>
    </w:pPr>
  </w:p>
  <w:p w:rsidR="009E560E" w:rsidRDefault="009E560E" w:rsidP="00B423D0">
    <w:pPr>
      <w:pStyle w:val="Header"/>
    </w:pPr>
  </w:p>
  <w:p w:rsidR="009E560E" w:rsidRDefault="009E560E" w:rsidP="00B423D0">
    <w:pPr>
      <w:pStyle w:val="Header"/>
    </w:pPr>
  </w:p>
  <w:p w:rsidR="009E560E" w:rsidRPr="00B423D0" w:rsidRDefault="009E560E" w:rsidP="00B423D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0" w:type="dxa"/>
        <w:right w:w="0" w:type="dxa"/>
      </w:tblCellMar>
      <w:tblLook w:val="0000" w:firstRow="0" w:lastRow="0" w:firstColumn="0" w:lastColumn="0" w:noHBand="0" w:noVBand="0"/>
    </w:tblPr>
    <w:tblGrid>
      <w:gridCol w:w="15833"/>
    </w:tblGrid>
    <w:tr w:rsidR="009E560E" w:rsidTr="00C7669A">
      <w:tblPrEx>
        <w:tblCellMar>
          <w:top w:w="0" w:type="dxa"/>
          <w:left w:w="0" w:type="dxa"/>
          <w:bottom w:w="0" w:type="dxa"/>
          <w:right w:w="0" w:type="dxa"/>
        </w:tblCellMar>
      </w:tblPrEx>
      <w:trPr>
        <w:trHeight w:val="567"/>
      </w:trPr>
      <w:tc>
        <w:tcPr>
          <w:tcW w:w="11044" w:type="dxa"/>
        </w:tcPr>
        <w:tbl>
          <w:tblPr>
            <w:tblW w:w="15833" w:type="dxa"/>
            <w:shd w:val="clear" w:color="000000" w:fill="002E5E"/>
            <w:tblCellMar>
              <w:left w:w="0" w:type="dxa"/>
              <w:right w:w="0" w:type="dxa"/>
            </w:tblCellMar>
            <w:tblLook w:val="0000" w:firstRow="0" w:lastRow="0" w:firstColumn="0" w:lastColumn="0" w:noHBand="0" w:noVBand="0"/>
          </w:tblPr>
          <w:tblGrid>
            <w:gridCol w:w="621"/>
            <w:gridCol w:w="6866"/>
            <w:gridCol w:w="937"/>
            <w:gridCol w:w="6687"/>
            <w:gridCol w:w="722"/>
          </w:tblGrid>
          <w:tr w:rsidR="009E560E" w:rsidTr="008A0503">
            <w:tblPrEx>
              <w:tblCellMar>
                <w:top w:w="0" w:type="dxa"/>
                <w:left w:w="0" w:type="dxa"/>
                <w:bottom w:w="0" w:type="dxa"/>
                <w:right w:w="0" w:type="dxa"/>
              </w:tblCellMar>
            </w:tblPrEx>
            <w:trPr>
              <w:trHeight w:val="184"/>
            </w:trPr>
            <w:tc>
              <w:tcPr>
                <w:tcW w:w="621" w:type="dxa"/>
                <w:shd w:val="clear" w:color="000000" w:fill="002E5E"/>
              </w:tcPr>
              <w:p w:rsidR="009E560E" w:rsidRDefault="009E560E">
                <w:pPr>
                  <w:pStyle w:val="EmptyLayoutCell"/>
                </w:pPr>
              </w:p>
            </w:tc>
            <w:tc>
              <w:tcPr>
                <w:tcW w:w="6866" w:type="dxa"/>
                <w:shd w:val="clear" w:color="000000" w:fill="002E5E"/>
              </w:tcPr>
              <w:p w:rsidR="009E560E" w:rsidRDefault="009E560E">
                <w:pPr>
                  <w:pStyle w:val="EmptyLayoutCell"/>
                </w:pPr>
              </w:p>
            </w:tc>
            <w:tc>
              <w:tcPr>
                <w:tcW w:w="937" w:type="dxa"/>
                <w:shd w:val="clear" w:color="000000" w:fill="002E5E"/>
              </w:tcPr>
              <w:p w:rsidR="009E560E" w:rsidRDefault="009E560E">
                <w:pPr>
                  <w:pStyle w:val="EmptyLayoutCell"/>
                </w:pPr>
              </w:p>
            </w:tc>
            <w:tc>
              <w:tcPr>
                <w:tcW w:w="6687" w:type="dxa"/>
                <w:shd w:val="clear" w:color="000000" w:fill="002E5E"/>
              </w:tcPr>
              <w:p w:rsidR="009E560E" w:rsidRDefault="009E560E">
                <w:pPr>
                  <w:pStyle w:val="EmptyLayoutCell"/>
                </w:pPr>
              </w:p>
            </w:tc>
            <w:tc>
              <w:tcPr>
                <w:tcW w:w="722" w:type="dxa"/>
                <w:shd w:val="clear" w:color="000000" w:fill="002E5E"/>
              </w:tcPr>
              <w:p w:rsidR="009E560E" w:rsidRDefault="009E560E">
                <w:pPr>
                  <w:pStyle w:val="EmptyLayoutCell"/>
                </w:pPr>
              </w:p>
            </w:tc>
          </w:tr>
          <w:tr w:rsidR="009E560E" w:rsidTr="008A0503">
            <w:tblPrEx>
              <w:tblCellMar>
                <w:top w:w="0" w:type="dxa"/>
                <w:left w:w="0" w:type="dxa"/>
                <w:bottom w:w="0" w:type="dxa"/>
                <w:right w:w="0" w:type="dxa"/>
              </w:tblCellMar>
            </w:tblPrEx>
            <w:trPr>
              <w:trHeight w:val="533"/>
            </w:trPr>
            <w:tc>
              <w:tcPr>
                <w:tcW w:w="621" w:type="dxa"/>
                <w:shd w:val="clear" w:color="000000" w:fill="002E5E"/>
              </w:tcPr>
              <w:p w:rsidR="009E560E" w:rsidRDefault="009E560E">
                <w:pPr>
                  <w:pStyle w:val="EmptyLayoutCell"/>
                </w:pPr>
              </w:p>
            </w:tc>
            <w:tc>
              <w:tcPr>
                <w:tcW w:w="6866" w:type="dxa"/>
                <w:shd w:val="clear" w:color="000000" w:fill="002E5E"/>
              </w:tcPr>
              <w:tbl>
                <w:tblPr>
                  <w:tblW w:w="0" w:type="auto"/>
                  <w:tblCellMar>
                    <w:left w:w="0" w:type="dxa"/>
                    <w:right w:w="0" w:type="dxa"/>
                  </w:tblCellMar>
                  <w:tblLook w:val="0000" w:firstRow="0" w:lastRow="0" w:firstColumn="0" w:lastColumn="0" w:noHBand="0" w:noVBand="0"/>
                </w:tblPr>
                <w:tblGrid>
                  <w:gridCol w:w="4800"/>
                </w:tblGrid>
                <w:tr w:rsidR="009E560E" w:rsidTr="008A0503">
                  <w:tblPrEx>
                    <w:tblCellMar>
                      <w:top w:w="0" w:type="dxa"/>
                      <w:left w:w="0" w:type="dxa"/>
                      <w:bottom w:w="0" w:type="dxa"/>
                      <w:right w:w="0" w:type="dxa"/>
                    </w:tblCellMar>
                  </w:tblPrEx>
                  <w:trPr>
                    <w:trHeight w:val="552"/>
                  </w:trPr>
                  <w:tc>
                    <w:tcPr>
                      <w:tcW w:w="4800" w:type="dxa"/>
                      <w:tcMar>
                        <w:top w:w="40" w:type="dxa"/>
                        <w:left w:w="40" w:type="dxa"/>
                        <w:bottom w:w="40" w:type="dxa"/>
                        <w:right w:w="40" w:type="dxa"/>
                      </w:tcMar>
                    </w:tcPr>
                    <w:p w:rsidR="009E560E" w:rsidRDefault="009E560E">
                      <w:r>
                        <w:rPr>
                          <w:rFonts w:ascii="Calibri" w:eastAsia="Calibri" w:hAnsi="Calibri"/>
                          <w:b/>
                          <w:color w:val="FFFFFF"/>
                          <w:sz w:val="22"/>
                        </w:rPr>
                        <w:t>Conwy County Borough Council</w:t>
                      </w:r>
                    </w:p>
                  </w:tc>
                </w:tr>
              </w:tbl>
              <w:p w:rsidR="009E560E" w:rsidRDefault="009E560E"/>
            </w:tc>
            <w:tc>
              <w:tcPr>
                <w:tcW w:w="937" w:type="dxa"/>
                <w:shd w:val="clear" w:color="000000" w:fill="002E5E"/>
              </w:tcPr>
              <w:p w:rsidR="009E560E" w:rsidRDefault="009E560E">
                <w:pPr>
                  <w:pStyle w:val="EmptyLayoutCell"/>
                </w:pPr>
              </w:p>
            </w:tc>
            <w:tc>
              <w:tcPr>
                <w:tcW w:w="6687" w:type="dxa"/>
                <w:shd w:val="clear" w:color="000000" w:fill="002E5E"/>
              </w:tcPr>
              <w:tbl>
                <w:tblPr>
                  <w:tblW w:w="0" w:type="auto"/>
                  <w:tblCellMar>
                    <w:left w:w="0" w:type="dxa"/>
                    <w:right w:w="0" w:type="dxa"/>
                  </w:tblCellMar>
                  <w:tblLook w:val="0000" w:firstRow="0" w:lastRow="0" w:firstColumn="0" w:lastColumn="0" w:noHBand="0" w:noVBand="0"/>
                </w:tblPr>
                <w:tblGrid>
                  <w:gridCol w:w="4674"/>
                </w:tblGrid>
                <w:tr w:rsidR="009E560E" w:rsidTr="008A0503">
                  <w:tblPrEx>
                    <w:tblCellMar>
                      <w:top w:w="0" w:type="dxa"/>
                      <w:left w:w="0" w:type="dxa"/>
                      <w:bottom w:w="0" w:type="dxa"/>
                      <w:right w:w="0" w:type="dxa"/>
                    </w:tblCellMar>
                  </w:tblPrEx>
                  <w:trPr>
                    <w:trHeight w:val="552"/>
                  </w:trPr>
                  <w:tc>
                    <w:tcPr>
                      <w:tcW w:w="4674" w:type="dxa"/>
                      <w:tcMar>
                        <w:top w:w="40" w:type="dxa"/>
                        <w:left w:w="40" w:type="dxa"/>
                        <w:bottom w:w="40" w:type="dxa"/>
                        <w:right w:w="40" w:type="dxa"/>
                      </w:tcMar>
                    </w:tcPr>
                    <w:p w:rsidR="009E560E" w:rsidRDefault="009E560E">
                      <w:pPr>
                        <w:jc w:val="right"/>
                      </w:pPr>
                      <w:r>
                        <w:rPr>
                          <w:rFonts w:ascii="Calibri" w:eastAsia="Calibri" w:hAnsi="Calibri"/>
                          <w:b/>
                          <w:color w:val="FFFFFF"/>
                          <w:sz w:val="22"/>
                        </w:rPr>
                        <w:t>2017/2018</w:t>
                      </w:r>
                    </w:p>
                  </w:tc>
                </w:tr>
              </w:tbl>
              <w:p w:rsidR="009E560E" w:rsidRDefault="009E560E"/>
            </w:tc>
            <w:tc>
              <w:tcPr>
                <w:tcW w:w="722" w:type="dxa"/>
                <w:shd w:val="clear" w:color="000000" w:fill="002E5E"/>
              </w:tcPr>
              <w:p w:rsidR="009E560E" w:rsidRDefault="009E560E">
                <w:pPr>
                  <w:pStyle w:val="EmptyLayoutCell"/>
                </w:pPr>
              </w:p>
            </w:tc>
          </w:tr>
          <w:tr w:rsidR="009E560E" w:rsidTr="008A0503">
            <w:tblPrEx>
              <w:tblCellMar>
                <w:top w:w="0" w:type="dxa"/>
                <w:left w:w="0" w:type="dxa"/>
                <w:bottom w:w="0" w:type="dxa"/>
                <w:right w:w="0" w:type="dxa"/>
              </w:tblCellMar>
            </w:tblPrEx>
            <w:trPr>
              <w:trHeight w:val="70"/>
            </w:trPr>
            <w:tc>
              <w:tcPr>
                <w:tcW w:w="621" w:type="dxa"/>
                <w:shd w:val="clear" w:color="000000" w:fill="002E5E"/>
              </w:tcPr>
              <w:p w:rsidR="009E560E" w:rsidRDefault="009E560E">
                <w:pPr>
                  <w:pStyle w:val="EmptyLayoutCell"/>
                </w:pPr>
              </w:p>
            </w:tc>
            <w:tc>
              <w:tcPr>
                <w:tcW w:w="6866" w:type="dxa"/>
                <w:shd w:val="clear" w:color="000000" w:fill="002E5E"/>
              </w:tcPr>
              <w:p w:rsidR="009E560E" w:rsidRDefault="009E560E">
                <w:pPr>
                  <w:pStyle w:val="EmptyLayoutCell"/>
                </w:pPr>
              </w:p>
            </w:tc>
            <w:tc>
              <w:tcPr>
                <w:tcW w:w="937" w:type="dxa"/>
                <w:shd w:val="clear" w:color="000000" w:fill="002E5E"/>
              </w:tcPr>
              <w:p w:rsidR="009E560E" w:rsidRDefault="009E560E">
                <w:pPr>
                  <w:pStyle w:val="EmptyLayoutCell"/>
                </w:pPr>
              </w:p>
            </w:tc>
            <w:tc>
              <w:tcPr>
                <w:tcW w:w="6687" w:type="dxa"/>
                <w:shd w:val="clear" w:color="000000" w:fill="002E5E"/>
              </w:tcPr>
              <w:p w:rsidR="009E560E" w:rsidRDefault="009E560E">
                <w:pPr>
                  <w:pStyle w:val="EmptyLayoutCell"/>
                </w:pPr>
              </w:p>
            </w:tc>
            <w:tc>
              <w:tcPr>
                <w:tcW w:w="722" w:type="dxa"/>
                <w:shd w:val="clear" w:color="000000" w:fill="002E5E"/>
              </w:tcPr>
              <w:p w:rsidR="009E560E" w:rsidRDefault="009E560E">
                <w:pPr>
                  <w:pStyle w:val="EmptyLayoutCell"/>
                </w:pPr>
              </w:p>
            </w:tc>
          </w:tr>
        </w:tbl>
        <w:p w:rsidR="009E560E" w:rsidRDefault="009E560E"/>
      </w:tc>
    </w:tr>
  </w:tbl>
  <w:p w:rsidR="009E560E" w:rsidRDefault="009E560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60E" w:rsidRDefault="009E560E" w:rsidP="00B423D0">
    <w:pPr>
      <w:pStyle w:val="Header"/>
    </w:pPr>
    <w:r>
      <w:rPr>
        <w:noProof/>
        <w:lang w:val="en-GB" w:eastAsia="en-GB"/>
      </w:rPr>
      <w:pict>
        <v:shapetype id="_x0000_t202" coordsize="21600,21600" o:spt="202" path="m,l,21600r21600,l21600,xe">
          <v:stroke joinstyle="miter"/>
          <v:path gradientshapeok="t" o:connecttype="rect"/>
        </v:shapetype>
        <v:shape id="_x0000_s2056" type="#_x0000_t202" style="position:absolute;margin-left:15pt;margin-top:6pt;width:759.75pt;height:33pt;z-index:251657216" fillcolor="#002e5e" stroked="f">
          <v:textbox style="mso-next-textbox:#_x0000_s2056">
            <w:txbxContent>
              <w:p w:rsidR="009E560E" w:rsidRPr="00481952" w:rsidRDefault="009E560E">
                <w:pPr>
                  <w:rPr>
                    <w:rFonts w:ascii="Calibri" w:hAnsi="Calibri" w:cs="Calibri"/>
                    <w:b/>
                    <w:sz w:val="22"/>
                    <w:lang w:val="en-GB"/>
                  </w:rPr>
                </w:pPr>
                <w:r w:rsidRPr="00481952">
                  <w:rPr>
                    <w:rFonts w:ascii="Calibri" w:hAnsi="Calibri" w:cs="Calibri"/>
                    <w:b/>
                    <w:sz w:val="22"/>
                    <w:lang w:val="en-GB"/>
                  </w:rPr>
                  <w:t>Conwy County Borough Council</w:t>
                </w:r>
                <w:r w:rsidRPr="00481952">
                  <w:rPr>
                    <w:rFonts w:ascii="Calibri" w:hAnsi="Calibri" w:cs="Calibri"/>
                    <w:b/>
                    <w:sz w:val="22"/>
                    <w:lang w:val="en-GB"/>
                  </w:rPr>
                  <w:tab/>
                </w:r>
                <w:r w:rsidRPr="00481952">
                  <w:rPr>
                    <w:rFonts w:ascii="Calibri" w:hAnsi="Calibri" w:cs="Calibri"/>
                    <w:b/>
                    <w:sz w:val="22"/>
                    <w:lang w:val="en-GB"/>
                  </w:rPr>
                  <w:tab/>
                </w:r>
                <w:r w:rsidRPr="00481952">
                  <w:rPr>
                    <w:rFonts w:ascii="Calibri" w:hAnsi="Calibri" w:cs="Calibri"/>
                    <w:b/>
                    <w:sz w:val="22"/>
                    <w:lang w:val="en-GB"/>
                  </w:rPr>
                  <w:tab/>
                </w:r>
                <w:r w:rsidRPr="00481952">
                  <w:rPr>
                    <w:rFonts w:ascii="Calibri" w:hAnsi="Calibri" w:cs="Calibri"/>
                    <w:b/>
                    <w:sz w:val="22"/>
                    <w:lang w:val="en-GB"/>
                  </w:rPr>
                  <w:tab/>
                </w:r>
                <w:r w:rsidRPr="00481952">
                  <w:rPr>
                    <w:rFonts w:ascii="Calibri" w:hAnsi="Calibri" w:cs="Calibri"/>
                    <w:b/>
                    <w:sz w:val="22"/>
                    <w:lang w:val="en-GB"/>
                  </w:rPr>
                  <w:tab/>
                </w:r>
                <w:r w:rsidRPr="00481952">
                  <w:rPr>
                    <w:rFonts w:ascii="Calibri" w:hAnsi="Calibri" w:cs="Calibri"/>
                    <w:b/>
                    <w:sz w:val="22"/>
                    <w:lang w:val="en-GB"/>
                  </w:rPr>
                  <w:tab/>
                </w:r>
                <w:r w:rsidRPr="00481952">
                  <w:rPr>
                    <w:rFonts w:ascii="Calibri" w:hAnsi="Calibri" w:cs="Calibri"/>
                    <w:b/>
                    <w:sz w:val="22"/>
                    <w:lang w:val="en-GB"/>
                  </w:rPr>
                  <w:tab/>
                </w:r>
                <w:r w:rsidRPr="00481952">
                  <w:rPr>
                    <w:rFonts w:ascii="Calibri" w:hAnsi="Calibri" w:cs="Calibri"/>
                    <w:b/>
                    <w:sz w:val="22"/>
                    <w:lang w:val="en-GB"/>
                  </w:rPr>
                  <w:tab/>
                </w:r>
                <w:r w:rsidRPr="00481952">
                  <w:rPr>
                    <w:rFonts w:ascii="Calibri" w:hAnsi="Calibri" w:cs="Calibri"/>
                    <w:b/>
                    <w:sz w:val="22"/>
                    <w:lang w:val="en-GB"/>
                  </w:rPr>
                  <w:tab/>
                </w:r>
                <w:r w:rsidRPr="00481952">
                  <w:rPr>
                    <w:rFonts w:ascii="Calibri" w:hAnsi="Calibri" w:cs="Calibri"/>
                    <w:b/>
                    <w:sz w:val="22"/>
                    <w:lang w:val="en-GB"/>
                  </w:rPr>
                  <w:tab/>
                </w:r>
                <w:r w:rsidRPr="00481952">
                  <w:rPr>
                    <w:rFonts w:ascii="Calibri" w:hAnsi="Calibri" w:cs="Calibri"/>
                    <w:b/>
                    <w:sz w:val="22"/>
                    <w:lang w:val="en-GB"/>
                  </w:rPr>
                  <w:tab/>
                </w:r>
                <w:r w:rsidRPr="00481952">
                  <w:rPr>
                    <w:rFonts w:ascii="Calibri" w:hAnsi="Calibri" w:cs="Calibri"/>
                    <w:b/>
                    <w:sz w:val="22"/>
                    <w:lang w:val="en-GB"/>
                  </w:rPr>
                  <w:tab/>
                </w:r>
                <w:r w:rsidRPr="00481952">
                  <w:rPr>
                    <w:rFonts w:ascii="Calibri" w:hAnsi="Calibri" w:cs="Calibri"/>
                    <w:b/>
                    <w:sz w:val="22"/>
                    <w:lang w:val="en-GB"/>
                  </w:rPr>
                  <w:tab/>
                </w:r>
                <w:r w:rsidRPr="00481952">
                  <w:rPr>
                    <w:rFonts w:ascii="Calibri" w:hAnsi="Calibri" w:cs="Calibri"/>
                    <w:b/>
                    <w:sz w:val="22"/>
                    <w:lang w:val="en-GB"/>
                  </w:rPr>
                  <w:tab/>
                  <w:t>2017/2018</w:t>
                </w:r>
              </w:p>
            </w:txbxContent>
          </v:textbox>
        </v:shape>
      </w:pict>
    </w:r>
  </w:p>
  <w:p w:rsidR="009E560E" w:rsidRDefault="009E560E" w:rsidP="00B423D0">
    <w:pPr>
      <w:pStyle w:val="Header"/>
    </w:pPr>
  </w:p>
  <w:p w:rsidR="009E560E" w:rsidRDefault="009E560E" w:rsidP="00B423D0">
    <w:pPr>
      <w:pStyle w:val="Header"/>
    </w:pPr>
  </w:p>
  <w:p w:rsidR="009E560E" w:rsidRPr="00B423D0" w:rsidRDefault="009E560E" w:rsidP="00B423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BE0D3A"/>
    <w:multiLevelType w:val="hybridMultilevel"/>
    <w:tmpl w:val="50204934"/>
    <w:lvl w:ilvl="0" w:tplc="DAD23D88">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D32888"/>
    <w:multiLevelType w:val="hybridMultilevel"/>
    <w:tmpl w:val="6A5CD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615D44"/>
    <w:multiLevelType w:val="hybridMultilevel"/>
    <w:tmpl w:val="9D1CB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15574B"/>
    <w:multiLevelType w:val="hybridMultilevel"/>
    <w:tmpl w:val="649657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D0C5EC6"/>
    <w:multiLevelType w:val="hybridMultilevel"/>
    <w:tmpl w:val="2E9443E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D5A0CD1"/>
    <w:multiLevelType w:val="hybridMultilevel"/>
    <w:tmpl w:val="C784AB4A"/>
    <w:lvl w:ilvl="0" w:tplc="843EA084">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7171BA"/>
    <w:multiLevelType w:val="hybridMultilevel"/>
    <w:tmpl w:val="574C7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E678BB"/>
    <w:multiLevelType w:val="hybridMultilevel"/>
    <w:tmpl w:val="D19864A6"/>
    <w:lvl w:ilvl="0" w:tplc="42005EF6">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B83741"/>
    <w:multiLevelType w:val="multilevel"/>
    <w:tmpl w:val="0BB8E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7E49BE"/>
    <w:multiLevelType w:val="hybridMultilevel"/>
    <w:tmpl w:val="92AA1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90271A"/>
    <w:multiLevelType w:val="hybridMultilevel"/>
    <w:tmpl w:val="8D2A0BDA"/>
    <w:lvl w:ilvl="0" w:tplc="20E66106">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5664EA"/>
    <w:multiLevelType w:val="hybridMultilevel"/>
    <w:tmpl w:val="6F30DDE8"/>
    <w:lvl w:ilvl="0" w:tplc="3C32D3BE">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630CE6"/>
    <w:multiLevelType w:val="hybridMultilevel"/>
    <w:tmpl w:val="F9CA557A"/>
    <w:lvl w:ilvl="0" w:tplc="38DCA990">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490204"/>
    <w:multiLevelType w:val="hybridMultilevel"/>
    <w:tmpl w:val="3FD07388"/>
    <w:lvl w:ilvl="0" w:tplc="F3303812">
      <w:start w:val="1"/>
      <w:numFmt w:val="decimal"/>
      <w:lvlText w:val="%1."/>
      <w:lvlJc w:val="left"/>
      <w:pPr>
        <w:ind w:left="108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163E3F"/>
    <w:multiLevelType w:val="multilevel"/>
    <w:tmpl w:val="D90654E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8"/>
  </w:num>
  <w:num w:numId="2">
    <w:abstractNumId w:val="3"/>
  </w:num>
  <w:num w:numId="3">
    <w:abstractNumId w:val="4"/>
    <w:lvlOverride w:ilvl="0"/>
    <w:lvlOverride w:ilvl="1"/>
    <w:lvlOverride w:ilvl="2"/>
    <w:lvlOverride w:ilvl="3"/>
    <w:lvlOverride w:ilvl="4"/>
    <w:lvlOverride w:ilvl="5"/>
    <w:lvlOverride w:ilvl="6"/>
    <w:lvlOverride w:ilvl="7"/>
    <w:lvlOverride w:ilvl="8"/>
  </w:num>
  <w:num w:numId="4">
    <w:abstractNumId w:val="6"/>
  </w:num>
  <w:num w:numId="5">
    <w:abstractNumId w:val="1"/>
  </w:num>
  <w:num w:numId="6">
    <w:abstractNumId w:val="2"/>
  </w:num>
  <w:num w:numId="7">
    <w:abstractNumId w:val="0"/>
  </w:num>
  <w:num w:numId="8">
    <w:abstractNumId w:val="11"/>
  </w:num>
  <w:num w:numId="9">
    <w:abstractNumId w:val="7"/>
  </w:num>
  <w:num w:numId="10">
    <w:abstractNumId w:val="13"/>
  </w:num>
  <w:num w:numId="11">
    <w:abstractNumId w:val="5"/>
  </w:num>
  <w:num w:numId="12">
    <w:abstractNumId w:val="12"/>
  </w:num>
  <w:num w:numId="13">
    <w:abstractNumId w:val="10"/>
  </w:num>
  <w:num w:numId="14">
    <w:abstractNumId w:val="14"/>
  </w:num>
  <w:num w:numId="15">
    <w:abstractNumId w:val="4"/>
  </w:num>
  <w:num w:numId="16">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displayHorizontalDrawingGridEvery w:val="0"/>
  <w:displayVerticalDrawingGridEvery w:val="0"/>
  <w:doNotUseMarginsForDrawingGridOrigin/>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F2FD5"/>
    <w:rsid w:val="000041B5"/>
    <w:rsid w:val="00011937"/>
    <w:rsid w:val="00013912"/>
    <w:rsid w:val="000256E5"/>
    <w:rsid w:val="00054300"/>
    <w:rsid w:val="00061254"/>
    <w:rsid w:val="00065566"/>
    <w:rsid w:val="00076416"/>
    <w:rsid w:val="000808D5"/>
    <w:rsid w:val="00081BB6"/>
    <w:rsid w:val="00084CD7"/>
    <w:rsid w:val="000878F0"/>
    <w:rsid w:val="000A1424"/>
    <w:rsid w:val="000A337A"/>
    <w:rsid w:val="000A451C"/>
    <w:rsid w:val="000A5E38"/>
    <w:rsid w:val="000B0B46"/>
    <w:rsid w:val="000B2933"/>
    <w:rsid w:val="000B60ED"/>
    <w:rsid w:val="000C5A68"/>
    <w:rsid w:val="000C6C93"/>
    <w:rsid w:val="000D16AE"/>
    <w:rsid w:val="000D2E94"/>
    <w:rsid w:val="000E3B92"/>
    <w:rsid w:val="000F14B4"/>
    <w:rsid w:val="000F5924"/>
    <w:rsid w:val="000F7FFA"/>
    <w:rsid w:val="0011564A"/>
    <w:rsid w:val="0012147A"/>
    <w:rsid w:val="00122B7C"/>
    <w:rsid w:val="00122CF6"/>
    <w:rsid w:val="00124EBD"/>
    <w:rsid w:val="00127B9F"/>
    <w:rsid w:val="001325CD"/>
    <w:rsid w:val="0013358F"/>
    <w:rsid w:val="00134D30"/>
    <w:rsid w:val="001374C8"/>
    <w:rsid w:val="00144768"/>
    <w:rsid w:val="00147661"/>
    <w:rsid w:val="0015614D"/>
    <w:rsid w:val="00160560"/>
    <w:rsid w:val="00160725"/>
    <w:rsid w:val="00164A57"/>
    <w:rsid w:val="00164CE8"/>
    <w:rsid w:val="00166391"/>
    <w:rsid w:val="00166EE1"/>
    <w:rsid w:val="00180060"/>
    <w:rsid w:val="001818C1"/>
    <w:rsid w:val="00195BC1"/>
    <w:rsid w:val="001A57C5"/>
    <w:rsid w:val="001B2B2D"/>
    <w:rsid w:val="001B5549"/>
    <w:rsid w:val="001B726F"/>
    <w:rsid w:val="001C00DA"/>
    <w:rsid w:val="001C47CC"/>
    <w:rsid w:val="001D31BC"/>
    <w:rsid w:val="001D4881"/>
    <w:rsid w:val="001E1491"/>
    <w:rsid w:val="001E5CE1"/>
    <w:rsid w:val="001F140A"/>
    <w:rsid w:val="001F15E7"/>
    <w:rsid w:val="00202526"/>
    <w:rsid w:val="00207652"/>
    <w:rsid w:val="002148BC"/>
    <w:rsid w:val="00223480"/>
    <w:rsid w:val="002256F2"/>
    <w:rsid w:val="00230469"/>
    <w:rsid w:val="00237C54"/>
    <w:rsid w:val="002440D9"/>
    <w:rsid w:val="002444F2"/>
    <w:rsid w:val="00251B5C"/>
    <w:rsid w:val="002568C5"/>
    <w:rsid w:val="002627A1"/>
    <w:rsid w:val="0026792C"/>
    <w:rsid w:val="00272268"/>
    <w:rsid w:val="002738C7"/>
    <w:rsid w:val="00282929"/>
    <w:rsid w:val="00293476"/>
    <w:rsid w:val="00293E0B"/>
    <w:rsid w:val="00294B50"/>
    <w:rsid w:val="002A412E"/>
    <w:rsid w:val="002A46CF"/>
    <w:rsid w:val="002A78DA"/>
    <w:rsid w:val="002A7E4F"/>
    <w:rsid w:val="002B067C"/>
    <w:rsid w:val="002B6D37"/>
    <w:rsid w:val="002B7D8A"/>
    <w:rsid w:val="002C05F4"/>
    <w:rsid w:val="002C0C20"/>
    <w:rsid w:val="002C1273"/>
    <w:rsid w:val="002C4AC3"/>
    <w:rsid w:val="002C6AE2"/>
    <w:rsid w:val="002D1F15"/>
    <w:rsid w:val="002D5DEE"/>
    <w:rsid w:val="002D71FE"/>
    <w:rsid w:val="002E19B5"/>
    <w:rsid w:val="002E4903"/>
    <w:rsid w:val="002E7EFE"/>
    <w:rsid w:val="002F0BF7"/>
    <w:rsid w:val="002F2FD5"/>
    <w:rsid w:val="00301C49"/>
    <w:rsid w:val="00314FCF"/>
    <w:rsid w:val="00315A09"/>
    <w:rsid w:val="00315DC0"/>
    <w:rsid w:val="00320548"/>
    <w:rsid w:val="0032210C"/>
    <w:rsid w:val="0033212D"/>
    <w:rsid w:val="00341074"/>
    <w:rsid w:val="003422D6"/>
    <w:rsid w:val="00343E45"/>
    <w:rsid w:val="00347F85"/>
    <w:rsid w:val="00352979"/>
    <w:rsid w:val="00365911"/>
    <w:rsid w:val="0039001E"/>
    <w:rsid w:val="00393985"/>
    <w:rsid w:val="003A218B"/>
    <w:rsid w:val="003A252D"/>
    <w:rsid w:val="003A40AC"/>
    <w:rsid w:val="003A5026"/>
    <w:rsid w:val="003A7C1D"/>
    <w:rsid w:val="003B0A19"/>
    <w:rsid w:val="003B3075"/>
    <w:rsid w:val="003B40AF"/>
    <w:rsid w:val="003B40EF"/>
    <w:rsid w:val="003C2D8D"/>
    <w:rsid w:val="003C480A"/>
    <w:rsid w:val="003C4FEA"/>
    <w:rsid w:val="003C5FEE"/>
    <w:rsid w:val="003D523B"/>
    <w:rsid w:val="003E5116"/>
    <w:rsid w:val="003E747A"/>
    <w:rsid w:val="003F40C6"/>
    <w:rsid w:val="003F6AFB"/>
    <w:rsid w:val="00401E32"/>
    <w:rsid w:val="00404B07"/>
    <w:rsid w:val="004104FB"/>
    <w:rsid w:val="00410D3B"/>
    <w:rsid w:val="004168BD"/>
    <w:rsid w:val="00420BFB"/>
    <w:rsid w:val="00427039"/>
    <w:rsid w:val="00427E71"/>
    <w:rsid w:val="00434795"/>
    <w:rsid w:val="00440E41"/>
    <w:rsid w:val="004567A4"/>
    <w:rsid w:val="0045747C"/>
    <w:rsid w:val="004713CA"/>
    <w:rsid w:val="00480E3D"/>
    <w:rsid w:val="00481952"/>
    <w:rsid w:val="00484AF9"/>
    <w:rsid w:val="00485128"/>
    <w:rsid w:val="00491B05"/>
    <w:rsid w:val="004A093B"/>
    <w:rsid w:val="004A1325"/>
    <w:rsid w:val="004A59F4"/>
    <w:rsid w:val="004B6125"/>
    <w:rsid w:val="004C3749"/>
    <w:rsid w:val="004C3CEB"/>
    <w:rsid w:val="004D4922"/>
    <w:rsid w:val="00513392"/>
    <w:rsid w:val="00516C32"/>
    <w:rsid w:val="00520913"/>
    <w:rsid w:val="00522D82"/>
    <w:rsid w:val="00522E78"/>
    <w:rsid w:val="0053075A"/>
    <w:rsid w:val="0053240E"/>
    <w:rsid w:val="00532660"/>
    <w:rsid w:val="00534973"/>
    <w:rsid w:val="0053529C"/>
    <w:rsid w:val="00537669"/>
    <w:rsid w:val="00541563"/>
    <w:rsid w:val="005417F1"/>
    <w:rsid w:val="00553E4D"/>
    <w:rsid w:val="005600D8"/>
    <w:rsid w:val="005664B8"/>
    <w:rsid w:val="00575927"/>
    <w:rsid w:val="00581EDA"/>
    <w:rsid w:val="00584DBC"/>
    <w:rsid w:val="00585ED3"/>
    <w:rsid w:val="005906F3"/>
    <w:rsid w:val="00591871"/>
    <w:rsid w:val="005922F8"/>
    <w:rsid w:val="005934CA"/>
    <w:rsid w:val="005A148B"/>
    <w:rsid w:val="005A48C2"/>
    <w:rsid w:val="005A5897"/>
    <w:rsid w:val="005A7192"/>
    <w:rsid w:val="005B0E27"/>
    <w:rsid w:val="005B13AF"/>
    <w:rsid w:val="005B1AA2"/>
    <w:rsid w:val="005C2AFA"/>
    <w:rsid w:val="005C4C95"/>
    <w:rsid w:val="005C5DE3"/>
    <w:rsid w:val="005C7BFB"/>
    <w:rsid w:val="005D01A6"/>
    <w:rsid w:val="005D7AA0"/>
    <w:rsid w:val="005E2D15"/>
    <w:rsid w:val="005E3A50"/>
    <w:rsid w:val="005F75EE"/>
    <w:rsid w:val="0060168D"/>
    <w:rsid w:val="00604260"/>
    <w:rsid w:val="006069A3"/>
    <w:rsid w:val="006142E5"/>
    <w:rsid w:val="00615FDE"/>
    <w:rsid w:val="006266E7"/>
    <w:rsid w:val="006317EA"/>
    <w:rsid w:val="00631C53"/>
    <w:rsid w:val="006328B7"/>
    <w:rsid w:val="0063464F"/>
    <w:rsid w:val="00645840"/>
    <w:rsid w:val="00667036"/>
    <w:rsid w:val="00672494"/>
    <w:rsid w:val="00673EC5"/>
    <w:rsid w:val="00685D3B"/>
    <w:rsid w:val="006A2896"/>
    <w:rsid w:val="006C5908"/>
    <w:rsid w:val="006E02AC"/>
    <w:rsid w:val="006E0B70"/>
    <w:rsid w:val="006E4F01"/>
    <w:rsid w:val="006E6F65"/>
    <w:rsid w:val="00701080"/>
    <w:rsid w:val="00703149"/>
    <w:rsid w:val="00703293"/>
    <w:rsid w:val="0070382B"/>
    <w:rsid w:val="0070654A"/>
    <w:rsid w:val="007068B0"/>
    <w:rsid w:val="00716972"/>
    <w:rsid w:val="00720DA9"/>
    <w:rsid w:val="0072105E"/>
    <w:rsid w:val="0072726A"/>
    <w:rsid w:val="00732EA1"/>
    <w:rsid w:val="00743F1C"/>
    <w:rsid w:val="00746801"/>
    <w:rsid w:val="00757AA1"/>
    <w:rsid w:val="00762AC9"/>
    <w:rsid w:val="007635B1"/>
    <w:rsid w:val="00772CE9"/>
    <w:rsid w:val="00774A7F"/>
    <w:rsid w:val="00774A8B"/>
    <w:rsid w:val="00784248"/>
    <w:rsid w:val="00794E92"/>
    <w:rsid w:val="007A33EC"/>
    <w:rsid w:val="007A4920"/>
    <w:rsid w:val="007A679B"/>
    <w:rsid w:val="007B7EAD"/>
    <w:rsid w:val="007C2332"/>
    <w:rsid w:val="007D4228"/>
    <w:rsid w:val="007D4323"/>
    <w:rsid w:val="007D43E2"/>
    <w:rsid w:val="007E3741"/>
    <w:rsid w:val="007E3F8A"/>
    <w:rsid w:val="007F0000"/>
    <w:rsid w:val="007F69CA"/>
    <w:rsid w:val="00812934"/>
    <w:rsid w:val="008262B7"/>
    <w:rsid w:val="00827D4C"/>
    <w:rsid w:val="008517A8"/>
    <w:rsid w:val="00854EEB"/>
    <w:rsid w:val="0086069A"/>
    <w:rsid w:val="008778B2"/>
    <w:rsid w:val="008851C1"/>
    <w:rsid w:val="0088577F"/>
    <w:rsid w:val="00886C22"/>
    <w:rsid w:val="008954BC"/>
    <w:rsid w:val="00897418"/>
    <w:rsid w:val="00897788"/>
    <w:rsid w:val="008A0503"/>
    <w:rsid w:val="008A207A"/>
    <w:rsid w:val="008A2838"/>
    <w:rsid w:val="008A2E36"/>
    <w:rsid w:val="008C3C4D"/>
    <w:rsid w:val="008C5CFA"/>
    <w:rsid w:val="008D7E78"/>
    <w:rsid w:val="008E0FCE"/>
    <w:rsid w:val="008E20E7"/>
    <w:rsid w:val="008E6A98"/>
    <w:rsid w:val="008F10AA"/>
    <w:rsid w:val="008F21D9"/>
    <w:rsid w:val="008F4437"/>
    <w:rsid w:val="008F4909"/>
    <w:rsid w:val="00900BAC"/>
    <w:rsid w:val="009042C0"/>
    <w:rsid w:val="00910573"/>
    <w:rsid w:val="0091442D"/>
    <w:rsid w:val="00917C1D"/>
    <w:rsid w:val="009215F2"/>
    <w:rsid w:val="009225F6"/>
    <w:rsid w:val="009237F6"/>
    <w:rsid w:val="00924089"/>
    <w:rsid w:val="00940308"/>
    <w:rsid w:val="00942362"/>
    <w:rsid w:val="009536D0"/>
    <w:rsid w:val="009600FD"/>
    <w:rsid w:val="00963ADC"/>
    <w:rsid w:val="00972D41"/>
    <w:rsid w:val="00981C9B"/>
    <w:rsid w:val="009832A5"/>
    <w:rsid w:val="00992C87"/>
    <w:rsid w:val="00994668"/>
    <w:rsid w:val="009963EC"/>
    <w:rsid w:val="009A5B9B"/>
    <w:rsid w:val="009B64A9"/>
    <w:rsid w:val="009C0119"/>
    <w:rsid w:val="009C0DFE"/>
    <w:rsid w:val="009C1877"/>
    <w:rsid w:val="009C60CA"/>
    <w:rsid w:val="009C7E07"/>
    <w:rsid w:val="009D6522"/>
    <w:rsid w:val="009E0E43"/>
    <w:rsid w:val="009E3503"/>
    <w:rsid w:val="009E560E"/>
    <w:rsid w:val="009E5A03"/>
    <w:rsid w:val="009E5E9F"/>
    <w:rsid w:val="009E65DA"/>
    <w:rsid w:val="00A054A5"/>
    <w:rsid w:val="00A12E0C"/>
    <w:rsid w:val="00A163C5"/>
    <w:rsid w:val="00A17E5D"/>
    <w:rsid w:val="00A21548"/>
    <w:rsid w:val="00A30D38"/>
    <w:rsid w:val="00A3662E"/>
    <w:rsid w:val="00A40F71"/>
    <w:rsid w:val="00A429AF"/>
    <w:rsid w:val="00A42D5B"/>
    <w:rsid w:val="00A42FFE"/>
    <w:rsid w:val="00A445FB"/>
    <w:rsid w:val="00A54F80"/>
    <w:rsid w:val="00A56D0D"/>
    <w:rsid w:val="00A61707"/>
    <w:rsid w:val="00A7020A"/>
    <w:rsid w:val="00A83D3E"/>
    <w:rsid w:val="00A96A9F"/>
    <w:rsid w:val="00A970E1"/>
    <w:rsid w:val="00AA1CF4"/>
    <w:rsid w:val="00AA216C"/>
    <w:rsid w:val="00AA3840"/>
    <w:rsid w:val="00AA4ED6"/>
    <w:rsid w:val="00AA525A"/>
    <w:rsid w:val="00AB3AA7"/>
    <w:rsid w:val="00AB3AAD"/>
    <w:rsid w:val="00AB6E85"/>
    <w:rsid w:val="00AC0ED4"/>
    <w:rsid w:val="00AC2D2D"/>
    <w:rsid w:val="00AC3FD1"/>
    <w:rsid w:val="00AC7342"/>
    <w:rsid w:val="00AC7CC9"/>
    <w:rsid w:val="00AD40E0"/>
    <w:rsid w:val="00AE304B"/>
    <w:rsid w:val="00AE5A46"/>
    <w:rsid w:val="00AF5685"/>
    <w:rsid w:val="00AF7CD4"/>
    <w:rsid w:val="00B02CDD"/>
    <w:rsid w:val="00B126E3"/>
    <w:rsid w:val="00B12A0D"/>
    <w:rsid w:val="00B178BB"/>
    <w:rsid w:val="00B2410D"/>
    <w:rsid w:val="00B25CB9"/>
    <w:rsid w:val="00B36A03"/>
    <w:rsid w:val="00B37636"/>
    <w:rsid w:val="00B40E1C"/>
    <w:rsid w:val="00B423D0"/>
    <w:rsid w:val="00B52B5A"/>
    <w:rsid w:val="00B53D85"/>
    <w:rsid w:val="00B54C39"/>
    <w:rsid w:val="00B568B0"/>
    <w:rsid w:val="00B676F4"/>
    <w:rsid w:val="00B70D4F"/>
    <w:rsid w:val="00B75698"/>
    <w:rsid w:val="00B767F4"/>
    <w:rsid w:val="00B76F3A"/>
    <w:rsid w:val="00B82BF2"/>
    <w:rsid w:val="00B86198"/>
    <w:rsid w:val="00B93195"/>
    <w:rsid w:val="00B94486"/>
    <w:rsid w:val="00BA7353"/>
    <w:rsid w:val="00BB33AD"/>
    <w:rsid w:val="00BD2261"/>
    <w:rsid w:val="00BD62F6"/>
    <w:rsid w:val="00BE3A5A"/>
    <w:rsid w:val="00BF20C1"/>
    <w:rsid w:val="00BF2309"/>
    <w:rsid w:val="00BF3200"/>
    <w:rsid w:val="00BF4212"/>
    <w:rsid w:val="00C0378D"/>
    <w:rsid w:val="00C06E6F"/>
    <w:rsid w:val="00C07B03"/>
    <w:rsid w:val="00C11939"/>
    <w:rsid w:val="00C16BA6"/>
    <w:rsid w:val="00C22BE5"/>
    <w:rsid w:val="00C272E8"/>
    <w:rsid w:val="00C32E0C"/>
    <w:rsid w:val="00C41448"/>
    <w:rsid w:val="00C420F3"/>
    <w:rsid w:val="00C454B0"/>
    <w:rsid w:val="00C45AE7"/>
    <w:rsid w:val="00C51A8E"/>
    <w:rsid w:val="00C548D3"/>
    <w:rsid w:val="00C62100"/>
    <w:rsid w:val="00C6762C"/>
    <w:rsid w:val="00C750B1"/>
    <w:rsid w:val="00C7669A"/>
    <w:rsid w:val="00C847E4"/>
    <w:rsid w:val="00C94960"/>
    <w:rsid w:val="00C957CA"/>
    <w:rsid w:val="00CA66DF"/>
    <w:rsid w:val="00CB1DDD"/>
    <w:rsid w:val="00CB6E3E"/>
    <w:rsid w:val="00CD1436"/>
    <w:rsid w:val="00CD5CB3"/>
    <w:rsid w:val="00CE2248"/>
    <w:rsid w:val="00CE32A8"/>
    <w:rsid w:val="00CE39D2"/>
    <w:rsid w:val="00D02A37"/>
    <w:rsid w:val="00D04701"/>
    <w:rsid w:val="00D06D4E"/>
    <w:rsid w:val="00D1709B"/>
    <w:rsid w:val="00D30066"/>
    <w:rsid w:val="00D30785"/>
    <w:rsid w:val="00D3105F"/>
    <w:rsid w:val="00D421BE"/>
    <w:rsid w:val="00D4388F"/>
    <w:rsid w:val="00D56EE7"/>
    <w:rsid w:val="00D658F2"/>
    <w:rsid w:val="00D673E2"/>
    <w:rsid w:val="00D73C11"/>
    <w:rsid w:val="00D7576B"/>
    <w:rsid w:val="00D85A6E"/>
    <w:rsid w:val="00D877B6"/>
    <w:rsid w:val="00D914BF"/>
    <w:rsid w:val="00D9529A"/>
    <w:rsid w:val="00DA5922"/>
    <w:rsid w:val="00DA595E"/>
    <w:rsid w:val="00DA6F46"/>
    <w:rsid w:val="00DB1C71"/>
    <w:rsid w:val="00DB29EB"/>
    <w:rsid w:val="00DD347D"/>
    <w:rsid w:val="00DD5822"/>
    <w:rsid w:val="00DE2601"/>
    <w:rsid w:val="00DE2627"/>
    <w:rsid w:val="00DE7035"/>
    <w:rsid w:val="00DF3388"/>
    <w:rsid w:val="00E02CD3"/>
    <w:rsid w:val="00E063F7"/>
    <w:rsid w:val="00E20CB2"/>
    <w:rsid w:val="00E2378E"/>
    <w:rsid w:val="00E33C86"/>
    <w:rsid w:val="00E363C6"/>
    <w:rsid w:val="00E40250"/>
    <w:rsid w:val="00E47514"/>
    <w:rsid w:val="00E55B33"/>
    <w:rsid w:val="00E62916"/>
    <w:rsid w:val="00E6708C"/>
    <w:rsid w:val="00E75252"/>
    <w:rsid w:val="00EA457E"/>
    <w:rsid w:val="00EB05F6"/>
    <w:rsid w:val="00EB2361"/>
    <w:rsid w:val="00EC6EE9"/>
    <w:rsid w:val="00ED37DD"/>
    <w:rsid w:val="00ED4D72"/>
    <w:rsid w:val="00EE06AD"/>
    <w:rsid w:val="00EE42D7"/>
    <w:rsid w:val="00EE48ED"/>
    <w:rsid w:val="00EE503A"/>
    <w:rsid w:val="00EE509C"/>
    <w:rsid w:val="00EF334E"/>
    <w:rsid w:val="00EF6D4C"/>
    <w:rsid w:val="00F068D4"/>
    <w:rsid w:val="00F14021"/>
    <w:rsid w:val="00F1427A"/>
    <w:rsid w:val="00F175D6"/>
    <w:rsid w:val="00F30BE5"/>
    <w:rsid w:val="00F35D3F"/>
    <w:rsid w:val="00F41C0F"/>
    <w:rsid w:val="00F436DC"/>
    <w:rsid w:val="00F53285"/>
    <w:rsid w:val="00F60EF9"/>
    <w:rsid w:val="00F67D7C"/>
    <w:rsid w:val="00F67E80"/>
    <w:rsid w:val="00F67EE1"/>
    <w:rsid w:val="00F73101"/>
    <w:rsid w:val="00F76CB6"/>
    <w:rsid w:val="00F80E13"/>
    <w:rsid w:val="00F86E84"/>
    <w:rsid w:val="00F910B1"/>
    <w:rsid w:val="00FA1697"/>
    <w:rsid w:val="00FA29E9"/>
    <w:rsid w:val="00FA41D0"/>
    <w:rsid w:val="00FA5319"/>
    <w:rsid w:val="00FC6D5D"/>
    <w:rsid w:val="00FF12A2"/>
    <w:rsid w:val="00FF1928"/>
    <w:rsid w:val="00FF29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_x0000_s1035"/>
        <o:r id="V:Rule2" type="connector" idref="#_x0000_s1038"/>
      </o:rules>
    </o:shapelayout>
  </w:shapeDefaults>
  <w:decimalSymbol w:val="."/>
  <w:listSeparator w:val=","/>
  <w15:chartTrackingRefBased/>
  <w15:docId w15:val="{0817275C-BC50-4ED3-B686-6EB25501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D5D"/>
    <w:rPr>
      <w:lang w:val="en-US" w:eastAsia="en-US"/>
    </w:rPr>
  </w:style>
  <w:style w:type="paragraph" w:styleId="Heading1">
    <w:name w:val="heading 1"/>
    <w:basedOn w:val="Normal"/>
    <w:next w:val="Normal"/>
    <w:link w:val="Heading1Char"/>
    <w:uiPriority w:val="9"/>
    <w:qFormat/>
    <w:rsid w:val="00237C54"/>
    <w:pPr>
      <w:keepNext/>
      <w:spacing w:before="240" w:after="60"/>
      <w:outlineLvl w:val="0"/>
    </w:pPr>
    <w:rPr>
      <w:rFonts w:ascii="Calibri Light" w:hAnsi="Calibri Light"/>
      <w:b/>
      <w:bCs/>
      <w:kern w:val="32"/>
      <w:sz w:val="32"/>
      <w:szCs w:val="3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2FD5"/>
    <w:pPr>
      <w:tabs>
        <w:tab w:val="center" w:pos="4513"/>
        <w:tab w:val="right" w:pos="9026"/>
      </w:tabs>
    </w:pPr>
  </w:style>
  <w:style w:type="paragraph" w:customStyle="1" w:styleId="EmptyLayoutCell">
    <w:name w:val="EmptyLayoutCell"/>
    <w:basedOn w:val="Normal"/>
    <w:rPr>
      <w:sz w:val="2"/>
    </w:rPr>
  </w:style>
  <w:style w:type="character" w:customStyle="1" w:styleId="HeaderChar">
    <w:name w:val="Header Char"/>
    <w:link w:val="Header"/>
    <w:uiPriority w:val="99"/>
    <w:rsid w:val="002F2FD5"/>
    <w:rPr>
      <w:lang w:val="en-US" w:eastAsia="en-US"/>
    </w:rPr>
  </w:style>
  <w:style w:type="paragraph" w:styleId="Footer">
    <w:name w:val="footer"/>
    <w:basedOn w:val="Normal"/>
    <w:link w:val="FooterChar"/>
    <w:uiPriority w:val="99"/>
    <w:unhideWhenUsed/>
    <w:rsid w:val="002F2FD5"/>
    <w:pPr>
      <w:tabs>
        <w:tab w:val="center" w:pos="4513"/>
        <w:tab w:val="right" w:pos="9026"/>
      </w:tabs>
    </w:pPr>
  </w:style>
  <w:style w:type="character" w:customStyle="1" w:styleId="FooterChar">
    <w:name w:val="Footer Char"/>
    <w:link w:val="Footer"/>
    <w:uiPriority w:val="99"/>
    <w:rsid w:val="002F2FD5"/>
    <w:rPr>
      <w:lang w:val="en-US" w:eastAsia="en-US"/>
    </w:rPr>
  </w:style>
  <w:style w:type="paragraph" w:customStyle="1" w:styleId="EgressHeaderStyleOfficialLabel">
    <w:name w:val="EgressHeaderStyleOfficialLabel"/>
    <w:basedOn w:val="Normal"/>
    <w:semiHidden/>
    <w:rsid w:val="002F2FD5"/>
    <w:pPr>
      <w:shd w:val="clear" w:color="auto" w:fill="008C00"/>
      <w:jc w:val="right"/>
    </w:pPr>
    <w:rPr>
      <w:rFonts w:ascii="Arial" w:eastAsia="Calibri" w:hAnsi="Arial" w:cs="Arial"/>
      <w:color w:val="000000"/>
      <w:sz w:val="26"/>
    </w:rPr>
  </w:style>
  <w:style w:type="paragraph" w:customStyle="1" w:styleId="EgressFooterStyleOfficialLabel">
    <w:name w:val="EgressFooterStyleOfficialLabel"/>
    <w:basedOn w:val="Normal"/>
    <w:semiHidden/>
    <w:rsid w:val="002F2FD5"/>
    <w:pPr>
      <w:jc w:val="center"/>
    </w:pPr>
    <w:rPr>
      <w:rFonts w:ascii="Calibri" w:eastAsia="Calibri" w:hAnsi="Calibri"/>
      <w:color w:val="000000"/>
      <w:sz w:val="24"/>
    </w:rPr>
  </w:style>
  <w:style w:type="paragraph" w:styleId="FootnoteText">
    <w:name w:val="footnote text"/>
    <w:basedOn w:val="Normal"/>
    <w:link w:val="FootnoteTextChar"/>
    <w:uiPriority w:val="99"/>
    <w:semiHidden/>
    <w:unhideWhenUsed/>
    <w:rsid w:val="00C548D3"/>
  </w:style>
  <w:style w:type="character" w:customStyle="1" w:styleId="FootnoteTextChar">
    <w:name w:val="Footnote Text Char"/>
    <w:link w:val="FootnoteText"/>
    <w:uiPriority w:val="99"/>
    <w:semiHidden/>
    <w:rsid w:val="00C548D3"/>
    <w:rPr>
      <w:lang w:val="en-US" w:eastAsia="en-US"/>
    </w:rPr>
  </w:style>
  <w:style w:type="character" w:styleId="Hyperlink">
    <w:name w:val="Hyperlink"/>
    <w:uiPriority w:val="99"/>
    <w:rsid w:val="00C548D3"/>
    <w:rPr>
      <w:rFonts w:cs="Times New Roman"/>
      <w:color w:val="0000FF"/>
      <w:u w:val="single"/>
    </w:rPr>
  </w:style>
  <w:style w:type="character" w:styleId="FootnoteReference">
    <w:name w:val="footnote reference"/>
    <w:uiPriority w:val="99"/>
    <w:semiHidden/>
    <w:rsid w:val="00C548D3"/>
    <w:rPr>
      <w:rFonts w:cs="Times New Roman"/>
      <w:vertAlign w:val="superscript"/>
    </w:rPr>
  </w:style>
  <w:style w:type="paragraph" w:styleId="NormalWeb">
    <w:name w:val="Normal (Web)"/>
    <w:basedOn w:val="Normal"/>
    <w:uiPriority w:val="99"/>
    <w:unhideWhenUsed/>
    <w:rsid w:val="000256E5"/>
    <w:pPr>
      <w:spacing w:after="180" w:line="255" w:lineRule="atLeast"/>
    </w:pPr>
    <w:rPr>
      <w:sz w:val="24"/>
      <w:szCs w:val="24"/>
      <w:lang w:val="en-GB" w:eastAsia="en-GB"/>
    </w:rPr>
  </w:style>
  <w:style w:type="paragraph" w:styleId="ListParagraph">
    <w:name w:val="List Paragraph"/>
    <w:basedOn w:val="Normal"/>
    <w:uiPriority w:val="34"/>
    <w:qFormat/>
    <w:rsid w:val="004C3CEB"/>
    <w:pPr>
      <w:ind w:left="720"/>
      <w:contextualSpacing/>
    </w:pPr>
    <w:rPr>
      <w:sz w:val="24"/>
      <w:szCs w:val="24"/>
      <w:lang w:val="en-GB"/>
    </w:rPr>
  </w:style>
  <w:style w:type="character" w:styleId="FollowedHyperlink">
    <w:name w:val="FollowedHyperlink"/>
    <w:uiPriority w:val="99"/>
    <w:semiHidden/>
    <w:unhideWhenUsed/>
    <w:rsid w:val="00ED37DD"/>
    <w:rPr>
      <w:color w:val="954F72"/>
      <w:u w:val="single"/>
    </w:rPr>
  </w:style>
  <w:style w:type="paragraph" w:styleId="BodyText3">
    <w:name w:val="Body Text 3"/>
    <w:basedOn w:val="Normal"/>
    <w:link w:val="BodyText3Char"/>
    <w:rsid w:val="009E65DA"/>
    <w:pPr>
      <w:jc w:val="both"/>
    </w:pPr>
    <w:rPr>
      <w:rFonts w:ascii="Arial" w:hAnsi="Arial" w:cs="Arial"/>
      <w:sz w:val="24"/>
      <w:szCs w:val="24"/>
      <w:lang w:val="en-GB"/>
    </w:rPr>
  </w:style>
  <w:style w:type="character" w:customStyle="1" w:styleId="BodyText3Char">
    <w:name w:val="Body Text 3 Char"/>
    <w:link w:val="BodyText3"/>
    <w:rsid w:val="009E65DA"/>
    <w:rPr>
      <w:rFonts w:ascii="Arial" w:hAnsi="Arial" w:cs="Arial"/>
      <w:sz w:val="24"/>
      <w:szCs w:val="24"/>
      <w:lang w:eastAsia="en-US"/>
    </w:rPr>
  </w:style>
  <w:style w:type="paragraph" w:styleId="BalloonText">
    <w:name w:val="Balloon Text"/>
    <w:basedOn w:val="Normal"/>
    <w:link w:val="BalloonTextChar"/>
    <w:uiPriority w:val="99"/>
    <w:semiHidden/>
    <w:unhideWhenUsed/>
    <w:rsid w:val="002E7EFE"/>
    <w:rPr>
      <w:rFonts w:ascii="Segoe UI" w:hAnsi="Segoe UI" w:cs="Segoe UI"/>
      <w:sz w:val="18"/>
      <w:szCs w:val="18"/>
    </w:rPr>
  </w:style>
  <w:style w:type="character" w:customStyle="1" w:styleId="BalloonTextChar">
    <w:name w:val="Balloon Text Char"/>
    <w:link w:val="BalloonText"/>
    <w:uiPriority w:val="99"/>
    <w:semiHidden/>
    <w:rsid w:val="002E7EFE"/>
    <w:rPr>
      <w:rFonts w:ascii="Segoe UI" w:hAnsi="Segoe UI" w:cs="Segoe UI"/>
      <w:sz w:val="18"/>
      <w:szCs w:val="18"/>
      <w:lang w:val="en-US" w:eastAsia="en-US"/>
    </w:rPr>
  </w:style>
  <w:style w:type="character" w:customStyle="1" w:styleId="Heading1Char">
    <w:name w:val="Heading 1 Char"/>
    <w:link w:val="Heading1"/>
    <w:uiPriority w:val="9"/>
    <w:rsid w:val="00237C54"/>
    <w:rPr>
      <w:rFonts w:ascii="Calibri Light" w:eastAsia="Times New Roman" w:hAnsi="Calibri Light" w:cs="Times New Roman"/>
      <w:b/>
      <w:bCs/>
      <w:kern w:val="32"/>
      <w:sz w:val="32"/>
      <w:szCs w:val="32"/>
      <w:lang w:val="en-US" w:eastAsia="en-US"/>
    </w:rPr>
  </w:style>
  <w:style w:type="paragraph" w:styleId="TOCHeading">
    <w:name w:val="TOC Heading"/>
    <w:basedOn w:val="Heading1"/>
    <w:next w:val="Normal"/>
    <w:uiPriority w:val="39"/>
    <w:unhideWhenUsed/>
    <w:qFormat/>
    <w:rsid w:val="002B7D8A"/>
    <w:pPr>
      <w:keepLines/>
      <w:spacing w:after="0" w:line="259" w:lineRule="auto"/>
      <w:outlineLvl w:val="9"/>
    </w:pPr>
    <w:rPr>
      <w:b w:val="0"/>
      <w:bCs w:val="0"/>
      <w:color w:val="2E74B5"/>
      <w:kern w:val="0"/>
    </w:rPr>
  </w:style>
  <w:style w:type="paragraph" w:styleId="TOC1">
    <w:name w:val="toc 1"/>
    <w:basedOn w:val="Normal"/>
    <w:next w:val="Normal"/>
    <w:autoRedefine/>
    <w:uiPriority w:val="39"/>
    <w:unhideWhenUsed/>
    <w:rsid w:val="002B7D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33088">
      <w:bodyDiv w:val="1"/>
      <w:marLeft w:val="0"/>
      <w:marRight w:val="0"/>
      <w:marTop w:val="0"/>
      <w:marBottom w:val="0"/>
      <w:divBdr>
        <w:top w:val="none" w:sz="0" w:space="0" w:color="auto"/>
        <w:left w:val="none" w:sz="0" w:space="0" w:color="auto"/>
        <w:bottom w:val="none" w:sz="0" w:space="0" w:color="auto"/>
        <w:right w:val="none" w:sz="0" w:space="0" w:color="auto"/>
      </w:divBdr>
    </w:div>
    <w:div w:id="86923409">
      <w:bodyDiv w:val="1"/>
      <w:marLeft w:val="0"/>
      <w:marRight w:val="0"/>
      <w:marTop w:val="0"/>
      <w:marBottom w:val="0"/>
      <w:divBdr>
        <w:top w:val="none" w:sz="0" w:space="0" w:color="auto"/>
        <w:left w:val="none" w:sz="0" w:space="0" w:color="auto"/>
        <w:bottom w:val="none" w:sz="0" w:space="0" w:color="auto"/>
        <w:right w:val="none" w:sz="0" w:space="0" w:color="auto"/>
      </w:divBdr>
    </w:div>
    <w:div w:id="260190174">
      <w:bodyDiv w:val="1"/>
      <w:marLeft w:val="0"/>
      <w:marRight w:val="0"/>
      <w:marTop w:val="0"/>
      <w:marBottom w:val="0"/>
      <w:divBdr>
        <w:top w:val="none" w:sz="0" w:space="0" w:color="auto"/>
        <w:left w:val="none" w:sz="0" w:space="0" w:color="auto"/>
        <w:bottom w:val="none" w:sz="0" w:space="0" w:color="auto"/>
        <w:right w:val="none" w:sz="0" w:space="0" w:color="auto"/>
      </w:divBdr>
    </w:div>
    <w:div w:id="271477361">
      <w:bodyDiv w:val="1"/>
      <w:marLeft w:val="0"/>
      <w:marRight w:val="0"/>
      <w:marTop w:val="0"/>
      <w:marBottom w:val="0"/>
      <w:divBdr>
        <w:top w:val="none" w:sz="0" w:space="0" w:color="auto"/>
        <w:left w:val="none" w:sz="0" w:space="0" w:color="auto"/>
        <w:bottom w:val="none" w:sz="0" w:space="0" w:color="auto"/>
        <w:right w:val="none" w:sz="0" w:space="0" w:color="auto"/>
      </w:divBdr>
    </w:div>
    <w:div w:id="322664052">
      <w:bodyDiv w:val="1"/>
      <w:marLeft w:val="0"/>
      <w:marRight w:val="0"/>
      <w:marTop w:val="0"/>
      <w:marBottom w:val="0"/>
      <w:divBdr>
        <w:top w:val="none" w:sz="0" w:space="0" w:color="auto"/>
        <w:left w:val="none" w:sz="0" w:space="0" w:color="auto"/>
        <w:bottom w:val="none" w:sz="0" w:space="0" w:color="auto"/>
        <w:right w:val="none" w:sz="0" w:space="0" w:color="auto"/>
      </w:divBdr>
      <w:divsChild>
        <w:div w:id="712658099">
          <w:marLeft w:val="0"/>
          <w:marRight w:val="0"/>
          <w:marTop w:val="0"/>
          <w:marBottom w:val="0"/>
          <w:divBdr>
            <w:top w:val="none" w:sz="0" w:space="0" w:color="auto"/>
            <w:left w:val="none" w:sz="0" w:space="0" w:color="auto"/>
            <w:bottom w:val="none" w:sz="0" w:space="0" w:color="auto"/>
            <w:right w:val="none" w:sz="0" w:space="0" w:color="auto"/>
          </w:divBdr>
          <w:divsChild>
            <w:div w:id="321007530">
              <w:marLeft w:val="0"/>
              <w:marRight w:val="0"/>
              <w:marTop w:val="0"/>
              <w:marBottom w:val="0"/>
              <w:divBdr>
                <w:top w:val="none" w:sz="0" w:space="0" w:color="auto"/>
                <w:left w:val="none" w:sz="0" w:space="0" w:color="auto"/>
                <w:bottom w:val="none" w:sz="0" w:space="0" w:color="auto"/>
                <w:right w:val="none" w:sz="0" w:space="0" w:color="auto"/>
              </w:divBdr>
              <w:divsChild>
                <w:div w:id="57031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7678">
      <w:bodyDiv w:val="1"/>
      <w:marLeft w:val="0"/>
      <w:marRight w:val="0"/>
      <w:marTop w:val="0"/>
      <w:marBottom w:val="0"/>
      <w:divBdr>
        <w:top w:val="none" w:sz="0" w:space="0" w:color="auto"/>
        <w:left w:val="none" w:sz="0" w:space="0" w:color="auto"/>
        <w:bottom w:val="none" w:sz="0" w:space="0" w:color="auto"/>
        <w:right w:val="none" w:sz="0" w:space="0" w:color="auto"/>
      </w:divBdr>
    </w:div>
    <w:div w:id="515537087">
      <w:bodyDiv w:val="1"/>
      <w:marLeft w:val="0"/>
      <w:marRight w:val="0"/>
      <w:marTop w:val="0"/>
      <w:marBottom w:val="0"/>
      <w:divBdr>
        <w:top w:val="none" w:sz="0" w:space="0" w:color="auto"/>
        <w:left w:val="none" w:sz="0" w:space="0" w:color="auto"/>
        <w:bottom w:val="none" w:sz="0" w:space="0" w:color="auto"/>
        <w:right w:val="none" w:sz="0" w:space="0" w:color="auto"/>
      </w:divBdr>
    </w:div>
    <w:div w:id="526872477">
      <w:bodyDiv w:val="1"/>
      <w:marLeft w:val="0"/>
      <w:marRight w:val="0"/>
      <w:marTop w:val="0"/>
      <w:marBottom w:val="0"/>
      <w:divBdr>
        <w:top w:val="none" w:sz="0" w:space="0" w:color="auto"/>
        <w:left w:val="none" w:sz="0" w:space="0" w:color="auto"/>
        <w:bottom w:val="none" w:sz="0" w:space="0" w:color="auto"/>
        <w:right w:val="none" w:sz="0" w:space="0" w:color="auto"/>
      </w:divBdr>
    </w:div>
    <w:div w:id="626014348">
      <w:bodyDiv w:val="1"/>
      <w:marLeft w:val="0"/>
      <w:marRight w:val="0"/>
      <w:marTop w:val="0"/>
      <w:marBottom w:val="0"/>
      <w:divBdr>
        <w:top w:val="none" w:sz="0" w:space="0" w:color="auto"/>
        <w:left w:val="none" w:sz="0" w:space="0" w:color="auto"/>
        <w:bottom w:val="none" w:sz="0" w:space="0" w:color="auto"/>
        <w:right w:val="none" w:sz="0" w:space="0" w:color="auto"/>
      </w:divBdr>
    </w:div>
    <w:div w:id="715011463">
      <w:bodyDiv w:val="1"/>
      <w:marLeft w:val="0"/>
      <w:marRight w:val="0"/>
      <w:marTop w:val="0"/>
      <w:marBottom w:val="0"/>
      <w:divBdr>
        <w:top w:val="none" w:sz="0" w:space="0" w:color="auto"/>
        <w:left w:val="none" w:sz="0" w:space="0" w:color="auto"/>
        <w:bottom w:val="none" w:sz="0" w:space="0" w:color="auto"/>
        <w:right w:val="none" w:sz="0" w:space="0" w:color="auto"/>
      </w:divBdr>
      <w:divsChild>
        <w:div w:id="247808643">
          <w:marLeft w:val="0"/>
          <w:marRight w:val="0"/>
          <w:marTop w:val="75"/>
          <w:marBottom w:val="450"/>
          <w:divBdr>
            <w:top w:val="none" w:sz="0" w:space="0" w:color="auto"/>
            <w:left w:val="none" w:sz="0" w:space="0" w:color="auto"/>
            <w:bottom w:val="none" w:sz="0" w:space="0" w:color="auto"/>
            <w:right w:val="none" w:sz="0" w:space="0" w:color="auto"/>
          </w:divBdr>
          <w:divsChild>
            <w:div w:id="2071921541">
              <w:marLeft w:val="0"/>
              <w:marRight w:val="0"/>
              <w:marTop w:val="0"/>
              <w:marBottom w:val="0"/>
              <w:divBdr>
                <w:top w:val="single" w:sz="2" w:space="0" w:color="008000"/>
                <w:left w:val="single" w:sz="2" w:space="0" w:color="008000"/>
                <w:bottom w:val="single" w:sz="2" w:space="0" w:color="008000"/>
                <w:right w:val="single" w:sz="2" w:space="0" w:color="008000"/>
              </w:divBdr>
              <w:divsChild>
                <w:div w:id="1171681254">
                  <w:marLeft w:val="0"/>
                  <w:marRight w:val="0"/>
                  <w:marTop w:val="0"/>
                  <w:marBottom w:val="0"/>
                  <w:divBdr>
                    <w:top w:val="none" w:sz="0" w:space="0" w:color="auto"/>
                    <w:left w:val="none" w:sz="0" w:space="0" w:color="auto"/>
                    <w:bottom w:val="none" w:sz="0" w:space="0" w:color="auto"/>
                    <w:right w:val="none" w:sz="0" w:space="0" w:color="auto"/>
                  </w:divBdr>
                  <w:divsChild>
                    <w:div w:id="601452880">
                      <w:marLeft w:val="0"/>
                      <w:marRight w:val="0"/>
                      <w:marTop w:val="0"/>
                      <w:marBottom w:val="0"/>
                      <w:divBdr>
                        <w:top w:val="none" w:sz="0" w:space="0" w:color="auto"/>
                        <w:left w:val="none" w:sz="0" w:space="0" w:color="auto"/>
                        <w:bottom w:val="none" w:sz="0" w:space="0" w:color="auto"/>
                        <w:right w:val="none" w:sz="0" w:space="0" w:color="auto"/>
                      </w:divBdr>
                      <w:divsChild>
                        <w:div w:id="963999259">
                          <w:marLeft w:val="0"/>
                          <w:marRight w:val="0"/>
                          <w:marTop w:val="0"/>
                          <w:marBottom w:val="0"/>
                          <w:divBdr>
                            <w:top w:val="none" w:sz="0" w:space="0" w:color="auto"/>
                            <w:left w:val="none" w:sz="0" w:space="0" w:color="auto"/>
                            <w:bottom w:val="none" w:sz="0" w:space="0" w:color="auto"/>
                            <w:right w:val="none" w:sz="0" w:space="0" w:color="auto"/>
                          </w:divBdr>
                          <w:divsChild>
                            <w:div w:id="577325543">
                              <w:marLeft w:val="0"/>
                              <w:marRight w:val="0"/>
                              <w:marTop w:val="0"/>
                              <w:marBottom w:val="0"/>
                              <w:divBdr>
                                <w:top w:val="none" w:sz="0" w:space="0" w:color="auto"/>
                                <w:left w:val="none" w:sz="0" w:space="0" w:color="auto"/>
                                <w:bottom w:val="none" w:sz="0" w:space="0" w:color="auto"/>
                                <w:right w:val="none" w:sz="0" w:space="0" w:color="auto"/>
                              </w:divBdr>
                              <w:divsChild>
                                <w:div w:id="416368843">
                                  <w:marLeft w:val="0"/>
                                  <w:marRight w:val="0"/>
                                  <w:marTop w:val="0"/>
                                  <w:marBottom w:val="0"/>
                                  <w:divBdr>
                                    <w:top w:val="none" w:sz="0" w:space="0" w:color="auto"/>
                                    <w:left w:val="none" w:sz="0" w:space="0" w:color="auto"/>
                                    <w:bottom w:val="none" w:sz="0" w:space="0" w:color="auto"/>
                                    <w:right w:val="none" w:sz="0" w:space="0" w:color="auto"/>
                                  </w:divBdr>
                                  <w:divsChild>
                                    <w:div w:id="15811374">
                                      <w:marLeft w:val="0"/>
                                      <w:marRight w:val="0"/>
                                      <w:marTop w:val="0"/>
                                      <w:marBottom w:val="0"/>
                                      <w:divBdr>
                                        <w:top w:val="none" w:sz="0" w:space="0" w:color="auto"/>
                                        <w:left w:val="none" w:sz="0" w:space="0" w:color="auto"/>
                                        <w:bottom w:val="none" w:sz="0" w:space="0" w:color="auto"/>
                                        <w:right w:val="none" w:sz="0" w:space="0" w:color="auto"/>
                                      </w:divBdr>
                                    </w:div>
                                    <w:div w:id="108549100">
                                      <w:marLeft w:val="0"/>
                                      <w:marRight w:val="0"/>
                                      <w:marTop w:val="0"/>
                                      <w:marBottom w:val="0"/>
                                      <w:divBdr>
                                        <w:top w:val="none" w:sz="0" w:space="0" w:color="auto"/>
                                        <w:left w:val="none" w:sz="0" w:space="0" w:color="auto"/>
                                        <w:bottom w:val="none" w:sz="0" w:space="0" w:color="auto"/>
                                        <w:right w:val="none" w:sz="0" w:space="0" w:color="auto"/>
                                      </w:divBdr>
                                    </w:div>
                                    <w:div w:id="157778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666063">
      <w:bodyDiv w:val="1"/>
      <w:marLeft w:val="0"/>
      <w:marRight w:val="0"/>
      <w:marTop w:val="0"/>
      <w:marBottom w:val="0"/>
      <w:divBdr>
        <w:top w:val="none" w:sz="0" w:space="0" w:color="auto"/>
        <w:left w:val="none" w:sz="0" w:space="0" w:color="auto"/>
        <w:bottom w:val="none" w:sz="0" w:space="0" w:color="auto"/>
        <w:right w:val="none" w:sz="0" w:space="0" w:color="auto"/>
      </w:divBdr>
    </w:div>
    <w:div w:id="916018761">
      <w:bodyDiv w:val="1"/>
      <w:marLeft w:val="0"/>
      <w:marRight w:val="0"/>
      <w:marTop w:val="0"/>
      <w:marBottom w:val="0"/>
      <w:divBdr>
        <w:top w:val="none" w:sz="0" w:space="0" w:color="auto"/>
        <w:left w:val="none" w:sz="0" w:space="0" w:color="auto"/>
        <w:bottom w:val="none" w:sz="0" w:space="0" w:color="auto"/>
        <w:right w:val="none" w:sz="0" w:space="0" w:color="auto"/>
      </w:divBdr>
    </w:div>
    <w:div w:id="1214002237">
      <w:bodyDiv w:val="1"/>
      <w:marLeft w:val="0"/>
      <w:marRight w:val="0"/>
      <w:marTop w:val="0"/>
      <w:marBottom w:val="0"/>
      <w:divBdr>
        <w:top w:val="none" w:sz="0" w:space="0" w:color="auto"/>
        <w:left w:val="none" w:sz="0" w:space="0" w:color="auto"/>
        <w:bottom w:val="none" w:sz="0" w:space="0" w:color="auto"/>
        <w:right w:val="none" w:sz="0" w:space="0" w:color="auto"/>
      </w:divBdr>
      <w:divsChild>
        <w:div w:id="466514981">
          <w:marLeft w:val="0"/>
          <w:marRight w:val="0"/>
          <w:marTop w:val="0"/>
          <w:marBottom w:val="0"/>
          <w:divBdr>
            <w:top w:val="none" w:sz="0" w:space="0" w:color="auto"/>
            <w:left w:val="none" w:sz="0" w:space="0" w:color="auto"/>
            <w:bottom w:val="none" w:sz="0" w:space="0" w:color="auto"/>
            <w:right w:val="none" w:sz="0" w:space="0" w:color="auto"/>
          </w:divBdr>
          <w:divsChild>
            <w:div w:id="388187762">
              <w:marLeft w:val="0"/>
              <w:marRight w:val="0"/>
              <w:marTop w:val="0"/>
              <w:marBottom w:val="0"/>
              <w:divBdr>
                <w:top w:val="none" w:sz="0" w:space="0" w:color="auto"/>
                <w:left w:val="none" w:sz="0" w:space="0" w:color="auto"/>
                <w:bottom w:val="none" w:sz="0" w:space="0" w:color="auto"/>
                <w:right w:val="none" w:sz="0" w:space="0" w:color="auto"/>
              </w:divBdr>
              <w:divsChild>
                <w:div w:id="682052514">
                  <w:marLeft w:val="0"/>
                  <w:marRight w:val="0"/>
                  <w:marTop w:val="0"/>
                  <w:marBottom w:val="0"/>
                  <w:divBdr>
                    <w:top w:val="none" w:sz="0" w:space="0" w:color="auto"/>
                    <w:left w:val="none" w:sz="0" w:space="0" w:color="auto"/>
                    <w:bottom w:val="none" w:sz="0" w:space="0" w:color="auto"/>
                    <w:right w:val="none" w:sz="0" w:space="0" w:color="auto"/>
                  </w:divBdr>
                  <w:divsChild>
                    <w:div w:id="1451704435">
                      <w:marLeft w:val="0"/>
                      <w:marRight w:val="0"/>
                      <w:marTop w:val="0"/>
                      <w:marBottom w:val="0"/>
                      <w:divBdr>
                        <w:top w:val="none" w:sz="0" w:space="0" w:color="auto"/>
                        <w:left w:val="none" w:sz="0" w:space="0" w:color="auto"/>
                        <w:bottom w:val="none" w:sz="0" w:space="0" w:color="auto"/>
                        <w:right w:val="none" w:sz="0" w:space="0" w:color="auto"/>
                      </w:divBdr>
                      <w:divsChild>
                        <w:div w:id="313683561">
                          <w:marLeft w:val="0"/>
                          <w:marRight w:val="0"/>
                          <w:marTop w:val="0"/>
                          <w:marBottom w:val="0"/>
                          <w:divBdr>
                            <w:top w:val="none" w:sz="0" w:space="0" w:color="auto"/>
                            <w:left w:val="none" w:sz="0" w:space="0" w:color="auto"/>
                            <w:bottom w:val="none" w:sz="0" w:space="0" w:color="auto"/>
                            <w:right w:val="none" w:sz="0" w:space="0" w:color="auto"/>
                          </w:divBdr>
                          <w:divsChild>
                            <w:div w:id="2136361206">
                              <w:marLeft w:val="0"/>
                              <w:marRight w:val="0"/>
                              <w:marTop w:val="0"/>
                              <w:marBottom w:val="0"/>
                              <w:divBdr>
                                <w:top w:val="none" w:sz="0" w:space="0" w:color="auto"/>
                                <w:left w:val="none" w:sz="0" w:space="0" w:color="auto"/>
                                <w:bottom w:val="none" w:sz="0" w:space="0" w:color="auto"/>
                                <w:right w:val="none" w:sz="0" w:space="0" w:color="auto"/>
                              </w:divBdr>
                              <w:divsChild>
                                <w:div w:id="376050622">
                                  <w:marLeft w:val="0"/>
                                  <w:marRight w:val="0"/>
                                  <w:marTop w:val="0"/>
                                  <w:marBottom w:val="0"/>
                                  <w:divBdr>
                                    <w:top w:val="none" w:sz="0" w:space="0" w:color="auto"/>
                                    <w:left w:val="none" w:sz="0" w:space="0" w:color="auto"/>
                                    <w:bottom w:val="none" w:sz="0" w:space="0" w:color="auto"/>
                                    <w:right w:val="none" w:sz="0" w:space="0" w:color="auto"/>
                                  </w:divBdr>
                                  <w:divsChild>
                                    <w:div w:id="1269191476">
                                      <w:marLeft w:val="0"/>
                                      <w:marRight w:val="0"/>
                                      <w:marTop w:val="0"/>
                                      <w:marBottom w:val="0"/>
                                      <w:divBdr>
                                        <w:top w:val="none" w:sz="0" w:space="0" w:color="auto"/>
                                        <w:left w:val="none" w:sz="0" w:space="0" w:color="auto"/>
                                        <w:bottom w:val="none" w:sz="0" w:space="0" w:color="auto"/>
                                        <w:right w:val="none" w:sz="0" w:space="0" w:color="auto"/>
                                      </w:divBdr>
                                      <w:divsChild>
                                        <w:div w:id="1441678650">
                                          <w:marLeft w:val="0"/>
                                          <w:marRight w:val="0"/>
                                          <w:marTop w:val="0"/>
                                          <w:marBottom w:val="0"/>
                                          <w:divBdr>
                                            <w:top w:val="none" w:sz="0" w:space="0" w:color="auto"/>
                                            <w:left w:val="none" w:sz="0" w:space="0" w:color="auto"/>
                                            <w:bottom w:val="none" w:sz="0" w:space="0" w:color="auto"/>
                                            <w:right w:val="none" w:sz="0" w:space="0" w:color="auto"/>
                                          </w:divBdr>
                                          <w:divsChild>
                                            <w:div w:id="1534264903">
                                              <w:marLeft w:val="0"/>
                                              <w:marRight w:val="0"/>
                                              <w:marTop w:val="0"/>
                                              <w:marBottom w:val="0"/>
                                              <w:divBdr>
                                                <w:top w:val="none" w:sz="0" w:space="0" w:color="auto"/>
                                                <w:left w:val="none" w:sz="0" w:space="0" w:color="auto"/>
                                                <w:bottom w:val="none" w:sz="0" w:space="0" w:color="auto"/>
                                                <w:right w:val="none" w:sz="0" w:space="0" w:color="auto"/>
                                              </w:divBdr>
                                              <w:divsChild>
                                                <w:div w:id="1111896937">
                                                  <w:marLeft w:val="0"/>
                                                  <w:marRight w:val="0"/>
                                                  <w:marTop w:val="0"/>
                                                  <w:marBottom w:val="0"/>
                                                  <w:divBdr>
                                                    <w:top w:val="none" w:sz="0" w:space="0" w:color="auto"/>
                                                    <w:left w:val="none" w:sz="0" w:space="0" w:color="auto"/>
                                                    <w:bottom w:val="none" w:sz="0" w:space="0" w:color="auto"/>
                                                    <w:right w:val="none" w:sz="0" w:space="0" w:color="auto"/>
                                                  </w:divBdr>
                                                  <w:divsChild>
                                                    <w:div w:id="150952941">
                                                      <w:marLeft w:val="0"/>
                                                      <w:marRight w:val="0"/>
                                                      <w:marTop w:val="0"/>
                                                      <w:marBottom w:val="0"/>
                                                      <w:divBdr>
                                                        <w:top w:val="none" w:sz="0" w:space="0" w:color="auto"/>
                                                        <w:left w:val="none" w:sz="0" w:space="0" w:color="auto"/>
                                                        <w:bottom w:val="none" w:sz="0" w:space="0" w:color="auto"/>
                                                        <w:right w:val="none" w:sz="0" w:space="0" w:color="auto"/>
                                                      </w:divBdr>
                                                      <w:divsChild>
                                                        <w:div w:id="1348172829">
                                                          <w:marLeft w:val="0"/>
                                                          <w:marRight w:val="0"/>
                                                          <w:marTop w:val="0"/>
                                                          <w:marBottom w:val="0"/>
                                                          <w:divBdr>
                                                            <w:top w:val="none" w:sz="0" w:space="0" w:color="auto"/>
                                                            <w:left w:val="none" w:sz="0" w:space="0" w:color="auto"/>
                                                            <w:bottom w:val="none" w:sz="0" w:space="0" w:color="auto"/>
                                                            <w:right w:val="none" w:sz="0" w:space="0" w:color="auto"/>
                                                          </w:divBdr>
                                                          <w:divsChild>
                                                            <w:div w:id="977029484">
                                                              <w:marLeft w:val="0"/>
                                                              <w:marRight w:val="0"/>
                                                              <w:marTop w:val="0"/>
                                                              <w:marBottom w:val="0"/>
                                                              <w:divBdr>
                                                                <w:top w:val="none" w:sz="0" w:space="0" w:color="auto"/>
                                                                <w:left w:val="none" w:sz="0" w:space="0" w:color="auto"/>
                                                                <w:bottom w:val="none" w:sz="0" w:space="0" w:color="auto"/>
                                                                <w:right w:val="none" w:sz="0" w:space="0" w:color="auto"/>
                                                              </w:divBdr>
                                                              <w:divsChild>
                                                                <w:div w:id="664628350">
                                                                  <w:marLeft w:val="0"/>
                                                                  <w:marRight w:val="0"/>
                                                                  <w:marTop w:val="0"/>
                                                                  <w:marBottom w:val="0"/>
                                                                  <w:divBdr>
                                                                    <w:top w:val="none" w:sz="0" w:space="0" w:color="auto"/>
                                                                    <w:left w:val="none" w:sz="0" w:space="0" w:color="auto"/>
                                                                    <w:bottom w:val="none" w:sz="0" w:space="0" w:color="auto"/>
                                                                    <w:right w:val="none" w:sz="0" w:space="0" w:color="auto"/>
                                                                  </w:divBdr>
                                                                  <w:divsChild>
                                                                    <w:div w:id="1512069407">
                                                                      <w:marLeft w:val="0"/>
                                                                      <w:marRight w:val="0"/>
                                                                      <w:marTop w:val="0"/>
                                                                      <w:marBottom w:val="0"/>
                                                                      <w:divBdr>
                                                                        <w:top w:val="none" w:sz="0" w:space="0" w:color="auto"/>
                                                                        <w:left w:val="none" w:sz="0" w:space="0" w:color="auto"/>
                                                                        <w:bottom w:val="none" w:sz="0" w:space="0" w:color="auto"/>
                                                                        <w:right w:val="none" w:sz="0" w:space="0" w:color="auto"/>
                                                                      </w:divBdr>
                                                                      <w:divsChild>
                                                                        <w:div w:id="18591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9018373">
      <w:bodyDiv w:val="1"/>
      <w:marLeft w:val="0"/>
      <w:marRight w:val="0"/>
      <w:marTop w:val="0"/>
      <w:marBottom w:val="0"/>
      <w:divBdr>
        <w:top w:val="none" w:sz="0" w:space="0" w:color="auto"/>
        <w:left w:val="none" w:sz="0" w:space="0" w:color="auto"/>
        <w:bottom w:val="none" w:sz="0" w:space="0" w:color="auto"/>
        <w:right w:val="none" w:sz="0" w:space="0" w:color="auto"/>
      </w:divBdr>
    </w:div>
    <w:div w:id="1410228763">
      <w:bodyDiv w:val="1"/>
      <w:marLeft w:val="0"/>
      <w:marRight w:val="0"/>
      <w:marTop w:val="0"/>
      <w:marBottom w:val="0"/>
      <w:divBdr>
        <w:top w:val="none" w:sz="0" w:space="0" w:color="auto"/>
        <w:left w:val="none" w:sz="0" w:space="0" w:color="auto"/>
        <w:bottom w:val="none" w:sz="0" w:space="0" w:color="auto"/>
        <w:right w:val="none" w:sz="0" w:space="0" w:color="auto"/>
      </w:divBdr>
    </w:div>
    <w:div w:id="1410612588">
      <w:bodyDiv w:val="1"/>
      <w:marLeft w:val="0"/>
      <w:marRight w:val="0"/>
      <w:marTop w:val="0"/>
      <w:marBottom w:val="0"/>
      <w:divBdr>
        <w:top w:val="none" w:sz="0" w:space="0" w:color="auto"/>
        <w:left w:val="none" w:sz="0" w:space="0" w:color="auto"/>
        <w:bottom w:val="none" w:sz="0" w:space="0" w:color="auto"/>
        <w:right w:val="none" w:sz="0" w:space="0" w:color="auto"/>
      </w:divBdr>
    </w:div>
    <w:div w:id="1460688827">
      <w:bodyDiv w:val="1"/>
      <w:marLeft w:val="0"/>
      <w:marRight w:val="0"/>
      <w:marTop w:val="0"/>
      <w:marBottom w:val="0"/>
      <w:divBdr>
        <w:top w:val="none" w:sz="0" w:space="0" w:color="auto"/>
        <w:left w:val="none" w:sz="0" w:space="0" w:color="auto"/>
        <w:bottom w:val="none" w:sz="0" w:space="0" w:color="auto"/>
        <w:right w:val="none" w:sz="0" w:space="0" w:color="auto"/>
      </w:divBdr>
    </w:div>
    <w:div w:id="1604604782">
      <w:bodyDiv w:val="1"/>
      <w:marLeft w:val="0"/>
      <w:marRight w:val="0"/>
      <w:marTop w:val="0"/>
      <w:marBottom w:val="0"/>
      <w:divBdr>
        <w:top w:val="none" w:sz="0" w:space="0" w:color="auto"/>
        <w:left w:val="none" w:sz="0" w:space="0" w:color="auto"/>
        <w:bottom w:val="none" w:sz="0" w:space="0" w:color="auto"/>
        <w:right w:val="none" w:sz="0" w:space="0" w:color="auto"/>
      </w:divBdr>
    </w:div>
    <w:div w:id="1608199726">
      <w:bodyDiv w:val="1"/>
      <w:marLeft w:val="0"/>
      <w:marRight w:val="0"/>
      <w:marTop w:val="0"/>
      <w:marBottom w:val="0"/>
      <w:divBdr>
        <w:top w:val="none" w:sz="0" w:space="0" w:color="auto"/>
        <w:left w:val="none" w:sz="0" w:space="0" w:color="auto"/>
        <w:bottom w:val="none" w:sz="0" w:space="0" w:color="auto"/>
        <w:right w:val="none" w:sz="0" w:space="0" w:color="auto"/>
      </w:divBdr>
    </w:div>
    <w:div w:id="1650399127">
      <w:bodyDiv w:val="1"/>
      <w:marLeft w:val="0"/>
      <w:marRight w:val="0"/>
      <w:marTop w:val="0"/>
      <w:marBottom w:val="0"/>
      <w:divBdr>
        <w:top w:val="none" w:sz="0" w:space="0" w:color="auto"/>
        <w:left w:val="none" w:sz="0" w:space="0" w:color="auto"/>
        <w:bottom w:val="none" w:sz="0" w:space="0" w:color="auto"/>
        <w:right w:val="none" w:sz="0" w:space="0" w:color="auto"/>
      </w:divBdr>
    </w:div>
    <w:div w:id="1721590411">
      <w:bodyDiv w:val="1"/>
      <w:marLeft w:val="0"/>
      <w:marRight w:val="0"/>
      <w:marTop w:val="0"/>
      <w:marBottom w:val="0"/>
      <w:divBdr>
        <w:top w:val="none" w:sz="0" w:space="0" w:color="auto"/>
        <w:left w:val="none" w:sz="0" w:space="0" w:color="auto"/>
        <w:bottom w:val="none" w:sz="0" w:space="0" w:color="auto"/>
        <w:right w:val="none" w:sz="0" w:space="0" w:color="auto"/>
      </w:divBdr>
    </w:div>
    <w:div w:id="1774936218">
      <w:bodyDiv w:val="1"/>
      <w:marLeft w:val="0"/>
      <w:marRight w:val="0"/>
      <w:marTop w:val="0"/>
      <w:marBottom w:val="0"/>
      <w:divBdr>
        <w:top w:val="none" w:sz="0" w:space="0" w:color="auto"/>
        <w:left w:val="none" w:sz="0" w:space="0" w:color="auto"/>
        <w:bottom w:val="none" w:sz="0" w:space="0" w:color="auto"/>
        <w:right w:val="none" w:sz="0" w:space="0" w:color="auto"/>
      </w:divBdr>
    </w:div>
    <w:div w:id="1829207315">
      <w:bodyDiv w:val="1"/>
      <w:marLeft w:val="0"/>
      <w:marRight w:val="0"/>
      <w:marTop w:val="0"/>
      <w:marBottom w:val="0"/>
      <w:divBdr>
        <w:top w:val="none" w:sz="0" w:space="0" w:color="auto"/>
        <w:left w:val="none" w:sz="0" w:space="0" w:color="auto"/>
        <w:bottom w:val="none" w:sz="0" w:space="0" w:color="auto"/>
        <w:right w:val="none" w:sz="0" w:space="0" w:color="auto"/>
      </w:divBdr>
    </w:div>
    <w:div w:id="1888951611">
      <w:bodyDiv w:val="1"/>
      <w:marLeft w:val="0"/>
      <w:marRight w:val="0"/>
      <w:marTop w:val="0"/>
      <w:marBottom w:val="0"/>
      <w:divBdr>
        <w:top w:val="none" w:sz="0" w:space="0" w:color="auto"/>
        <w:left w:val="none" w:sz="0" w:space="0" w:color="auto"/>
        <w:bottom w:val="none" w:sz="0" w:space="0" w:color="auto"/>
        <w:right w:val="none" w:sz="0" w:space="0" w:color="auto"/>
      </w:divBdr>
      <w:divsChild>
        <w:div w:id="2012634431">
          <w:marLeft w:val="0"/>
          <w:marRight w:val="0"/>
          <w:marTop w:val="0"/>
          <w:marBottom w:val="0"/>
          <w:divBdr>
            <w:top w:val="none" w:sz="0" w:space="0" w:color="auto"/>
            <w:left w:val="none" w:sz="0" w:space="0" w:color="auto"/>
            <w:bottom w:val="none" w:sz="0" w:space="0" w:color="auto"/>
            <w:right w:val="none" w:sz="0" w:space="0" w:color="auto"/>
          </w:divBdr>
          <w:divsChild>
            <w:div w:id="470098339">
              <w:marLeft w:val="0"/>
              <w:marRight w:val="0"/>
              <w:marTop w:val="0"/>
              <w:marBottom w:val="0"/>
              <w:divBdr>
                <w:top w:val="none" w:sz="0" w:space="0" w:color="auto"/>
                <w:left w:val="none" w:sz="0" w:space="0" w:color="auto"/>
                <w:bottom w:val="none" w:sz="0" w:space="0" w:color="auto"/>
                <w:right w:val="none" w:sz="0" w:space="0" w:color="auto"/>
              </w:divBdr>
              <w:divsChild>
                <w:div w:id="1410538775">
                  <w:marLeft w:val="-300"/>
                  <w:marRight w:val="-300"/>
                  <w:marTop w:val="0"/>
                  <w:marBottom w:val="0"/>
                  <w:divBdr>
                    <w:top w:val="none" w:sz="0" w:space="0" w:color="auto"/>
                    <w:left w:val="none" w:sz="0" w:space="0" w:color="auto"/>
                    <w:bottom w:val="none" w:sz="0" w:space="0" w:color="auto"/>
                    <w:right w:val="none" w:sz="0" w:space="0" w:color="auto"/>
                  </w:divBdr>
                  <w:divsChild>
                    <w:div w:id="1473056871">
                      <w:marLeft w:val="0"/>
                      <w:marRight w:val="0"/>
                      <w:marTop w:val="0"/>
                      <w:marBottom w:val="0"/>
                      <w:divBdr>
                        <w:top w:val="none" w:sz="0" w:space="0" w:color="auto"/>
                        <w:left w:val="none" w:sz="0" w:space="0" w:color="auto"/>
                        <w:bottom w:val="none" w:sz="0" w:space="0" w:color="auto"/>
                        <w:right w:val="none" w:sz="0" w:space="0" w:color="auto"/>
                      </w:divBdr>
                      <w:divsChild>
                        <w:div w:id="1318075976">
                          <w:marLeft w:val="0"/>
                          <w:marRight w:val="0"/>
                          <w:marTop w:val="0"/>
                          <w:marBottom w:val="0"/>
                          <w:divBdr>
                            <w:top w:val="none" w:sz="0" w:space="0" w:color="auto"/>
                            <w:left w:val="none" w:sz="0" w:space="0" w:color="auto"/>
                            <w:bottom w:val="none" w:sz="0" w:space="0" w:color="auto"/>
                            <w:right w:val="none" w:sz="0" w:space="0" w:color="auto"/>
                          </w:divBdr>
                          <w:divsChild>
                            <w:div w:id="1453136556">
                              <w:marLeft w:val="0"/>
                              <w:marRight w:val="0"/>
                              <w:marTop w:val="0"/>
                              <w:marBottom w:val="0"/>
                              <w:divBdr>
                                <w:top w:val="none" w:sz="0" w:space="0" w:color="auto"/>
                                <w:left w:val="none" w:sz="0" w:space="0" w:color="auto"/>
                                <w:bottom w:val="none" w:sz="0" w:space="0" w:color="auto"/>
                                <w:right w:val="none" w:sz="0" w:space="0" w:color="auto"/>
                              </w:divBdr>
                              <w:divsChild>
                                <w:div w:id="88353337">
                                  <w:marLeft w:val="0"/>
                                  <w:marRight w:val="0"/>
                                  <w:marTop w:val="0"/>
                                  <w:marBottom w:val="0"/>
                                  <w:divBdr>
                                    <w:top w:val="none" w:sz="0" w:space="0" w:color="auto"/>
                                    <w:left w:val="none" w:sz="0" w:space="0" w:color="auto"/>
                                    <w:bottom w:val="none" w:sz="0" w:space="0" w:color="auto"/>
                                    <w:right w:val="none" w:sz="0" w:space="0" w:color="auto"/>
                                  </w:divBdr>
                                  <w:divsChild>
                                    <w:div w:id="1151091924">
                                      <w:marLeft w:val="0"/>
                                      <w:marRight w:val="0"/>
                                      <w:marTop w:val="0"/>
                                      <w:marBottom w:val="0"/>
                                      <w:divBdr>
                                        <w:top w:val="none" w:sz="0" w:space="0" w:color="auto"/>
                                        <w:left w:val="none" w:sz="0" w:space="0" w:color="auto"/>
                                        <w:bottom w:val="none" w:sz="0" w:space="0" w:color="auto"/>
                                        <w:right w:val="none" w:sz="0" w:space="0" w:color="auto"/>
                                      </w:divBdr>
                                      <w:divsChild>
                                        <w:div w:id="1711878262">
                                          <w:marLeft w:val="0"/>
                                          <w:marRight w:val="0"/>
                                          <w:marTop w:val="0"/>
                                          <w:marBottom w:val="0"/>
                                          <w:divBdr>
                                            <w:top w:val="none" w:sz="0" w:space="0" w:color="auto"/>
                                            <w:left w:val="none" w:sz="0" w:space="0" w:color="auto"/>
                                            <w:bottom w:val="none" w:sz="0" w:space="0" w:color="auto"/>
                                            <w:right w:val="none" w:sz="0" w:space="0" w:color="auto"/>
                                          </w:divBdr>
                                          <w:divsChild>
                                            <w:div w:id="2029676003">
                                              <w:marLeft w:val="0"/>
                                              <w:marRight w:val="0"/>
                                              <w:marTop w:val="0"/>
                                              <w:marBottom w:val="0"/>
                                              <w:divBdr>
                                                <w:top w:val="none" w:sz="0" w:space="0" w:color="auto"/>
                                                <w:left w:val="none" w:sz="0" w:space="0" w:color="auto"/>
                                                <w:bottom w:val="none" w:sz="0" w:space="0" w:color="auto"/>
                                                <w:right w:val="none" w:sz="0" w:space="0" w:color="auto"/>
                                              </w:divBdr>
                                              <w:divsChild>
                                                <w:div w:id="1716201074">
                                                  <w:marLeft w:val="0"/>
                                                  <w:marRight w:val="0"/>
                                                  <w:marTop w:val="0"/>
                                                  <w:marBottom w:val="0"/>
                                                  <w:divBdr>
                                                    <w:top w:val="none" w:sz="0" w:space="0" w:color="auto"/>
                                                    <w:left w:val="none" w:sz="0" w:space="0" w:color="auto"/>
                                                    <w:bottom w:val="none" w:sz="0" w:space="0" w:color="auto"/>
                                                    <w:right w:val="none" w:sz="0" w:space="0" w:color="auto"/>
                                                  </w:divBdr>
                                                  <w:divsChild>
                                                    <w:div w:id="184558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wy.gov.uk/en/Council/Accountabilty/Performance-information/Annual-governance-statement.aspx" TargetMode="External"/><Relationship Id="rId21" Type="http://schemas.openxmlformats.org/officeDocument/2006/relationships/hyperlink" Target="http://www.conwy.gov.uk/en/Council/ePetitions/ePetitions-home.aspx" TargetMode="External"/><Relationship Id="rId42" Type="http://schemas.openxmlformats.org/officeDocument/2006/relationships/hyperlink" Target="http://www.conwy.gov.uk/en/Council/Accountabilty/Performance-information/Annual-Report/Annual-and-mid-year-reports.aspx" TargetMode="External"/><Relationship Id="rId47" Type="http://schemas.openxmlformats.org/officeDocument/2006/relationships/image" Target="media/image14.png"/><Relationship Id="rId63" Type="http://schemas.openxmlformats.org/officeDocument/2006/relationships/header" Target="header2.xml"/><Relationship Id="rId68" Type="http://schemas.openxmlformats.org/officeDocument/2006/relationships/footer" Target="footer3.xml"/><Relationship Id="rId84" Type="http://schemas.openxmlformats.org/officeDocument/2006/relationships/image" Target="media/image26.emf"/><Relationship Id="rId89" Type="http://schemas.openxmlformats.org/officeDocument/2006/relationships/hyperlink" Target="http://www.google.co.uk/url?sa=i&amp;rct=j&amp;q=&amp;esrc=s&amp;source=images&amp;cd=&amp;cad=rja&amp;uact=8&amp;ved=0ahUKEwjXxJSsva3RAhXB6xoKHY7TBwUQjRwIBw&amp;url=http://downloadicons.net/pen-symbol-icon-2488&amp;bvm=bv.142059868,d.d2s&amp;psig=AFQjCNE0IRo4HRemLV6Py2N0JYnew3Jzzw&amp;ust=1483790723068244" TargetMode="External"/><Relationship Id="rId2" Type="http://schemas.openxmlformats.org/officeDocument/2006/relationships/numbering" Target="numbering.xml"/><Relationship Id="rId16" Type="http://schemas.openxmlformats.org/officeDocument/2006/relationships/hyperlink" Target="https://venuecymru.co.uk/creu-create" TargetMode="External"/><Relationship Id="rId29" Type="http://schemas.openxmlformats.org/officeDocument/2006/relationships/hyperlink" Target="http://www.conwy.gov.uk/corporateplan" TargetMode="External"/><Relationship Id="rId107" Type="http://schemas.openxmlformats.org/officeDocument/2006/relationships/hyperlink" Target="http://www.careinspectorate.wales" TargetMode="External"/><Relationship Id="rId11" Type="http://schemas.openxmlformats.org/officeDocument/2006/relationships/image" Target="media/image4.png"/><Relationship Id="rId24" Type="http://schemas.openxmlformats.org/officeDocument/2006/relationships/image" Target="media/image8.jpeg"/><Relationship Id="rId32" Type="http://schemas.openxmlformats.org/officeDocument/2006/relationships/hyperlink" Target="http://www.conwy.gov.uk/en/Council/Strategies-Plans-and-Policies/Equality-and-diversity/Strategic-Equality-Plan-2016-2020.aspx" TargetMode="External"/><Relationship Id="rId37" Type="http://schemas.openxmlformats.org/officeDocument/2006/relationships/hyperlink" Target="https://www.dewis.wales/home" TargetMode="External"/><Relationship Id="rId40" Type="http://schemas.openxmlformats.org/officeDocument/2006/relationships/hyperlink" Target="http://www.conwy.gov.uk/en/Council/Accountabilty/Performance-information/Performance-Information.aspx" TargetMode="External"/><Relationship Id="rId45" Type="http://schemas.openxmlformats.org/officeDocument/2006/relationships/image" Target="media/image12.png"/><Relationship Id="rId53" Type="http://schemas.openxmlformats.org/officeDocument/2006/relationships/hyperlink" Target="http://www.conwy.gov.uk/en/Resident/Social-Care-and-Wellbeing/Children-and-families/Conwy-Family-Centres.aspx" TargetMode="External"/><Relationship Id="rId58" Type="http://schemas.openxmlformats.org/officeDocument/2006/relationships/hyperlink" Target="http://www.conwy.gov.uk/en/Resident/Recycling-and-Waste/The-Conwy-App.aspx" TargetMode="External"/><Relationship Id="rId66" Type="http://schemas.openxmlformats.org/officeDocument/2006/relationships/header" Target="header3.xml"/><Relationship Id="rId74" Type="http://schemas.openxmlformats.org/officeDocument/2006/relationships/hyperlink" Target="http://modgoveng.conwy.gov.uk/ieListMeetings.aspx?CId=176&amp;Year=0" TargetMode="External"/><Relationship Id="rId79" Type="http://schemas.openxmlformats.org/officeDocument/2006/relationships/image" Target="media/image21.png"/><Relationship Id="rId87" Type="http://schemas.openxmlformats.org/officeDocument/2006/relationships/hyperlink" Target="http://www.facebook.com/sgwrsconwyconvo/" TargetMode="External"/><Relationship Id="rId102" Type="http://schemas.openxmlformats.org/officeDocument/2006/relationships/hyperlink" Target="http://www.conwy.gov.uk/corporateplan" TargetMode="External"/><Relationship Id="rId5" Type="http://schemas.openxmlformats.org/officeDocument/2006/relationships/webSettings" Target="webSettings.xml"/><Relationship Id="rId61" Type="http://schemas.openxmlformats.org/officeDocument/2006/relationships/header" Target="header1.xml"/><Relationship Id="rId82" Type="http://schemas.openxmlformats.org/officeDocument/2006/relationships/image" Target="media/image24.png"/><Relationship Id="rId90" Type="http://schemas.openxmlformats.org/officeDocument/2006/relationships/image" Target="media/image27.png"/><Relationship Id="rId95" Type="http://schemas.openxmlformats.org/officeDocument/2006/relationships/image" Target="media/image29.png"/><Relationship Id="rId19" Type="http://schemas.openxmlformats.org/officeDocument/2006/relationships/hyperlink" Target="http://www.visitllandudno.org.uk/visitor-info/tourist-information-centres" TargetMode="External"/><Relationship Id="rId14" Type="http://schemas.openxmlformats.org/officeDocument/2006/relationships/image" Target="media/image6.png"/><Relationship Id="rId22" Type="http://schemas.openxmlformats.org/officeDocument/2006/relationships/hyperlink" Target="http://www.conwy.gov.uk/en/Resident/Report-Pay-Apply/Report-Pay-Apply.aspx" TargetMode="External"/><Relationship Id="rId27" Type="http://schemas.openxmlformats.org/officeDocument/2006/relationships/hyperlink" Target="https://futuregenerations.wales/about-us/future-generations-act/" TargetMode="External"/><Relationship Id="rId30" Type="http://schemas.openxmlformats.org/officeDocument/2006/relationships/image" Target="media/image9.png"/><Relationship Id="rId35" Type="http://schemas.openxmlformats.org/officeDocument/2006/relationships/hyperlink" Target="http://www.conwy.gov.uk/en/Council/Strategies-Plans-and-Policies/Environmental-Policy.aspx" TargetMode="External"/><Relationship Id="rId43" Type="http://schemas.openxmlformats.org/officeDocument/2006/relationships/image" Target="media/image10.png"/><Relationship Id="rId48" Type="http://schemas.openxmlformats.org/officeDocument/2006/relationships/hyperlink" Target="https://www.gwegogledd.cymru/" TargetMode="External"/><Relationship Id="rId56" Type="http://schemas.openxmlformats.org/officeDocument/2006/relationships/hyperlink" Target="https://gov.wales/statistics-and-research/national-survey/?lang=en" TargetMode="External"/><Relationship Id="rId64" Type="http://schemas.openxmlformats.org/officeDocument/2006/relationships/footer" Target="footer2.xml"/><Relationship Id="rId69" Type="http://schemas.openxmlformats.org/officeDocument/2006/relationships/hyperlink" Target="http://www.audit.wales/" TargetMode="External"/><Relationship Id="rId77" Type="http://schemas.openxmlformats.org/officeDocument/2006/relationships/image" Target="media/image19.png"/><Relationship Id="rId100" Type="http://schemas.openxmlformats.org/officeDocument/2006/relationships/hyperlink" Target="http://www.conwy.gov.uk/en/Council/Apps/AppConwy.aspx" TargetMode="External"/><Relationship Id="rId105" Type="http://schemas.openxmlformats.org/officeDocument/2006/relationships/hyperlink" Target="http://www.wao.gov.uk" TargetMode="External"/><Relationship Id="rId8" Type="http://schemas.openxmlformats.org/officeDocument/2006/relationships/image" Target="media/image1.png"/><Relationship Id="rId51" Type="http://schemas.openxmlformats.org/officeDocument/2006/relationships/image" Target="media/image17.png"/><Relationship Id="rId72" Type="http://schemas.openxmlformats.org/officeDocument/2006/relationships/hyperlink" Target="http://conwysocialservicesannualreport.org.uk/" TargetMode="External"/><Relationship Id="rId80" Type="http://schemas.openxmlformats.org/officeDocument/2006/relationships/image" Target="media/image22.png"/><Relationship Id="rId85" Type="http://schemas.openxmlformats.org/officeDocument/2006/relationships/hyperlink" Target="http://www.conwy.gov.uk/countyconversation" TargetMode="External"/><Relationship Id="rId93" Type="http://schemas.openxmlformats.org/officeDocument/2006/relationships/hyperlink" Target="mailto:cidt@conwy.gov.uk" TargetMode="External"/><Relationship Id="rId98" Type="http://schemas.openxmlformats.org/officeDocument/2006/relationships/hyperlink" Target="http://www.conwy.gov.uk/accountability"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conwy.gov.uk/en/Resident/Social-Care-and-Wellbeing/Policies-Plans-and-Reports/assets/assets/documents/Social-Care-Commissioning-Strategy.pdf" TargetMode="External"/><Relationship Id="rId25" Type="http://schemas.openxmlformats.org/officeDocument/2006/relationships/hyperlink" Target="http://www.conwy.gov.uk/en/Council/Strategies-Plans-and-Policies/Corporate-Plan/Corporate-Plan-2017-2022.aspx" TargetMode="External"/><Relationship Id="rId33" Type="http://schemas.openxmlformats.org/officeDocument/2006/relationships/hyperlink" Target="http://conwybusinesscentre.com/conwys-economic-growth-strategy-2017-2027/" TargetMode="External"/><Relationship Id="rId38" Type="http://schemas.openxmlformats.org/officeDocument/2006/relationships/hyperlink" Target="https://conwyanddenbighshirelsb.org.uk/en/home/english-wellbeing-assessment/" TargetMode="External"/><Relationship Id="rId46" Type="http://schemas.openxmlformats.org/officeDocument/2006/relationships/image" Target="media/image13.png"/><Relationship Id="rId59" Type="http://schemas.openxmlformats.org/officeDocument/2006/relationships/hyperlink" Target="http://www.conwy.gov.uk/en/Council/Apps/AppConwy.aspx" TargetMode="External"/><Relationship Id="rId67" Type="http://schemas.openxmlformats.org/officeDocument/2006/relationships/header" Target="header4.xml"/><Relationship Id="rId103" Type="http://schemas.openxmlformats.org/officeDocument/2006/relationships/hyperlink" Target="http://www.dataunitwales.gov.uk/" TargetMode="External"/><Relationship Id="rId108" Type="http://schemas.openxmlformats.org/officeDocument/2006/relationships/fontTable" Target="fontTable.xml"/><Relationship Id="rId20" Type="http://schemas.openxmlformats.org/officeDocument/2006/relationships/hyperlink" Target="https://conwy.public-i.tv/core/portal/home" TargetMode="External"/><Relationship Id="rId41" Type="http://schemas.openxmlformats.org/officeDocument/2006/relationships/hyperlink" Target="https://gov.wales/statistics-and-research/national-survey/?lang=en" TargetMode="External"/><Relationship Id="rId54" Type="http://schemas.openxmlformats.org/officeDocument/2006/relationships/hyperlink" Target="http://www.healthyworkingwales.wales.nhs.uk/corporate-health-standard" TargetMode="External"/><Relationship Id="rId62" Type="http://schemas.openxmlformats.org/officeDocument/2006/relationships/footer" Target="footer1.xml"/><Relationship Id="rId70" Type="http://schemas.openxmlformats.org/officeDocument/2006/relationships/hyperlink" Target="http://www.audit.wales/publication/conwy-county-borough-council-annual-improvement-report-201718" TargetMode="External"/><Relationship Id="rId75" Type="http://schemas.openxmlformats.org/officeDocument/2006/relationships/hyperlink" Target="http://wlga.wales/home" TargetMode="External"/><Relationship Id="rId83" Type="http://schemas.openxmlformats.org/officeDocument/2006/relationships/image" Target="media/image25.png"/><Relationship Id="rId88" Type="http://schemas.openxmlformats.org/officeDocument/2006/relationships/hyperlink" Target="https://twitter.com/sgwrsconwyconvo" TargetMode="External"/><Relationship Id="rId91" Type="http://schemas.openxmlformats.org/officeDocument/2006/relationships/hyperlink" Target="http://www.google.co.uk/url?sa=i&amp;rct=j&amp;q=&amp;esrc=s&amp;source=images&amp;cd=&amp;cad=rja&amp;uact=8&amp;ved=0ahUKEwi80d2HjK3RAhUJOhoKHZvxCPUQjRwIBw&amp;url=http://www.pngall.com/email-marketing-png&amp;bvm=bv.142059868,d.d2s&amp;psig=AFQjCNE7pjBdAT_GBuC75Q5EX5dIMVCD0Q&amp;ust=1483777426053392" TargetMode="External"/><Relationship Id="rId96" Type="http://schemas.openxmlformats.org/officeDocument/2006/relationships/hyperlink" Target="https://www.facebook.com/CyngorIeuenctidConwyYouthCounci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ales.nhs.uk/sitesplus/888/page/65550" TargetMode="External"/><Relationship Id="rId23" Type="http://schemas.openxmlformats.org/officeDocument/2006/relationships/image" Target="media/image7.png"/><Relationship Id="rId28" Type="http://schemas.openxmlformats.org/officeDocument/2006/relationships/hyperlink" Target="https://gov.wales/topics/localgovernment/publications/lgmeasure11/?lang=en" TargetMode="External"/><Relationship Id="rId36" Type="http://schemas.openxmlformats.org/officeDocument/2006/relationships/hyperlink" Target="http://www.conwy.gov.uk/en/Resident/Social-Care-and-Wellbeing/Social-Services-and-Well-being-Wales-Act-2014.aspx" TargetMode="External"/><Relationship Id="rId49" Type="http://schemas.openxmlformats.org/officeDocument/2006/relationships/image" Target="media/image15.png"/><Relationship Id="rId57" Type="http://schemas.openxmlformats.org/officeDocument/2006/relationships/hyperlink" Target="http://www.conwy.gov.uk/en/Resident/Report-Pay-Apply/Report-Pay-Apply.aspx" TargetMode="External"/><Relationship Id="rId106" Type="http://schemas.openxmlformats.org/officeDocument/2006/relationships/hyperlink" Target="http://www.estyn.co.uk" TargetMode="External"/><Relationship Id="rId10" Type="http://schemas.openxmlformats.org/officeDocument/2006/relationships/image" Target="media/image3.png"/><Relationship Id="rId31" Type="http://schemas.openxmlformats.org/officeDocument/2006/relationships/hyperlink" Target="http://www.conwy.gov.uk/en/Council/Welsh-Language-Standards.aspx" TargetMode="External"/><Relationship Id="rId44" Type="http://schemas.openxmlformats.org/officeDocument/2006/relationships/image" Target="media/image11.png"/><Relationship Id="rId52" Type="http://schemas.openxmlformats.org/officeDocument/2006/relationships/image" Target="media/image18.png"/><Relationship Id="rId60" Type="http://schemas.openxmlformats.org/officeDocument/2006/relationships/hyperlink" Target="https://gov.wales/statistics-and-research/national-survey/?lang=en" TargetMode="External"/><Relationship Id="rId65" Type="http://schemas.openxmlformats.org/officeDocument/2006/relationships/hyperlink" Target="http://www.ssiacymru.org.uk" TargetMode="External"/><Relationship Id="rId73" Type="http://schemas.openxmlformats.org/officeDocument/2006/relationships/hyperlink" Target="https://www.estyn.gov.wales/" TargetMode="External"/><Relationship Id="rId78" Type="http://schemas.openxmlformats.org/officeDocument/2006/relationships/image" Target="media/image20.png"/><Relationship Id="rId81" Type="http://schemas.openxmlformats.org/officeDocument/2006/relationships/image" Target="media/image23.png"/><Relationship Id="rId86" Type="http://schemas.openxmlformats.org/officeDocument/2006/relationships/hyperlink" Target="http://www.conwy.gov.uk/sgwrsysir" TargetMode="External"/><Relationship Id="rId94" Type="http://schemas.openxmlformats.org/officeDocument/2006/relationships/hyperlink" Target="http://www.google.co.uk/url?sa=i&amp;rct=j&amp;q=&amp;esrc=s&amp;source=images&amp;cd=&amp;cad=rja&amp;uact=8&amp;ved=0ahUKEwiou-agjK3RAhXFSxoKHVCYCVIQjRwIBw&amp;url=http://www.clipartbest.com/clipart-RTGnBLbTL&amp;bvm=bv.142059868,d.d2s&amp;psig=AFQjCNEB9SLPieRBRMIj1KJh73TA2zKYdw&amp;ust=1483777546155262" TargetMode="External"/><Relationship Id="rId99" Type="http://schemas.openxmlformats.org/officeDocument/2006/relationships/image" Target="media/image30.png"/><Relationship Id="rId101" Type="http://schemas.openxmlformats.org/officeDocument/2006/relationships/hyperlink" Target="http://www.conwy.gov.uk"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gov.wales/statistics-and-research/national-survey/?lang=en" TargetMode="External"/><Relationship Id="rId18" Type="http://schemas.openxmlformats.org/officeDocument/2006/relationships/hyperlink" Target="http://conwybusinesscentre.com/conwys-economic-growth-strategy-2017-2027/" TargetMode="External"/><Relationship Id="rId39" Type="http://schemas.openxmlformats.org/officeDocument/2006/relationships/hyperlink" Target="http://www.conwy.gov.uk/en/Council/Have-your-say/Involving-the-Community.aspx" TargetMode="External"/><Relationship Id="rId109" Type="http://schemas.openxmlformats.org/officeDocument/2006/relationships/theme" Target="theme/theme1.xml"/><Relationship Id="rId34" Type="http://schemas.openxmlformats.org/officeDocument/2006/relationships/hyperlink" Target="http://www.conwy.gov.uk/en/Resident/Leisure-sport-and-health/Coast-and-Countryside/Biodiversity/Biodiversity.aspx" TargetMode="External"/><Relationship Id="rId50" Type="http://schemas.openxmlformats.org/officeDocument/2006/relationships/image" Target="media/image16.png"/><Relationship Id="rId55" Type="http://schemas.openxmlformats.org/officeDocument/2006/relationships/hyperlink" Target="https://venuecymru.co.uk/get-creative" TargetMode="External"/><Relationship Id="rId76" Type="http://schemas.openxmlformats.org/officeDocument/2006/relationships/hyperlink" Target="http://modgoveng.conwy.gov.uk/documents/g7088/Public%20reports%20pack%20Monday%2002-Jul-2018%2010.00%20Finance%20and%20Resources%20Overview%20and%20Scrutiny%20Committe.pdf?T=10" TargetMode="External"/><Relationship Id="rId97" Type="http://schemas.openxmlformats.org/officeDocument/2006/relationships/hyperlink" Target="http://www.conwy.gov.uk/corporateplan" TargetMode="External"/><Relationship Id="rId104" Type="http://schemas.openxmlformats.org/officeDocument/2006/relationships/hyperlink" Target="http://www.mylocalcouncil.info" TargetMode="External"/><Relationship Id="rId7" Type="http://schemas.openxmlformats.org/officeDocument/2006/relationships/endnotes" Target="endnotes.xml"/><Relationship Id="rId71" Type="http://schemas.openxmlformats.org/officeDocument/2006/relationships/hyperlink" Target="https://careinspectorate.wales/" TargetMode="External"/><Relationship Id="rId92" Type="http://schemas.openxmlformats.org/officeDocument/2006/relationships/image" Target="media/image28.png"/></Relationships>
</file>

<file path=word/_rels/footnotes.xml.rels><?xml version="1.0" encoding="UTF-8" standalone="yes"?>
<Relationships xmlns="http://schemas.openxmlformats.org/package/2006/relationships"><Relationship Id="rId1" Type="http://schemas.openxmlformats.org/officeDocument/2006/relationships/hyperlink" Target="http://gov.wales/topics/localgovernment/partnership-with-local-government/progimprove/?lan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CFDB0-88DB-4C7F-A4FC-65253C83B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30774</Words>
  <Characters>175418</Characters>
  <Application>Microsoft Office Word</Application>
  <DocSecurity>0</DocSecurity>
  <Lines>1461</Lines>
  <Paragraphs>411</Paragraphs>
  <ScaleCrop>false</ScaleCrop>
  <HeadingPairs>
    <vt:vector size="2" baseType="variant">
      <vt:variant>
        <vt:lpstr>Title</vt:lpstr>
      </vt:variant>
      <vt:variant>
        <vt:i4>1</vt:i4>
      </vt:variant>
    </vt:vector>
  </HeadingPairs>
  <TitlesOfParts>
    <vt:vector size="1" baseType="lpstr">
      <vt:lpstr>Conwy County Borough Council</vt:lpstr>
    </vt:vector>
  </TitlesOfParts>
  <Company>Conwy County Borough Council</Company>
  <LinksUpToDate>false</LinksUpToDate>
  <CharactersWithSpaces>205781</CharactersWithSpaces>
  <SharedDoc>false</SharedDoc>
  <HLinks>
    <vt:vector size="504" baseType="variant">
      <vt:variant>
        <vt:i4>3276842</vt:i4>
      </vt:variant>
      <vt:variant>
        <vt:i4>306</vt:i4>
      </vt:variant>
      <vt:variant>
        <vt:i4>0</vt:i4>
      </vt:variant>
      <vt:variant>
        <vt:i4>5</vt:i4>
      </vt:variant>
      <vt:variant>
        <vt:lpwstr>http://www.careinspectorate.wales/</vt:lpwstr>
      </vt:variant>
      <vt:variant>
        <vt:lpwstr/>
      </vt:variant>
      <vt:variant>
        <vt:i4>7471214</vt:i4>
      </vt:variant>
      <vt:variant>
        <vt:i4>303</vt:i4>
      </vt:variant>
      <vt:variant>
        <vt:i4>0</vt:i4>
      </vt:variant>
      <vt:variant>
        <vt:i4>5</vt:i4>
      </vt:variant>
      <vt:variant>
        <vt:lpwstr>http://www.estyn.co.uk/</vt:lpwstr>
      </vt:variant>
      <vt:variant>
        <vt:lpwstr/>
      </vt:variant>
      <vt:variant>
        <vt:i4>7864373</vt:i4>
      </vt:variant>
      <vt:variant>
        <vt:i4>300</vt:i4>
      </vt:variant>
      <vt:variant>
        <vt:i4>0</vt:i4>
      </vt:variant>
      <vt:variant>
        <vt:i4>5</vt:i4>
      </vt:variant>
      <vt:variant>
        <vt:lpwstr>http://www.wao.gov.uk/</vt:lpwstr>
      </vt:variant>
      <vt:variant>
        <vt:lpwstr/>
      </vt:variant>
      <vt:variant>
        <vt:i4>6422577</vt:i4>
      </vt:variant>
      <vt:variant>
        <vt:i4>297</vt:i4>
      </vt:variant>
      <vt:variant>
        <vt:i4>0</vt:i4>
      </vt:variant>
      <vt:variant>
        <vt:i4>5</vt:i4>
      </vt:variant>
      <vt:variant>
        <vt:lpwstr>http://www.mylocalcouncil.info/</vt:lpwstr>
      </vt:variant>
      <vt:variant>
        <vt:lpwstr/>
      </vt:variant>
      <vt:variant>
        <vt:i4>262218</vt:i4>
      </vt:variant>
      <vt:variant>
        <vt:i4>294</vt:i4>
      </vt:variant>
      <vt:variant>
        <vt:i4>0</vt:i4>
      </vt:variant>
      <vt:variant>
        <vt:i4>5</vt:i4>
      </vt:variant>
      <vt:variant>
        <vt:lpwstr>http://www.dataunitwales.gov.uk/</vt:lpwstr>
      </vt:variant>
      <vt:variant>
        <vt:lpwstr/>
      </vt:variant>
      <vt:variant>
        <vt:i4>1835098</vt:i4>
      </vt:variant>
      <vt:variant>
        <vt:i4>291</vt:i4>
      </vt:variant>
      <vt:variant>
        <vt:i4>0</vt:i4>
      </vt:variant>
      <vt:variant>
        <vt:i4>5</vt:i4>
      </vt:variant>
      <vt:variant>
        <vt:lpwstr>http://www.conwy.gov.uk/corporateplan</vt:lpwstr>
      </vt:variant>
      <vt:variant>
        <vt:lpwstr/>
      </vt:variant>
      <vt:variant>
        <vt:i4>1310796</vt:i4>
      </vt:variant>
      <vt:variant>
        <vt:i4>288</vt:i4>
      </vt:variant>
      <vt:variant>
        <vt:i4>0</vt:i4>
      </vt:variant>
      <vt:variant>
        <vt:i4>5</vt:i4>
      </vt:variant>
      <vt:variant>
        <vt:lpwstr>http://www.conwy.gov.uk/</vt:lpwstr>
      </vt:variant>
      <vt:variant>
        <vt:lpwstr/>
      </vt:variant>
      <vt:variant>
        <vt:i4>4718614</vt:i4>
      </vt:variant>
      <vt:variant>
        <vt:i4>285</vt:i4>
      </vt:variant>
      <vt:variant>
        <vt:i4>0</vt:i4>
      </vt:variant>
      <vt:variant>
        <vt:i4>5</vt:i4>
      </vt:variant>
      <vt:variant>
        <vt:lpwstr>http://www.conwy.gov.uk/en/Council/Apps/AppConwy.aspx</vt:lpwstr>
      </vt:variant>
      <vt:variant>
        <vt:lpwstr/>
      </vt:variant>
      <vt:variant>
        <vt:i4>7209013</vt:i4>
      </vt:variant>
      <vt:variant>
        <vt:i4>282</vt:i4>
      </vt:variant>
      <vt:variant>
        <vt:i4>0</vt:i4>
      </vt:variant>
      <vt:variant>
        <vt:i4>5</vt:i4>
      </vt:variant>
      <vt:variant>
        <vt:lpwstr>http://www.conwy.gov.uk/accountability</vt:lpwstr>
      </vt:variant>
      <vt:variant>
        <vt:lpwstr/>
      </vt:variant>
      <vt:variant>
        <vt:i4>1835098</vt:i4>
      </vt:variant>
      <vt:variant>
        <vt:i4>279</vt:i4>
      </vt:variant>
      <vt:variant>
        <vt:i4>0</vt:i4>
      </vt:variant>
      <vt:variant>
        <vt:i4>5</vt:i4>
      </vt:variant>
      <vt:variant>
        <vt:lpwstr>http://www.conwy.gov.uk/corporateplan</vt:lpwstr>
      </vt:variant>
      <vt:variant>
        <vt:lpwstr/>
      </vt:variant>
      <vt:variant>
        <vt:i4>5374042</vt:i4>
      </vt:variant>
      <vt:variant>
        <vt:i4>276</vt:i4>
      </vt:variant>
      <vt:variant>
        <vt:i4>0</vt:i4>
      </vt:variant>
      <vt:variant>
        <vt:i4>5</vt:i4>
      </vt:variant>
      <vt:variant>
        <vt:lpwstr>https://www.facebook.com/CyngorIeuenctidConwyYouthCouncil</vt:lpwstr>
      </vt:variant>
      <vt:variant>
        <vt:lpwstr/>
      </vt:variant>
      <vt:variant>
        <vt:i4>4128820</vt:i4>
      </vt:variant>
      <vt:variant>
        <vt:i4>273</vt:i4>
      </vt:variant>
      <vt:variant>
        <vt:i4>0</vt:i4>
      </vt:variant>
      <vt:variant>
        <vt:i4>5</vt:i4>
      </vt:variant>
      <vt:variant>
        <vt:lpwstr>http://www.google.co.uk/url?sa=i&amp;rct=j&amp;q=&amp;esrc=s&amp;source=images&amp;cd=&amp;cad=rja&amp;uact=8&amp;ved=0ahUKEwiou-agjK3RAhXFSxoKHVCYCVIQjRwIBw&amp;url=http://www.clipartbest.com/clipart-RTGnBLbTL&amp;bvm=bv.142059868,d.d2s&amp;psig=AFQjCNEB9SLPieRBRMIj1KJh73TA2zKYdw&amp;ust=1483777546155262</vt:lpwstr>
      </vt:variant>
      <vt:variant>
        <vt:lpwstr/>
      </vt:variant>
      <vt:variant>
        <vt:i4>3735623</vt:i4>
      </vt:variant>
      <vt:variant>
        <vt:i4>270</vt:i4>
      </vt:variant>
      <vt:variant>
        <vt:i4>0</vt:i4>
      </vt:variant>
      <vt:variant>
        <vt:i4>5</vt:i4>
      </vt:variant>
      <vt:variant>
        <vt:lpwstr>mailto:cidt@conwy.gov.uk</vt:lpwstr>
      </vt:variant>
      <vt:variant>
        <vt:lpwstr/>
      </vt:variant>
      <vt:variant>
        <vt:i4>2162778</vt:i4>
      </vt:variant>
      <vt:variant>
        <vt:i4>267</vt:i4>
      </vt:variant>
      <vt:variant>
        <vt:i4>0</vt:i4>
      </vt:variant>
      <vt:variant>
        <vt:i4>5</vt:i4>
      </vt:variant>
      <vt:variant>
        <vt:lpwstr>http://www.google.co.uk/url?sa=i&amp;rct=j&amp;q=&amp;esrc=s&amp;source=images&amp;cd=&amp;cad=rja&amp;uact=8&amp;ved=0ahUKEwi80d2HjK3RAhUJOhoKHZvxCPUQjRwIBw&amp;url=http://www.pngall.com/email-marketing-png&amp;bvm=bv.142059868,d.d2s&amp;psig=AFQjCNE7pjBdAT_GBuC75Q5EX5dIMVCD0Q&amp;ust=1483777426053392</vt:lpwstr>
      </vt:variant>
      <vt:variant>
        <vt:lpwstr/>
      </vt:variant>
      <vt:variant>
        <vt:i4>7929973</vt:i4>
      </vt:variant>
      <vt:variant>
        <vt:i4>264</vt:i4>
      </vt:variant>
      <vt:variant>
        <vt:i4>0</vt:i4>
      </vt:variant>
      <vt:variant>
        <vt:i4>5</vt:i4>
      </vt:variant>
      <vt:variant>
        <vt:lpwstr>http://www.google.co.uk/url?sa=i&amp;rct=j&amp;q=&amp;esrc=s&amp;source=images&amp;cd=&amp;cad=rja&amp;uact=8&amp;ved=0ahUKEwjXxJSsva3RAhXB6xoKHY7TBwUQjRwIBw&amp;url=http://downloadicons.net/pen-symbol-icon-2488&amp;bvm=bv.142059868,d.d2s&amp;psig=AFQjCNE0IRo4HRemLV6Py2N0JYnew3Jzzw&amp;ust=1483790723068244</vt:lpwstr>
      </vt:variant>
      <vt:variant>
        <vt:lpwstr/>
      </vt:variant>
      <vt:variant>
        <vt:i4>6357047</vt:i4>
      </vt:variant>
      <vt:variant>
        <vt:i4>261</vt:i4>
      </vt:variant>
      <vt:variant>
        <vt:i4>0</vt:i4>
      </vt:variant>
      <vt:variant>
        <vt:i4>5</vt:i4>
      </vt:variant>
      <vt:variant>
        <vt:lpwstr>https://twitter.com/sgwrsconwyconvo</vt:lpwstr>
      </vt:variant>
      <vt:variant>
        <vt:lpwstr/>
      </vt:variant>
      <vt:variant>
        <vt:i4>1704019</vt:i4>
      </vt:variant>
      <vt:variant>
        <vt:i4>258</vt:i4>
      </vt:variant>
      <vt:variant>
        <vt:i4>0</vt:i4>
      </vt:variant>
      <vt:variant>
        <vt:i4>5</vt:i4>
      </vt:variant>
      <vt:variant>
        <vt:lpwstr>http://www.facebook.com/sgwrsconwyconvo/</vt:lpwstr>
      </vt:variant>
      <vt:variant>
        <vt:lpwstr/>
      </vt:variant>
      <vt:variant>
        <vt:i4>1114184</vt:i4>
      </vt:variant>
      <vt:variant>
        <vt:i4>255</vt:i4>
      </vt:variant>
      <vt:variant>
        <vt:i4>0</vt:i4>
      </vt:variant>
      <vt:variant>
        <vt:i4>5</vt:i4>
      </vt:variant>
      <vt:variant>
        <vt:lpwstr>http://www.conwy.gov.uk/sgwrsysir</vt:lpwstr>
      </vt:variant>
      <vt:variant>
        <vt:lpwstr/>
      </vt:variant>
      <vt:variant>
        <vt:i4>6357038</vt:i4>
      </vt:variant>
      <vt:variant>
        <vt:i4>252</vt:i4>
      </vt:variant>
      <vt:variant>
        <vt:i4>0</vt:i4>
      </vt:variant>
      <vt:variant>
        <vt:i4>5</vt:i4>
      </vt:variant>
      <vt:variant>
        <vt:lpwstr>http://www.conwy.gov.uk/countyconversation</vt:lpwstr>
      </vt:variant>
      <vt:variant>
        <vt:lpwstr/>
      </vt:variant>
      <vt:variant>
        <vt:i4>5636117</vt:i4>
      </vt:variant>
      <vt:variant>
        <vt:i4>249</vt:i4>
      </vt:variant>
      <vt:variant>
        <vt:i4>0</vt:i4>
      </vt:variant>
      <vt:variant>
        <vt:i4>5</vt:i4>
      </vt:variant>
      <vt:variant>
        <vt:lpwstr>http://modgoveng.conwy.gov.uk/documents/g7088/Public reports pack Monday 02-Jul-2018 10.00 Finance and Resources Overview and Scrutiny Committe.pdf?T=10</vt:lpwstr>
      </vt:variant>
      <vt:variant>
        <vt:lpwstr/>
      </vt:variant>
      <vt:variant>
        <vt:i4>3407977</vt:i4>
      </vt:variant>
      <vt:variant>
        <vt:i4>246</vt:i4>
      </vt:variant>
      <vt:variant>
        <vt:i4>0</vt:i4>
      </vt:variant>
      <vt:variant>
        <vt:i4>5</vt:i4>
      </vt:variant>
      <vt:variant>
        <vt:lpwstr>http://wlga.wales/home</vt:lpwstr>
      </vt:variant>
      <vt:variant>
        <vt:lpwstr/>
      </vt:variant>
      <vt:variant>
        <vt:i4>4718683</vt:i4>
      </vt:variant>
      <vt:variant>
        <vt:i4>243</vt:i4>
      </vt:variant>
      <vt:variant>
        <vt:i4>0</vt:i4>
      </vt:variant>
      <vt:variant>
        <vt:i4>5</vt:i4>
      </vt:variant>
      <vt:variant>
        <vt:lpwstr>http://modgoveng.conwy.gov.uk/ieListMeetings.aspx?CId=176&amp;Year=0</vt:lpwstr>
      </vt:variant>
      <vt:variant>
        <vt:lpwstr/>
      </vt:variant>
      <vt:variant>
        <vt:i4>393286</vt:i4>
      </vt:variant>
      <vt:variant>
        <vt:i4>240</vt:i4>
      </vt:variant>
      <vt:variant>
        <vt:i4>0</vt:i4>
      </vt:variant>
      <vt:variant>
        <vt:i4>5</vt:i4>
      </vt:variant>
      <vt:variant>
        <vt:lpwstr>https://www.estyn.gov.wales/</vt:lpwstr>
      </vt:variant>
      <vt:variant>
        <vt:lpwstr/>
      </vt:variant>
      <vt:variant>
        <vt:i4>7143530</vt:i4>
      </vt:variant>
      <vt:variant>
        <vt:i4>237</vt:i4>
      </vt:variant>
      <vt:variant>
        <vt:i4>0</vt:i4>
      </vt:variant>
      <vt:variant>
        <vt:i4>5</vt:i4>
      </vt:variant>
      <vt:variant>
        <vt:lpwstr>http://conwysocialservicesannualreport.org.uk/</vt:lpwstr>
      </vt:variant>
      <vt:variant>
        <vt:lpwstr/>
      </vt:variant>
      <vt:variant>
        <vt:i4>7012470</vt:i4>
      </vt:variant>
      <vt:variant>
        <vt:i4>234</vt:i4>
      </vt:variant>
      <vt:variant>
        <vt:i4>0</vt:i4>
      </vt:variant>
      <vt:variant>
        <vt:i4>5</vt:i4>
      </vt:variant>
      <vt:variant>
        <vt:lpwstr>https://careinspectorate.wales/</vt:lpwstr>
      </vt:variant>
      <vt:variant>
        <vt:lpwstr/>
      </vt:variant>
      <vt:variant>
        <vt:i4>4718676</vt:i4>
      </vt:variant>
      <vt:variant>
        <vt:i4>231</vt:i4>
      </vt:variant>
      <vt:variant>
        <vt:i4>0</vt:i4>
      </vt:variant>
      <vt:variant>
        <vt:i4>5</vt:i4>
      </vt:variant>
      <vt:variant>
        <vt:lpwstr>http://www.audit.wales/publications?combine=conwy&amp;field_topics_tid_i18n=All&amp;field_sectors_tid_i18n=55&amp;created_1=All&amp;field_area_tid_i18n_1=63&amp;field_reports_tid_i18n=All&amp;=Apply</vt:lpwstr>
      </vt:variant>
      <vt:variant>
        <vt:lpwstr/>
      </vt:variant>
      <vt:variant>
        <vt:i4>786454</vt:i4>
      </vt:variant>
      <vt:variant>
        <vt:i4>228</vt:i4>
      </vt:variant>
      <vt:variant>
        <vt:i4>0</vt:i4>
      </vt:variant>
      <vt:variant>
        <vt:i4>5</vt:i4>
      </vt:variant>
      <vt:variant>
        <vt:lpwstr>http://www.audit.wales/publication/conwy-county-borough-council-annual-improvement-report-201718</vt:lpwstr>
      </vt:variant>
      <vt:variant>
        <vt:lpwstr/>
      </vt:variant>
      <vt:variant>
        <vt:i4>3276902</vt:i4>
      </vt:variant>
      <vt:variant>
        <vt:i4>225</vt:i4>
      </vt:variant>
      <vt:variant>
        <vt:i4>0</vt:i4>
      </vt:variant>
      <vt:variant>
        <vt:i4>5</vt:i4>
      </vt:variant>
      <vt:variant>
        <vt:lpwstr>http://www.audit.wales/</vt:lpwstr>
      </vt:variant>
      <vt:variant>
        <vt:lpwstr/>
      </vt:variant>
      <vt:variant>
        <vt:i4>1572944</vt:i4>
      </vt:variant>
      <vt:variant>
        <vt:i4>222</vt:i4>
      </vt:variant>
      <vt:variant>
        <vt:i4>0</vt:i4>
      </vt:variant>
      <vt:variant>
        <vt:i4>5</vt:i4>
      </vt:variant>
      <vt:variant>
        <vt:lpwstr>http://www.ssiacymru.org.uk/</vt:lpwstr>
      </vt:variant>
      <vt:variant>
        <vt:lpwstr/>
      </vt:variant>
      <vt:variant>
        <vt:i4>2818110</vt:i4>
      </vt:variant>
      <vt:variant>
        <vt:i4>219</vt:i4>
      </vt:variant>
      <vt:variant>
        <vt:i4>0</vt:i4>
      </vt:variant>
      <vt:variant>
        <vt:i4>5</vt:i4>
      </vt:variant>
      <vt:variant>
        <vt:lpwstr>https://gov.wales/statistics-and-research/national-survey/?lang=en</vt:lpwstr>
      </vt:variant>
      <vt:variant>
        <vt:lpwstr/>
      </vt:variant>
      <vt:variant>
        <vt:i4>4718614</vt:i4>
      </vt:variant>
      <vt:variant>
        <vt:i4>216</vt:i4>
      </vt:variant>
      <vt:variant>
        <vt:i4>0</vt:i4>
      </vt:variant>
      <vt:variant>
        <vt:i4>5</vt:i4>
      </vt:variant>
      <vt:variant>
        <vt:lpwstr>http://www.conwy.gov.uk/en/Council/Apps/AppConwy.aspx</vt:lpwstr>
      </vt:variant>
      <vt:variant>
        <vt:lpwstr/>
      </vt:variant>
      <vt:variant>
        <vt:i4>3211366</vt:i4>
      </vt:variant>
      <vt:variant>
        <vt:i4>213</vt:i4>
      </vt:variant>
      <vt:variant>
        <vt:i4>0</vt:i4>
      </vt:variant>
      <vt:variant>
        <vt:i4>5</vt:i4>
      </vt:variant>
      <vt:variant>
        <vt:lpwstr>http://www.conwy.gov.uk/en/Resident/Recycling-and-Waste/The-Conwy-App.aspx</vt:lpwstr>
      </vt:variant>
      <vt:variant>
        <vt:lpwstr/>
      </vt:variant>
      <vt:variant>
        <vt:i4>6881335</vt:i4>
      </vt:variant>
      <vt:variant>
        <vt:i4>210</vt:i4>
      </vt:variant>
      <vt:variant>
        <vt:i4>0</vt:i4>
      </vt:variant>
      <vt:variant>
        <vt:i4>5</vt:i4>
      </vt:variant>
      <vt:variant>
        <vt:lpwstr>http://www.conwy.gov.uk/en/Resident/Report-Pay-Apply/Report-Pay-Apply.aspx</vt:lpwstr>
      </vt:variant>
      <vt:variant>
        <vt:lpwstr/>
      </vt:variant>
      <vt:variant>
        <vt:i4>2818110</vt:i4>
      </vt:variant>
      <vt:variant>
        <vt:i4>207</vt:i4>
      </vt:variant>
      <vt:variant>
        <vt:i4>0</vt:i4>
      </vt:variant>
      <vt:variant>
        <vt:i4>5</vt:i4>
      </vt:variant>
      <vt:variant>
        <vt:lpwstr>https://gov.wales/statistics-and-research/national-survey/?lang=en</vt:lpwstr>
      </vt:variant>
      <vt:variant>
        <vt:lpwstr/>
      </vt:variant>
      <vt:variant>
        <vt:i4>4915231</vt:i4>
      </vt:variant>
      <vt:variant>
        <vt:i4>204</vt:i4>
      </vt:variant>
      <vt:variant>
        <vt:i4>0</vt:i4>
      </vt:variant>
      <vt:variant>
        <vt:i4>5</vt:i4>
      </vt:variant>
      <vt:variant>
        <vt:lpwstr>https://venuecymru.co.uk/get-creative</vt:lpwstr>
      </vt:variant>
      <vt:variant>
        <vt:lpwstr/>
      </vt:variant>
      <vt:variant>
        <vt:i4>5439558</vt:i4>
      </vt:variant>
      <vt:variant>
        <vt:i4>201</vt:i4>
      </vt:variant>
      <vt:variant>
        <vt:i4>0</vt:i4>
      </vt:variant>
      <vt:variant>
        <vt:i4>5</vt:i4>
      </vt:variant>
      <vt:variant>
        <vt:lpwstr>http://www.healthyworkingwales.wales.nhs.uk/corporate-health-standard</vt:lpwstr>
      </vt:variant>
      <vt:variant>
        <vt:lpwstr/>
      </vt:variant>
      <vt:variant>
        <vt:i4>983121</vt:i4>
      </vt:variant>
      <vt:variant>
        <vt:i4>198</vt:i4>
      </vt:variant>
      <vt:variant>
        <vt:i4>0</vt:i4>
      </vt:variant>
      <vt:variant>
        <vt:i4>5</vt:i4>
      </vt:variant>
      <vt:variant>
        <vt:lpwstr>http://www.conwy.gov.uk/en/Resident/Social-Care-and-Wellbeing/Children-and-families/Conwy-Family-Centres.aspx</vt:lpwstr>
      </vt:variant>
      <vt:variant>
        <vt:lpwstr/>
      </vt:variant>
      <vt:variant>
        <vt:i4>4521984</vt:i4>
      </vt:variant>
      <vt:variant>
        <vt:i4>195</vt:i4>
      </vt:variant>
      <vt:variant>
        <vt:i4>0</vt:i4>
      </vt:variant>
      <vt:variant>
        <vt:i4>5</vt:i4>
      </vt:variant>
      <vt:variant>
        <vt:lpwstr>https://www.gwegogledd.cymru/</vt:lpwstr>
      </vt:variant>
      <vt:variant>
        <vt:lpwstr/>
      </vt:variant>
      <vt:variant>
        <vt:i4>8060979</vt:i4>
      </vt:variant>
      <vt:variant>
        <vt:i4>192</vt:i4>
      </vt:variant>
      <vt:variant>
        <vt:i4>0</vt:i4>
      </vt:variant>
      <vt:variant>
        <vt:i4>5</vt:i4>
      </vt:variant>
      <vt:variant>
        <vt:lpwstr>http://www.conwy.gov.uk/en/Council/Accountabilty/Performance-information/Annual-Report/Annual-and-mid-year-reports.aspx</vt:lpwstr>
      </vt:variant>
      <vt:variant>
        <vt:lpwstr/>
      </vt:variant>
      <vt:variant>
        <vt:i4>2818110</vt:i4>
      </vt:variant>
      <vt:variant>
        <vt:i4>189</vt:i4>
      </vt:variant>
      <vt:variant>
        <vt:i4>0</vt:i4>
      </vt:variant>
      <vt:variant>
        <vt:i4>5</vt:i4>
      </vt:variant>
      <vt:variant>
        <vt:lpwstr>https://gov.wales/statistics-and-research/national-survey/?lang=en</vt:lpwstr>
      </vt:variant>
      <vt:variant>
        <vt:lpwstr/>
      </vt:variant>
      <vt:variant>
        <vt:i4>393218</vt:i4>
      </vt:variant>
      <vt:variant>
        <vt:i4>186</vt:i4>
      </vt:variant>
      <vt:variant>
        <vt:i4>0</vt:i4>
      </vt:variant>
      <vt:variant>
        <vt:i4>5</vt:i4>
      </vt:variant>
      <vt:variant>
        <vt:lpwstr>http://www.conwy.gov.uk/en/Council/Accountabilty/Performance-information/Performance-Information.aspx</vt:lpwstr>
      </vt:variant>
      <vt:variant>
        <vt:lpwstr/>
      </vt:variant>
      <vt:variant>
        <vt:i4>5308446</vt:i4>
      </vt:variant>
      <vt:variant>
        <vt:i4>183</vt:i4>
      </vt:variant>
      <vt:variant>
        <vt:i4>0</vt:i4>
      </vt:variant>
      <vt:variant>
        <vt:i4>5</vt:i4>
      </vt:variant>
      <vt:variant>
        <vt:lpwstr>http://www.conwy.gov.uk/en/Council/Have-your-say/Involving-the-Community.aspx</vt:lpwstr>
      </vt:variant>
      <vt:variant>
        <vt:lpwstr/>
      </vt:variant>
      <vt:variant>
        <vt:i4>84</vt:i4>
      </vt:variant>
      <vt:variant>
        <vt:i4>180</vt:i4>
      </vt:variant>
      <vt:variant>
        <vt:i4>0</vt:i4>
      </vt:variant>
      <vt:variant>
        <vt:i4>5</vt:i4>
      </vt:variant>
      <vt:variant>
        <vt:lpwstr>https://conwyanddenbighshirelsb.org.uk/en/home/english-wellbeing-assessment/</vt:lpwstr>
      </vt:variant>
      <vt:variant>
        <vt:lpwstr/>
      </vt:variant>
      <vt:variant>
        <vt:i4>4915277</vt:i4>
      </vt:variant>
      <vt:variant>
        <vt:i4>177</vt:i4>
      </vt:variant>
      <vt:variant>
        <vt:i4>0</vt:i4>
      </vt:variant>
      <vt:variant>
        <vt:i4>5</vt:i4>
      </vt:variant>
      <vt:variant>
        <vt:lpwstr>https://www.dewis.wales/home</vt:lpwstr>
      </vt:variant>
      <vt:variant>
        <vt:lpwstr/>
      </vt:variant>
      <vt:variant>
        <vt:i4>5308425</vt:i4>
      </vt:variant>
      <vt:variant>
        <vt:i4>174</vt:i4>
      </vt:variant>
      <vt:variant>
        <vt:i4>0</vt:i4>
      </vt:variant>
      <vt:variant>
        <vt:i4>5</vt:i4>
      </vt:variant>
      <vt:variant>
        <vt:lpwstr>http://www.conwy.gov.uk/en/Resident/Social-Care-and-Wellbeing/Social-Services-and-Well-being-Wales-Act-2014.aspx</vt:lpwstr>
      </vt:variant>
      <vt:variant>
        <vt:lpwstr/>
      </vt:variant>
      <vt:variant>
        <vt:i4>6357040</vt:i4>
      </vt:variant>
      <vt:variant>
        <vt:i4>171</vt:i4>
      </vt:variant>
      <vt:variant>
        <vt:i4>0</vt:i4>
      </vt:variant>
      <vt:variant>
        <vt:i4>5</vt:i4>
      </vt:variant>
      <vt:variant>
        <vt:lpwstr>http://www.conwy.gov.uk/en/Council/Strategies-Plans-and-Policies/Environmental-Policy.aspx</vt:lpwstr>
      </vt:variant>
      <vt:variant>
        <vt:lpwstr/>
      </vt:variant>
      <vt:variant>
        <vt:i4>6225994</vt:i4>
      </vt:variant>
      <vt:variant>
        <vt:i4>168</vt:i4>
      </vt:variant>
      <vt:variant>
        <vt:i4>0</vt:i4>
      </vt:variant>
      <vt:variant>
        <vt:i4>5</vt:i4>
      </vt:variant>
      <vt:variant>
        <vt:lpwstr>http://www.conwy.gov.uk/en/Resident/Leisure-sport-and-health/Coast-and-Countryside/Biodiversity/Biodiversity.aspx</vt:lpwstr>
      </vt:variant>
      <vt:variant>
        <vt:lpwstr/>
      </vt:variant>
      <vt:variant>
        <vt:i4>262163</vt:i4>
      </vt:variant>
      <vt:variant>
        <vt:i4>165</vt:i4>
      </vt:variant>
      <vt:variant>
        <vt:i4>0</vt:i4>
      </vt:variant>
      <vt:variant>
        <vt:i4>5</vt:i4>
      </vt:variant>
      <vt:variant>
        <vt:lpwstr>http://conwybusinesscentre.com/conwys-economic-growth-strategy-2017-2027/</vt:lpwstr>
      </vt:variant>
      <vt:variant>
        <vt:lpwstr/>
      </vt:variant>
      <vt:variant>
        <vt:i4>2097253</vt:i4>
      </vt:variant>
      <vt:variant>
        <vt:i4>162</vt:i4>
      </vt:variant>
      <vt:variant>
        <vt:i4>0</vt:i4>
      </vt:variant>
      <vt:variant>
        <vt:i4>5</vt:i4>
      </vt:variant>
      <vt:variant>
        <vt:lpwstr>http://www.conwy.gov.uk/en/Council/Strategies-Plans-and-Policies/Equality-and-diversity/Strategic-Equality-Plan-2016-2020.aspx</vt:lpwstr>
      </vt:variant>
      <vt:variant>
        <vt:lpwstr/>
      </vt:variant>
      <vt:variant>
        <vt:i4>1507358</vt:i4>
      </vt:variant>
      <vt:variant>
        <vt:i4>159</vt:i4>
      </vt:variant>
      <vt:variant>
        <vt:i4>0</vt:i4>
      </vt:variant>
      <vt:variant>
        <vt:i4>5</vt:i4>
      </vt:variant>
      <vt:variant>
        <vt:lpwstr>http://www.conwy.gov.uk/en/Council/Welsh-Language-Standards.aspx</vt:lpwstr>
      </vt:variant>
      <vt:variant>
        <vt:lpwstr/>
      </vt:variant>
      <vt:variant>
        <vt:i4>1835098</vt:i4>
      </vt:variant>
      <vt:variant>
        <vt:i4>156</vt:i4>
      </vt:variant>
      <vt:variant>
        <vt:i4>0</vt:i4>
      </vt:variant>
      <vt:variant>
        <vt:i4>5</vt:i4>
      </vt:variant>
      <vt:variant>
        <vt:lpwstr>http://www.conwy.gov.uk/corporateplan</vt:lpwstr>
      </vt:variant>
      <vt:variant>
        <vt:lpwstr/>
      </vt:variant>
      <vt:variant>
        <vt:i4>6684735</vt:i4>
      </vt:variant>
      <vt:variant>
        <vt:i4>153</vt:i4>
      </vt:variant>
      <vt:variant>
        <vt:i4>0</vt:i4>
      </vt:variant>
      <vt:variant>
        <vt:i4>5</vt:i4>
      </vt:variant>
      <vt:variant>
        <vt:lpwstr>https://gov.wales/topics/localgovernment/publications/lgmeasure11/?lang=en</vt:lpwstr>
      </vt:variant>
      <vt:variant>
        <vt:lpwstr/>
      </vt:variant>
      <vt:variant>
        <vt:i4>1310744</vt:i4>
      </vt:variant>
      <vt:variant>
        <vt:i4>150</vt:i4>
      </vt:variant>
      <vt:variant>
        <vt:i4>0</vt:i4>
      </vt:variant>
      <vt:variant>
        <vt:i4>5</vt:i4>
      </vt:variant>
      <vt:variant>
        <vt:lpwstr>https://futuregenerations.wales/about-us/future-generations-act/</vt:lpwstr>
      </vt:variant>
      <vt:variant>
        <vt:lpwstr/>
      </vt:variant>
      <vt:variant>
        <vt:i4>6029331</vt:i4>
      </vt:variant>
      <vt:variant>
        <vt:i4>147</vt:i4>
      </vt:variant>
      <vt:variant>
        <vt:i4>0</vt:i4>
      </vt:variant>
      <vt:variant>
        <vt:i4>5</vt:i4>
      </vt:variant>
      <vt:variant>
        <vt:lpwstr>http://www.conwy.gov.uk/en/Council/Accountabilty/Performance-information/Annual-governance-statement.aspx</vt:lpwstr>
      </vt:variant>
      <vt:variant>
        <vt:lpwstr/>
      </vt:variant>
      <vt:variant>
        <vt:i4>393299</vt:i4>
      </vt:variant>
      <vt:variant>
        <vt:i4>144</vt:i4>
      </vt:variant>
      <vt:variant>
        <vt:i4>0</vt:i4>
      </vt:variant>
      <vt:variant>
        <vt:i4>5</vt:i4>
      </vt:variant>
      <vt:variant>
        <vt:lpwstr>http://www.conwy.gov.uk/en/Council/Strategies-Plans-and-Policies/Corporate-Plan/Corporate-Plan-2017-2022.aspx</vt:lpwstr>
      </vt:variant>
      <vt:variant>
        <vt:lpwstr/>
      </vt:variant>
      <vt:variant>
        <vt:i4>6881335</vt:i4>
      </vt:variant>
      <vt:variant>
        <vt:i4>141</vt:i4>
      </vt:variant>
      <vt:variant>
        <vt:i4>0</vt:i4>
      </vt:variant>
      <vt:variant>
        <vt:i4>5</vt:i4>
      </vt:variant>
      <vt:variant>
        <vt:lpwstr>http://www.conwy.gov.uk/en/Resident/Report-Pay-Apply/Report-Pay-Apply.aspx</vt:lpwstr>
      </vt:variant>
      <vt:variant>
        <vt:lpwstr/>
      </vt:variant>
      <vt:variant>
        <vt:i4>7209077</vt:i4>
      </vt:variant>
      <vt:variant>
        <vt:i4>138</vt:i4>
      </vt:variant>
      <vt:variant>
        <vt:i4>0</vt:i4>
      </vt:variant>
      <vt:variant>
        <vt:i4>5</vt:i4>
      </vt:variant>
      <vt:variant>
        <vt:lpwstr>http://www.conwy.gov.uk/en/Council/ePetitions/ePetitions-home.aspx</vt:lpwstr>
      </vt:variant>
      <vt:variant>
        <vt:lpwstr/>
      </vt:variant>
      <vt:variant>
        <vt:i4>2293878</vt:i4>
      </vt:variant>
      <vt:variant>
        <vt:i4>135</vt:i4>
      </vt:variant>
      <vt:variant>
        <vt:i4>0</vt:i4>
      </vt:variant>
      <vt:variant>
        <vt:i4>5</vt:i4>
      </vt:variant>
      <vt:variant>
        <vt:lpwstr>https://conwy.public-i.tv/core/portal/home</vt:lpwstr>
      </vt:variant>
      <vt:variant>
        <vt:lpwstr/>
      </vt:variant>
      <vt:variant>
        <vt:i4>1310811</vt:i4>
      </vt:variant>
      <vt:variant>
        <vt:i4>132</vt:i4>
      </vt:variant>
      <vt:variant>
        <vt:i4>0</vt:i4>
      </vt:variant>
      <vt:variant>
        <vt:i4>5</vt:i4>
      </vt:variant>
      <vt:variant>
        <vt:lpwstr>http://www.visitllandudno.org.uk/visitor-info/tourist-information-centres</vt:lpwstr>
      </vt:variant>
      <vt:variant>
        <vt:lpwstr/>
      </vt:variant>
      <vt:variant>
        <vt:i4>262163</vt:i4>
      </vt:variant>
      <vt:variant>
        <vt:i4>129</vt:i4>
      </vt:variant>
      <vt:variant>
        <vt:i4>0</vt:i4>
      </vt:variant>
      <vt:variant>
        <vt:i4>5</vt:i4>
      </vt:variant>
      <vt:variant>
        <vt:lpwstr>http://conwybusinesscentre.com/conwys-economic-growth-strategy-2017-2027/</vt:lpwstr>
      </vt:variant>
      <vt:variant>
        <vt:lpwstr/>
      </vt:variant>
      <vt:variant>
        <vt:i4>3145769</vt:i4>
      </vt:variant>
      <vt:variant>
        <vt:i4>126</vt:i4>
      </vt:variant>
      <vt:variant>
        <vt:i4>0</vt:i4>
      </vt:variant>
      <vt:variant>
        <vt:i4>5</vt:i4>
      </vt:variant>
      <vt:variant>
        <vt:lpwstr>http://www.conwy.gov.uk/en/Resident/Social-Care-and-Wellbeing/Policies-Plans-and-Reports/assets/assets/documents/Social-Care-Commissioning-Strategy.pdf</vt:lpwstr>
      </vt:variant>
      <vt:variant>
        <vt:lpwstr/>
      </vt:variant>
      <vt:variant>
        <vt:i4>65624</vt:i4>
      </vt:variant>
      <vt:variant>
        <vt:i4>123</vt:i4>
      </vt:variant>
      <vt:variant>
        <vt:i4>0</vt:i4>
      </vt:variant>
      <vt:variant>
        <vt:i4>5</vt:i4>
      </vt:variant>
      <vt:variant>
        <vt:lpwstr>https://venuecymru.co.uk/creu-create</vt:lpwstr>
      </vt:variant>
      <vt:variant>
        <vt:lpwstr/>
      </vt:variant>
      <vt:variant>
        <vt:i4>131076</vt:i4>
      </vt:variant>
      <vt:variant>
        <vt:i4>120</vt:i4>
      </vt:variant>
      <vt:variant>
        <vt:i4>0</vt:i4>
      </vt:variant>
      <vt:variant>
        <vt:i4>5</vt:i4>
      </vt:variant>
      <vt:variant>
        <vt:lpwstr>http://www.wales.nhs.uk/sitesplus/888/page/65550</vt:lpwstr>
      </vt:variant>
      <vt:variant>
        <vt:lpwstr/>
      </vt:variant>
      <vt:variant>
        <vt:i4>2818110</vt:i4>
      </vt:variant>
      <vt:variant>
        <vt:i4>117</vt:i4>
      </vt:variant>
      <vt:variant>
        <vt:i4>0</vt:i4>
      </vt:variant>
      <vt:variant>
        <vt:i4>5</vt:i4>
      </vt:variant>
      <vt:variant>
        <vt:lpwstr>https://gov.wales/statistics-and-research/national-survey/?lang=en</vt:lpwstr>
      </vt:variant>
      <vt:variant>
        <vt:lpwstr/>
      </vt:variant>
      <vt:variant>
        <vt:i4>1310772</vt:i4>
      </vt:variant>
      <vt:variant>
        <vt:i4>110</vt:i4>
      </vt:variant>
      <vt:variant>
        <vt:i4>0</vt:i4>
      </vt:variant>
      <vt:variant>
        <vt:i4>5</vt:i4>
      </vt:variant>
      <vt:variant>
        <vt:lpwstr/>
      </vt:variant>
      <vt:variant>
        <vt:lpwstr>_Toc527009682</vt:lpwstr>
      </vt:variant>
      <vt:variant>
        <vt:i4>1310772</vt:i4>
      </vt:variant>
      <vt:variant>
        <vt:i4>104</vt:i4>
      </vt:variant>
      <vt:variant>
        <vt:i4>0</vt:i4>
      </vt:variant>
      <vt:variant>
        <vt:i4>5</vt:i4>
      </vt:variant>
      <vt:variant>
        <vt:lpwstr/>
      </vt:variant>
      <vt:variant>
        <vt:lpwstr>_Toc527009681</vt:lpwstr>
      </vt:variant>
      <vt:variant>
        <vt:i4>1310772</vt:i4>
      </vt:variant>
      <vt:variant>
        <vt:i4>98</vt:i4>
      </vt:variant>
      <vt:variant>
        <vt:i4>0</vt:i4>
      </vt:variant>
      <vt:variant>
        <vt:i4>5</vt:i4>
      </vt:variant>
      <vt:variant>
        <vt:lpwstr/>
      </vt:variant>
      <vt:variant>
        <vt:lpwstr>_Toc527009680</vt:lpwstr>
      </vt:variant>
      <vt:variant>
        <vt:i4>1769524</vt:i4>
      </vt:variant>
      <vt:variant>
        <vt:i4>92</vt:i4>
      </vt:variant>
      <vt:variant>
        <vt:i4>0</vt:i4>
      </vt:variant>
      <vt:variant>
        <vt:i4>5</vt:i4>
      </vt:variant>
      <vt:variant>
        <vt:lpwstr/>
      </vt:variant>
      <vt:variant>
        <vt:lpwstr>_Toc527009679</vt:lpwstr>
      </vt:variant>
      <vt:variant>
        <vt:i4>1769524</vt:i4>
      </vt:variant>
      <vt:variant>
        <vt:i4>86</vt:i4>
      </vt:variant>
      <vt:variant>
        <vt:i4>0</vt:i4>
      </vt:variant>
      <vt:variant>
        <vt:i4>5</vt:i4>
      </vt:variant>
      <vt:variant>
        <vt:lpwstr/>
      </vt:variant>
      <vt:variant>
        <vt:lpwstr>_Toc527009678</vt:lpwstr>
      </vt:variant>
      <vt:variant>
        <vt:i4>1769524</vt:i4>
      </vt:variant>
      <vt:variant>
        <vt:i4>80</vt:i4>
      </vt:variant>
      <vt:variant>
        <vt:i4>0</vt:i4>
      </vt:variant>
      <vt:variant>
        <vt:i4>5</vt:i4>
      </vt:variant>
      <vt:variant>
        <vt:lpwstr/>
      </vt:variant>
      <vt:variant>
        <vt:lpwstr>_Toc527009677</vt:lpwstr>
      </vt:variant>
      <vt:variant>
        <vt:i4>1769524</vt:i4>
      </vt:variant>
      <vt:variant>
        <vt:i4>74</vt:i4>
      </vt:variant>
      <vt:variant>
        <vt:i4>0</vt:i4>
      </vt:variant>
      <vt:variant>
        <vt:i4>5</vt:i4>
      </vt:variant>
      <vt:variant>
        <vt:lpwstr/>
      </vt:variant>
      <vt:variant>
        <vt:lpwstr>_Toc527009676</vt:lpwstr>
      </vt:variant>
      <vt:variant>
        <vt:i4>1769524</vt:i4>
      </vt:variant>
      <vt:variant>
        <vt:i4>68</vt:i4>
      </vt:variant>
      <vt:variant>
        <vt:i4>0</vt:i4>
      </vt:variant>
      <vt:variant>
        <vt:i4>5</vt:i4>
      </vt:variant>
      <vt:variant>
        <vt:lpwstr/>
      </vt:variant>
      <vt:variant>
        <vt:lpwstr>_Toc527009675</vt:lpwstr>
      </vt:variant>
      <vt:variant>
        <vt:i4>1769524</vt:i4>
      </vt:variant>
      <vt:variant>
        <vt:i4>62</vt:i4>
      </vt:variant>
      <vt:variant>
        <vt:i4>0</vt:i4>
      </vt:variant>
      <vt:variant>
        <vt:i4>5</vt:i4>
      </vt:variant>
      <vt:variant>
        <vt:lpwstr/>
      </vt:variant>
      <vt:variant>
        <vt:lpwstr>_Toc527009674</vt:lpwstr>
      </vt:variant>
      <vt:variant>
        <vt:i4>1769524</vt:i4>
      </vt:variant>
      <vt:variant>
        <vt:i4>56</vt:i4>
      </vt:variant>
      <vt:variant>
        <vt:i4>0</vt:i4>
      </vt:variant>
      <vt:variant>
        <vt:i4>5</vt:i4>
      </vt:variant>
      <vt:variant>
        <vt:lpwstr/>
      </vt:variant>
      <vt:variant>
        <vt:lpwstr>_Toc527009673</vt:lpwstr>
      </vt:variant>
      <vt:variant>
        <vt:i4>1769524</vt:i4>
      </vt:variant>
      <vt:variant>
        <vt:i4>50</vt:i4>
      </vt:variant>
      <vt:variant>
        <vt:i4>0</vt:i4>
      </vt:variant>
      <vt:variant>
        <vt:i4>5</vt:i4>
      </vt:variant>
      <vt:variant>
        <vt:lpwstr/>
      </vt:variant>
      <vt:variant>
        <vt:lpwstr>_Toc527009672</vt:lpwstr>
      </vt:variant>
      <vt:variant>
        <vt:i4>1769524</vt:i4>
      </vt:variant>
      <vt:variant>
        <vt:i4>44</vt:i4>
      </vt:variant>
      <vt:variant>
        <vt:i4>0</vt:i4>
      </vt:variant>
      <vt:variant>
        <vt:i4>5</vt:i4>
      </vt:variant>
      <vt:variant>
        <vt:lpwstr/>
      </vt:variant>
      <vt:variant>
        <vt:lpwstr>_Toc527009671</vt:lpwstr>
      </vt:variant>
      <vt:variant>
        <vt:i4>1769524</vt:i4>
      </vt:variant>
      <vt:variant>
        <vt:i4>38</vt:i4>
      </vt:variant>
      <vt:variant>
        <vt:i4>0</vt:i4>
      </vt:variant>
      <vt:variant>
        <vt:i4>5</vt:i4>
      </vt:variant>
      <vt:variant>
        <vt:lpwstr/>
      </vt:variant>
      <vt:variant>
        <vt:lpwstr>_Toc527009670</vt:lpwstr>
      </vt:variant>
      <vt:variant>
        <vt:i4>1703988</vt:i4>
      </vt:variant>
      <vt:variant>
        <vt:i4>32</vt:i4>
      </vt:variant>
      <vt:variant>
        <vt:i4>0</vt:i4>
      </vt:variant>
      <vt:variant>
        <vt:i4>5</vt:i4>
      </vt:variant>
      <vt:variant>
        <vt:lpwstr/>
      </vt:variant>
      <vt:variant>
        <vt:lpwstr>_Toc527009669</vt:lpwstr>
      </vt:variant>
      <vt:variant>
        <vt:i4>1703988</vt:i4>
      </vt:variant>
      <vt:variant>
        <vt:i4>26</vt:i4>
      </vt:variant>
      <vt:variant>
        <vt:i4>0</vt:i4>
      </vt:variant>
      <vt:variant>
        <vt:i4>5</vt:i4>
      </vt:variant>
      <vt:variant>
        <vt:lpwstr/>
      </vt:variant>
      <vt:variant>
        <vt:lpwstr>_Toc527009668</vt:lpwstr>
      </vt:variant>
      <vt:variant>
        <vt:i4>1703988</vt:i4>
      </vt:variant>
      <vt:variant>
        <vt:i4>20</vt:i4>
      </vt:variant>
      <vt:variant>
        <vt:i4>0</vt:i4>
      </vt:variant>
      <vt:variant>
        <vt:i4>5</vt:i4>
      </vt:variant>
      <vt:variant>
        <vt:lpwstr/>
      </vt:variant>
      <vt:variant>
        <vt:lpwstr>_Toc527009667</vt:lpwstr>
      </vt:variant>
      <vt:variant>
        <vt:i4>1703988</vt:i4>
      </vt:variant>
      <vt:variant>
        <vt:i4>14</vt:i4>
      </vt:variant>
      <vt:variant>
        <vt:i4>0</vt:i4>
      </vt:variant>
      <vt:variant>
        <vt:i4>5</vt:i4>
      </vt:variant>
      <vt:variant>
        <vt:lpwstr/>
      </vt:variant>
      <vt:variant>
        <vt:lpwstr>_Toc527009666</vt:lpwstr>
      </vt:variant>
      <vt:variant>
        <vt:i4>1703988</vt:i4>
      </vt:variant>
      <vt:variant>
        <vt:i4>8</vt:i4>
      </vt:variant>
      <vt:variant>
        <vt:i4>0</vt:i4>
      </vt:variant>
      <vt:variant>
        <vt:i4>5</vt:i4>
      </vt:variant>
      <vt:variant>
        <vt:lpwstr/>
      </vt:variant>
      <vt:variant>
        <vt:lpwstr>_Toc527009665</vt:lpwstr>
      </vt:variant>
      <vt:variant>
        <vt:i4>1703988</vt:i4>
      </vt:variant>
      <vt:variant>
        <vt:i4>2</vt:i4>
      </vt:variant>
      <vt:variant>
        <vt:i4>0</vt:i4>
      </vt:variant>
      <vt:variant>
        <vt:i4>5</vt:i4>
      </vt:variant>
      <vt:variant>
        <vt:lpwstr/>
      </vt:variant>
      <vt:variant>
        <vt:lpwstr>_Toc527009664</vt:lpwstr>
      </vt:variant>
      <vt:variant>
        <vt:i4>3342382</vt:i4>
      </vt:variant>
      <vt:variant>
        <vt:i4>0</vt:i4>
      </vt:variant>
      <vt:variant>
        <vt:i4>0</vt:i4>
      </vt:variant>
      <vt:variant>
        <vt:i4>5</vt:i4>
      </vt:variant>
      <vt:variant>
        <vt:lpwstr>http://gov.wales/topics/localgovernment/partnership-with-local-government/progimprove/?lang=en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Conwy County Borough Council annual report 201718 (full)</dc:title>
  <dc:subject>
  </dc:subject>
  <dc:creator>Fran Lewis</dc:creator>
  <cp:keywords>
  </cp:keywords>
  <cp:lastModifiedBy>Simon Jones</cp:lastModifiedBy>
  <cp:revision>2</cp:revision>
  <cp:lastPrinted>2018-09-21T10:06:00Z</cp:lastPrinted>
  <dcterms:created xsi:type="dcterms:W3CDTF">2019-01-23T08:35:00Z</dcterms:created>
  <dcterms:modified xsi:type="dcterms:W3CDTF">2019-01-23T08:43:29Z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437b44fa84a54fa2b0e9134cde8c1ad9</vt:lpwstr>
  </property>
  <property fmtid="{D5CDD505-2E9C-101B-9397-08002B2CF9AE}" pid="3" name="SW-CACHED-DLP-SCORE">
    <vt:lpwstr/>
  </property>
  <property fmtid="{D5CDD505-2E9C-101B-9397-08002B2CF9AE}" pid="4" name="SW-CACHED-CLASSIFICATION-ID">
    <vt:lpwstr/>
  </property>
  <property fmtid="{D5CDD505-2E9C-101B-9397-08002B2CF9AE}" pid="5" name="SW-CLASSIFICATION-ID">
    <vt:lpwstr>OfficialLabel</vt:lpwstr>
  </property>
  <property fmtid="{D5CDD505-2E9C-101B-9397-08002B2CF9AE}" pid="6" name="SW-CLASSIFIED-BY">
    <vt:lpwstr>fran.lewis@conwy.gov.uk</vt:lpwstr>
  </property>
  <property fmtid="{D5CDD505-2E9C-101B-9397-08002B2CF9AE}" pid="7" name="SW-CLASSIFICATION-DATE">
    <vt:lpwstr>2018-06-15T07:08:59.8995199Z</vt:lpwstr>
  </property>
  <property fmtid="{D5CDD505-2E9C-101B-9397-08002B2CF9AE}" pid="8" name="SW-META-DATA">
    <vt:lpwstr>!!!EGSTAMP:6153e670-182e-4ac4-86db-6bc520f0a05b:OfficialLabel;S=0;DESCRIPTION=Non-Sensitive!!!</vt:lpwstr>
  </property>
  <property fmtid="{D5CDD505-2E9C-101B-9397-08002B2CF9AE}" pid="9" name="SW-CLASSIFY-HEADER">
    <vt:lpwstr/>
  </property>
  <property fmtid="{D5CDD505-2E9C-101B-9397-08002B2CF9AE}" pid="10" name="SW-CLASSIFY-FOOTER">
    <vt:lpwstr/>
  </property>
  <property fmtid="{D5CDD505-2E9C-101B-9397-08002B2CF9AE}" pid="11" name="SW-CLASSIFY-WATERMARK">
    <vt:lpwstr/>
  </property>
  <property fmtid="{D5CDD505-2E9C-101B-9397-08002B2CF9AE}" pid="12" name="SW-FINGERPRINT">
    <vt:lpwstr>R7dafn6qfgfqAz87Kbwto+e4iyUb1q5yh05L3Lc0S7I=</vt:lpwstr>
  </property>
</Properties>
</file>