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88" w:rsidP="0083155F" w:rsidRDefault="001A4388">
      <w:pPr>
        <w:jc w:val="center"/>
        <w:rPr>
          <w:b/>
          <w:sz w:val="144"/>
        </w:rPr>
      </w:pPr>
    </w:p>
    <w:p w:rsidRPr="007F3185" w:rsidR="0083155F" w:rsidP="0083155F" w:rsidRDefault="0083155F">
      <w:pPr>
        <w:jc w:val="center"/>
        <w:rPr>
          <w:b/>
          <w:sz w:val="144"/>
        </w:rPr>
      </w:pPr>
      <w:r w:rsidRPr="007F3185">
        <w:rPr>
          <w:b/>
          <w:sz w:val="144"/>
        </w:rPr>
        <w:t>Community Involvement Strategy</w:t>
      </w:r>
    </w:p>
    <w:p w:rsidRPr="007F3185" w:rsidR="0083155F" w:rsidP="0083155F" w:rsidRDefault="0083155F">
      <w:pPr>
        <w:jc w:val="center"/>
        <w:rPr>
          <w:b/>
          <w:sz w:val="52"/>
        </w:rPr>
      </w:pPr>
    </w:p>
    <w:p w:rsidR="0083155F" w:rsidP="0083155F" w:rsidRDefault="0083155F">
      <w:pPr>
        <w:jc w:val="center"/>
        <w:rPr>
          <w:b/>
          <w:sz w:val="72"/>
        </w:rPr>
      </w:pPr>
      <w:r w:rsidRPr="007F3185">
        <w:rPr>
          <w:b/>
          <w:sz w:val="72"/>
        </w:rPr>
        <w:t xml:space="preserve">2021 </w:t>
      </w:r>
      <w:r>
        <w:rPr>
          <w:b/>
          <w:sz w:val="72"/>
        </w:rPr>
        <w:t>–</w:t>
      </w:r>
      <w:r w:rsidRPr="007F3185">
        <w:rPr>
          <w:b/>
          <w:sz w:val="72"/>
        </w:rPr>
        <w:t xml:space="preserve"> 2027</w:t>
      </w:r>
    </w:p>
    <w:p w:rsidR="0083155F" w:rsidP="0083155F" w:rsidRDefault="0083155F">
      <w:pPr>
        <w:jc w:val="center"/>
        <w:rPr>
          <w:b/>
          <w:sz w:val="72"/>
        </w:rPr>
      </w:pPr>
    </w:p>
    <w:p w:rsidR="0083155F" w:rsidP="0083155F" w:rsidRDefault="0083155F">
      <w:pPr>
        <w:jc w:val="center"/>
        <w:rPr>
          <w:b/>
          <w:sz w:val="72"/>
        </w:rPr>
      </w:pPr>
    </w:p>
    <w:p w:rsidR="0083155F" w:rsidP="0083155F" w:rsidRDefault="0083155F">
      <w:pPr>
        <w:jc w:val="center"/>
        <w:rPr>
          <w:b/>
          <w:sz w:val="72"/>
        </w:rPr>
      </w:pPr>
    </w:p>
    <w:p w:rsidR="00FA7DAA" w:rsidP="0083155F" w:rsidRDefault="00FA7DAA">
      <w:pPr>
        <w:jc w:val="center"/>
        <w:rPr>
          <w:b/>
          <w:sz w:val="72"/>
        </w:rPr>
      </w:pPr>
    </w:p>
    <w:sdt>
      <w:sdtPr>
        <w:rPr>
          <w:rFonts w:asciiTheme="minorHAnsi" w:hAnsiTheme="minorHAnsi" w:eastAsiaTheme="minorHAnsi" w:cstheme="minorBidi"/>
          <w:color w:val="auto"/>
          <w:sz w:val="22"/>
          <w:szCs w:val="22"/>
          <w:lang w:val="en-GB"/>
        </w:rPr>
        <w:id w:val="535702399"/>
        <w:docPartObj>
          <w:docPartGallery w:val="Table of Contents"/>
          <w:docPartUnique/>
        </w:docPartObj>
      </w:sdtPr>
      <w:sdtEndPr>
        <w:rPr>
          <w:b/>
          <w:bCs/>
          <w:noProof/>
        </w:rPr>
      </w:sdtEndPr>
      <w:sdtContent>
        <w:p w:rsidR="001A4388" w:rsidP="001A4388" w:rsidRDefault="001A4388">
          <w:pPr>
            <w:pStyle w:val="TOCHeading"/>
            <w:spacing w:after="240"/>
            <w:rPr>
              <w:rFonts w:asciiTheme="minorHAnsi" w:hAnsiTheme="minorHAnsi" w:eastAsiaTheme="minorHAnsi" w:cstheme="minorBidi"/>
              <w:color w:val="auto"/>
              <w:sz w:val="22"/>
              <w:szCs w:val="22"/>
              <w:lang w:val="en-GB"/>
            </w:rPr>
          </w:pPr>
        </w:p>
        <w:p w:rsidRPr="003B30A7" w:rsidR="0083155F" w:rsidP="001A4388" w:rsidRDefault="0083155F">
          <w:pPr>
            <w:pStyle w:val="TOCHeading"/>
            <w:spacing w:after="240"/>
            <w:rPr>
              <w:b/>
              <w:color w:val="auto"/>
              <w:sz w:val="44"/>
            </w:rPr>
          </w:pPr>
          <w:r w:rsidRPr="003B30A7">
            <w:rPr>
              <w:b/>
              <w:color w:val="auto"/>
              <w:sz w:val="44"/>
            </w:rPr>
            <w:t>Contents</w:t>
          </w:r>
        </w:p>
        <w:p w:rsidR="0083155F" w:rsidP="0083155F" w:rsidRDefault="0083155F">
          <w:pPr>
            <w:pStyle w:val="TOC1"/>
            <w:tabs>
              <w:tab w:val="right" w:leader="dot" w:pos="9629"/>
            </w:tabs>
            <w:rPr>
              <w:rFonts w:eastAsiaTheme="minorEastAsia"/>
              <w:noProof/>
              <w:lang w:eastAsia="en-GB"/>
            </w:rPr>
          </w:pPr>
          <w:r>
            <w:fldChar w:fldCharType="begin"/>
          </w:r>
          <w:r>
            <w:instrText xml:space="preserve"> TOC \o "1-3" \h \z \u </w:instrText>
          </w:r>
          <w:r>
            <w:fldChar w:fldCharType="separate"/>
          </w:r>
          <w:hyperlink w:history="1" w:anchor="_Toc88148958">
            <w:r w:rsidRPr="00D30D45">
              <w:rPr>
                <w:rStyle w:val="Hyperlink"/>
                <w:b/>
                <w:noProof/>
              </w:rPr>
              <w:t>Introduction</w:t>
            </w:r>
            <w:r>
              <w:rPr>
                <w:noProof/>
                <w:webHidden/>
              </w:rPr>
              <w:tab/>
            </w:r>
            <w:r>
              <w:rPr>
                <w:noProof/>
                <w:webHidden/>
              </w:rPr>
              <w:fldChar w:fldCharType="begin"/>
            </w:r>
            <w:r>
              <w:rPr>
                <w:noProof/>
                <w:webHidden/>
              </w:rPr>
              <w:instrText xml:space="preserve"> PAGEREF _Toc88148958 \h </w:instrText>
            </w:r>
            <w:r>
              <w:rPr>
                <w:noProof/>
                <w:webHidden/>
              </w:rPr>
            </w:r>
            <w:r>
              <w:rPr>
                <w:noProof/>
                <w:webHidden/>
              </w:rPr>
              <w:fldChar w:fldCharType="separate"/>
            </w:r>
            <w:r>
              <w:rPr>
                <w:noProof/>
                <w:webHidden/>
              </w:rPr>
              <w:t>3</w:t>
            </w:r>
            <w:r>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59">
            <w:r w:rsidRPr="00D30D45" w:rsidR="0083155F">
              <w:rPr>
                <w:rStyle w:val="Hyperlink"/>
                <w:b/>
                <w:noProof/>
              </w:rPr>
              <w:t>Our involvement objectives and principles</w:t>
            </w:r>
            <w:r w:rsidR="0083155F">
              <w:rPr>
                <w:noProof/>
                <w:webHidden/>
              </w:rPr>
              <w:tab/>
            </w:r>
            <w:r w:rsidR="0083155F">
              <w:rPr>
                <w:noProof/>
                <w:webHidden/>
              </w:rPr>
              <w:fldChar w:fldCharType="begin"/>
            </w:r>
            <w:r w:rsidR="0083155F">
              <w:rPr>
                <w:noProof/>
                <w:webHidden/>
              </w:rPr>
              <w:instrText xml:space="preserve"> PAGEREF _Toc88148959 \h </w:instrText>
            </w:r>
            <w:r w:rsidR="0083155F">
              <w:rPr>
                <w:noProof/>
                <w:webHidden/>
              </w:rPr>
            </w:r>
            <w:r w:rsidR="0083155F">
              <w:rPr>
                <w:noProof/>
                <w:webHidden/>
              </w:rPr>
              <w:fldChar w:fldCharType="separate"/>
            </w:r>
            <w:r w:rsidR="0083155F">
              <w:rPr>
                <w:noProof/>
                <w:webHidden/>
              </w:rPr>
              <w:t>5</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0">
            <w:r w:rsidRPr="00D30D45" w:rsidR="0083155F">
              <w:rPr>
                <w:rStyle w:val="Hyperlink"/>
                <w:b/>
                <w:noProof/>
              </w:rPr>
              <w:t>What is community involvement</w:t>
            </w:r>
            <w:r w:rsidR="0083155F">
              <w:rPr>
                <w:noProof/>
                <w:webHidden/>
              </w:rPr>
              <w:tab/>
            </w:r>
            <w:r w:rsidR="0083155F">
              <w:rPr>
                <w:noProof/>
                <w:webHidden/>
              </w:rPr>
              <w:fldChar w:fldCharType="begin"/>
            </w:r>
            <w:r w:rsidR="0083155F">
              <w:rPr>
                <w:noProof/>
                <w:webHidden/>
              </w:rPr>
              <w:instrText xml:space="preserve"> PAGEREF _Toc88148960 \h </w:instrText>
            </w:r>
            <w:r w:rsidR="0083155F">
              <w:rPr>
                <w:noProof/>
                <w:webHidden/>
              </w:rPr>
            </w:r>
            <w:r w:rsidR="0083155F">
              <w:rPr>
                <w:noProof/>
                <w:webHidden/>
              </w:rPr>
              <w:fldChar w:fldCharType="separate"/>
            </w:r>
            <w:r w:rsidR="0083155F">
              <w:rPr>
                <w:noProof/>
                <w:webHidden/>
              </w:rPr>
              <w:t>6</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1">
            <w:r w:rsidRPr="00D30D45" w:rsidR="0083155F">
              <w:rPr>
                <w:rStyle w:val="Hyperlink"/>
                <w:b/>
                <w:noProof/>
              </w:rPr>
              <w:t>Why is getting involved important?</w:t>
            </w:r>
            <w:r w:rsidR="0083155F">
              <w:rPr>
                <w:noProof/>
                <w:webHidden/>
              </w:rPr>
              <w:tab/>
            </w:r>
            <w:r w:rsidR="0083155F">
              <w:rPr>
                <w:noProof/>
                <w:webHidden/>
              </w:rPr>
              <w:fldChar w:fldCharType="begin"/>
            </w:r>
            <w:r w:rsidR="0083155F">
              <w:rPr>
                <w:noProof/>
                <w:webHidden/>
              </w:rPr>
              <w:instrText xml:space="preserve"> PAGEREF _Toc88148961 \h </w:instrText>
            </w:r>
            <w:r w:rsidR="0083155F">
              <w:rPr>
                <w:noProof/>
                <w:webHidden/>
              </w:rPr>
            </w:r>
            <w:r w:rsidR="0083155F">
              <w:rPr>
                <w:noProof/>
                <w:webHidden/>
              </w:rPr>
              <w:fldChar w:fldCharType="separate"/>
            </w:r>
            <w:r w:rsidR="0083155F">
              <w:rPr>
                <w:noProof/>
                <w:webHidden/>
              </w:rPr>
              <w:t>7</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2">
            <w:r w:rsidRPr="00D30D45" w:rsidR="0083155F">
              <w:rPr>
                <w:rStyle w:val="Hyperlink"/>
                <w:b/>
                <w:noProof/>
              </w:rPr>
              <w:t>How can people get involved?</w:t>
            </w:r>
            <w:r w:rsidR="0083155F">
              <w:rPr>
                <w:noProof/>
                <w:webHidden/>
              </w:rPr>
              <w:tab/>
            </w:r>
            <w:r w:rsidR="0083155F">
              <w:rPr>
                <w:noProof/>
                <w:webHidden/>
              </w:rPr>
              <w:fldChar w:fldCharType="begin"/>
            </w:r>
            <w:r w:rsidR="0083155F">
              <w:rPr>
                <w:noProof/>
                <w:webHidden/>
              </w:rPr>
              <w:instrText xml:space="preserve"> PAGEREF _Toc88148962 \h </w:instrText>
            </w:r>
            <w:r w:rsidR="0083155F">
              <w:rPr>
                <w:noProof/>
                <w:webHidden/>
              </w:rPr>
            </w:r>
            <w:r w:rsidR="0083155F">
              <w:rPr>
                <w:noProof/>
                <w:webHidden/>
              </w:rPr>
              <w:fldChar w:fldCharType="separate"/>
            </w:r>
            <w:r w:rsidR="0083155F">
              <w:rPr>
                <w:noProof/>
                <w:webHidden/>
              </w:rPr>
              <w:t>8</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3">
            <w:r w:rsidRPr="00D30D45" w:rsidR="0083155F">
              <w:rPr>
                <w:rStyle w:val="Hyperlink"/>
                <w:b/>
                <w:noProof/>
              </w:rPr>
              <w:t>Equality &amp; accessibility considerations</w:t>
            </w:r>
            <w:r w:rsidR="0083155F">
              <w:rPr>
                <w:noProof/>
                <w:webHidden/>
              </w:rPr>
              <w:tab/>
            </w:r>
            <w:r w:rsidR="0083155F">
              <w:rPr>
                <w:noProof/>
                <w:webHidden/>
              </w:rPr>
              <w:fldChar w:fldCharType="begin"/>
            </w:r>
            <w:r w:rsidR="0083155F">
              <w:rPr>
                <w:noProof/>
                <w:webHidden/>
              </w:rPr>
              <w:instrText xml:space="preserve"> PAGEREF _Toc88148963 \h </w:instrText>
            </w:r>
            <w:r w:rsidR="0083155F">
              <w:rPr>
                <w:noProof/>
                <w:webHidden/>
              </w:rPr>
            </w:r>
            <w:r w:rsidR="0083155F">
              <w:rPr>
                <w:noProof/>
                <w:webHidden/>
              </w:rPr>
              <w:fldChar w:fldCharType="separate"/>
            </w:r>
            <w:r w:rsidR="0083155F">
              <w:rPr>
                <w:noProof/>
                <w:webHidden/>
              </w:rPr>
              <w:t>9</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4">
            <w:r w:rsidRPr="00D30D45" w:rsidR="0083155F">
              <w:rPr>
                <w:rStyle w:val="Hyperlink"/>
                <w:b/>
                <w:noProof/>
              </w:rPr>
              <w:t>Data Protection</w:t>
            </w:r>
            <w:r w:rsidR="0083155F">
              <w:rPr>
                <w:noProof/>
                <w:webHidden/>
              </w:rPr>
              <w:tab/>
            </w:r>
            <w:r w:rsidR="0083155F">
              <w:rPr>
                <w:noProof/>
                <w:webHidden/>
              </w:rPr>
              <w:fldChar w:fldCharType="begin"/>
            </w:r>
            <w:r w:rsidR="0083155F">
              <w:rPr>
                <w:noProof/>
                <w:webHidden/>
              </w:rPr>
              <w:instrText xml:space="preserve"> PAGEREF _Toc88148964 \h </w:instrText>
            </w:r>
            <w:r w:rsidR="0083155F">
              <w:rPr>
                <w:noProof/>
                <w:webHidden/>
              </w:rPr>
            </w:r>
            <w:r w:rsidR="0083155F">
              <w:rPr>
                <w:noProof/>
                <w:webHidden/>
              </w:rPr>
              <w:fldChar w:fldCharType="separate"/>
            </w:r>
            <w:r w:rsidR="0083155F">
              <w:rPr>
                <w:noProof/>
                <w:webHidden/>
              </w:rPr>
              <w:t>10</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5">
            <w:r w:rsidRPr="00D30D45" w:rsidR="0083155F">
              <w:rPr>
                <w:rStyle w:val="Hyperlink"/>
                <w:b/>
                <w:noProof/>
              </w:rPr>
              <w:t>How we will feedback on the difference made?</w:t>
            </w:r>
            <w:r w:rsidR="0083155F">
              <w:rPr>
                <w:noProof/>
                <w:webHidden/>
              </w:rPr>
              <w:tab/>
            </w:r>
            <w:r w:rsidR="0083155F">
              <w:rPr>
                <w:noProof/>
                <w:webHidden/>
              </w:rPr>
              <w:fldChar w:fldCharType="begin"/>
            </w:r>
            <w:r w:rsidR="0083155F">
              <w:rPr>
                <w:noProof/>
                <w:webHidden/>
              </w:rPr>
              <w:instrText xml:space="preserve"> PAGEREF _Toc88148965 \h </w:instrText>
            </w:r>
            <w:r w:rsidR="0083155F">
              <w:rPr>
                <w:noProof/>
                <w:webHidden/>
              </w:rPr>
            </w:r>
            <w:r w:rsidR="0083155F">
              <w:rPr>
                <w:noProof/>
                <w:webHidden/>
              </w:rPr>
              <w:fldChar w:fldCharType="separate"/>
            </w:r>
            <w:r w:rsidR="0083155F">
              <w:rPr>
                <w:noProof/>
                <w:webHidden/>
              </w:rPr>
              <w:t>10</w:t>
            </w:r>
            <w:r w:rsidR="0083155F">
              <w:rPr>
                <w:noProof/>
                <w:webHidden/>
              </w:rPr>
              <w:fldChar w:fldCharType="end"/>
            </w:r>
          </w:hyperlink>
        </w:p>
        <w:p w:rsidR="0083155F" w:rsidP="0083155F" w:rsidRDefault="003B30A7">
          <w:pPr>
            <w:pStyle w:val="TOC1"/>
            <w:tabs>
              <w:tab w:val="right" w:leader="dot" w:pos="9629"/>
            </w:tabs>
            <w:rPr>
              <w:rFonts w:eastAsiaTheme="minorEastAsia"/>
              <w:noProof/>
              <w:lang w:eastAsia="en-GB"/>
            </w:rPr>
          </w:pPr>
          <w:hyperlink w:history="1" w:anchor="_Toc88148966">
            <w:r w:rsidRPr="00D30D45" w:rsidR="0083155F">
              <w:rPr>
                <w:rStyle w:val="Hyperlink"/>
                <w:b/>
                <w:noProof/>
              </w:rPr>
              <w:t>How to contact us</w:t>
            </w:r>
            <w:r w:rsidR="0083155F">
              <w:rPr>
                <w:noProof/>
                <w:webHidden/>
              </w:rPr>
              <w:tab/>
            </w:r>
            <w:r w:rsidR="0083155F">
              <w:rPr>
                <w:noProof/>
                <w:webHidden/>
              </w:rPr>
              <w:fldChar w:fldCharType="begin"/>
            </w:r>
            <w:r w:rsidR="0083155F">
              <w:rPr>
                <w:noProof/>
                <w:webHidden/>
              </w:rPr>
              <w:instrText xml:space="preserve"> PAGEREF _Toc88148966 \h </w:instrText>
            </w:r>
            <w:r w:rsidR="0083155F">
              <w:rPr>
                <w:noProof/>
                <w:webHidden/>
              </w:rPr>
            </w:r>
            <w:r w:rsidR="0083155F">
              <w:rPr>
                <w:noProof/>
                <w:webHidden/>
              </w:rPr>
              <w:fldChar w:fldCharType="separate"/>
            </w:r>
            <w:r w:rsidR="0083155F">
              <w:rPr>
                <w:noProof/>
                <w:webHidden/>
              </w:rPr>
              <w:t>10</w:t>
            </w:r>
            <w:r w:rsidR="0083155F">
              <w:rPr>
                <w:noProof/>
                <w:webHidden/>
              </w:rPr>
              <w:fldChar w:fldCharType="end"/>
            </w:r>
          </w:hyperlink>
        </w:p>
        <w:p w:rsidR="0083155F" w:rsidP="0083155F" w:rsidRDefault="0083155F">
          <w:r>
            <w:rPr>
              <w:b/>
              <w:bCs/>
              <w:noProof/>
            </w:rPr>
            <w:fldChar w:fldCharType="end"/>
          </w:r>
        </w:p>
      </w:sdtContent>
    </w:sdt>
    <w:p w:rsidRPr="007F3185" w:rsidR="0083155F" w:rsidP="0083155F" w:rsidRDefault="0083155F">
      <w:pPr>
        <w:rPr>
          <w:b/>
          <w:sz w:val="36"/>
        </w:rPr>
      </w:pPr>
    </w:p>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Pr="00CD4017" w:rsidR="0083155F" w:rsidP="0083155F" w:rsidRDefault="00FA7DAA">
      <w:pPr>
        <w:pStyle w:val="Heading1"/>
        <w:spacing w:after="120"/>
        <w:rPr>
          <w:b/>
          <w:color w:val="auto"/>
          <w:sz w:val="36"/>
        </w:rPr>
      </w:pPr>
      <w:bookmarkStart w:name="_Toc88148958" w:id="0"/>
      <w:r>
        <w:rPr>
          <w:b/>
          <w:color w:val="auto"/>
          <w:sz w:val="36"/>
        </w:rPr>
        <w:lastRenderedPageBreak/>
        <w:t>I</w:t>
      </w:r>
      <w:r w:rsidRPr="00CD4017" w:rsidR="0083155F">
        <w:rPr>
          <w:b/>
          <w:color w:val="auto"/>
          <w:sz w:val="36"/>
        </w:rPr>
        <w:t>ntroduction</w:t>
      </w:r>
      <w:bookmarkEnd w:id="0"/>
    </w:p>
    <w:p w:rsidR="0083155F" w:rsidP="0083155F" w:rsidRDefault="0083155F">
      <w:pPr>
        <w:spacing w:after="0"/>
        <w:rPr>
          <w:sz w:val="24"/>
        </w:rPr>
      </w:pPr>
      <w:r>
        <w:rPr>
          <w:sz w:val="24"/>
        </w:rPr>
        <w:t>This updated Community Involvement</w:t>
      </w:r>
      <w:r w:rsidRPr="00DD2A88">
        <w:rPr>
          <w:sz w:val="24"/>
        </w:rPr>
        <w:t xml:space="preserve"> Strategy aims to support strong, active and inclusive communities who can</w:t>
      </w:r>
      <w:r>
        <w:rPr>
          <w:sz w:val="24"/>
        </w:rPr>
        <w:t xml:space="preserve"> influence and shape the county in which they live, </w:t>
      </w:r>
      <w:r w:rsidRPr="00DD2A88">
        <w:rPr>
          <w:sz w:val="24"/>
        </w:rPr>
        <w:t>work</w:t>
      </w:r>
      <w:r>
        <w:rPr>
          <w:sz w:val="24"/>
        </w:rPr>
        <w:t xml:space="preserve"> and visit</w:t>
      </w:r>
      <w:r w:rsidRPr="00DD2A88">
        <w:rPr>
          <w:sz w:val="24"/>
        </w:rPr>
        <w:t>.</w:t>
      </w:r>
      <w:r>
        <w:rPr>
          <w:sz w:val="24"/>
        </w:rPr>
        <w:t xml:space="preserve">  Listening, communicating, engaging with and involving our local communities, citizens, staff, elected members and partners is a central part of our day to day delivery of services and supports us to achieve our 8 citizen outcomes.</w:t>
      </w:r>
    </w:p>
    <w:p w:rsidR="0083155F" w:rsidP="0083155F" w:rsidRDefault="0083155F">
      <w:pPr>
        <w:spacing w:after="0"/>
        <w:rPr>
          <w:sz w:val="24"/>
        </w:rPr>
      </w:pPr>
    </w:p>
    <w:p w:rsidRPr="00E03058" w:rsidR="0083155F" w:rsidP="0083155F" w:rsidRDefault="0083155F">
      <w:pPr>
        <w:spacing w:after="0"/>
        <w:rPr>
          <w:sz w:val="24"/>
        </w:rPr>
      </w:pPr>
      <w:r>
        <w:rPr>
          <w:sz w:val="24"/>
        </w:rPr>
        <w:t xml:space="preserve">This strategy aims to build upon good practice and lessons learned through the County Conversation, which was launched in 2016.  This started our ongoing conversation with local communities.  </w:t>
      </w:r>
      <w:r w:rsidRPr="00875C47">
        <w:rPr>
          <w:sz w:val="24"/>
        </w:rPr>
        <w:t xml:space="preserve">Through the County Conversation, communities </w:t>
      </w:r>
      <w:r>
        <w:rPr>
          <w:sz w:val="24"/>
        </w:rPr>
        <w:t xml:space="preserve">in Conwy County </w:t>
      </w:r>
      <w:r w:rsidRPr="00875C47">
        <w:rPr>
          <w:sz w:val="24"/>
        </w:rPr>
        <w:t>told us what is important to them</w:t>
      </w:r>
      <w:r>
        <w:rPr>
          <w:sz w:val="24"/>
        </w:rPr>
        <w:t xml:space="preserve"> and their ideas for change</w:t>
      </w:r>
      <w:r w:rsidRPr="00875C47">
        <w:rPr>
          <w:sz w:val="24"/>
        </w:rPr>
        <w:t xml:space="preserve">.  </w:t>
      </w:r>
      <w:r>
        <w:rPr>
          <w:sz w:val="24"/>
        </w:rPr>
        <w:t xml:space="preserve">The Covid-19 lockdowns have necessitated a shift to discussions </w:t>
      </w:r>
      <w:r w:rsidRPr="00E03058">
        <w:rPr>
          <w:sz w:val="24"/>
        </w:rPr>
        <w:t>online</w:t>
      </w:r>
      <w:r>
        <w:rPr>
          <w:sz w:val="24"/>
        </w:rPr>
        <w:t xml:space="preserve"> and whilst some struggled to begin with, in general communities have become adept in online communication.  Whilst this will never replace ‘face to face’ communication and has the risk of digitally excluding some people, it is</w:t>
      </w:r>
      <w:r w:rsidRPr="00E03058">
        <w:rPr>
          <w:sz w:val="24"/>
        </w:rPr>
        <w:t xml:space="preserve"> anticipated this model will continue to some extent </w:t>
      </w:r>
      <w:r>
        <w:rPr>
          <w:sz w:val="24"/>
        </w:rPr>
        <w:t xml:space="preserve">as an option (amongst many) for sharing community ideas.  Digital platforms have also opened up access and provided opportunities for people to get involved that usual wouldn’t have. </w:t>
      </w:r>
      <w:r w:rsidRPr="00E03058">
        <w:rPr>
          <w:sz w:val="24"/>
        </w:rPr>
        <w:t xml:space="preserve">This strategy has </w:t>
      </w:r>
      <w:r>
        <w:rPr>
          <w:sz w:val="24"/>
        </w:rPr>
        <w:t xml:space="preserve">therefore </w:t>
      </w:r>
      <w:r w:rsidRPr="00E03058">
        <w:rPr>
          <w:sz w:val="24"/>
        </w:rPr>
        <w:t>been updated to reflect the change in digital engagement.</w:t>
      </w:r>
    </w:p>
    <w:p w:rsidRPr="00E03058" w:rsidR="0083155F" w:rsidP="0083155F" w:rsidRDefault="0083155F">
      <w:pPr>
        <w:spacing w:after="0"/>
        <w:rPr>
          <w:sz w:val="24"/>
        </w:rPr>
      </w:pPr>
    </w:p>
    <w:p w:rsidR="0083155F" w:rsidP="0083155F" w:rsidRDefault="0083155F">
      <w:pPr>
        <w:spacing w:after="0"/>
        <w:rPr>
          <w:sz w:val="24"/>
          <w:szCs w:val="24"/>
        </w:rPr>
      </w:pPr>
      <w:r>
        <w:rPr>
          <w:sz w:val="24"/>
        </w:rPr>
        <w:t>In addition, in April 2021 the Local G</w:t>
      </w:r>
      <w:r w:rsidRPr="00E03058">
        <w:rPr>
          <w:sz w:val="24"/>
        </w:rPr>
        <w:t>overnment</w:t>
      </w:r>
      <w:r>
        <w:rPr>
          <w:sz w:val="24"/>
        </w:rPr>
        <w:t xml:space="preserve"> &amp; E</w:t>
      </w:r>
      <w:r w:rsidRPr="00E03058">
        <w:rPr>
          <w:sz w:val="24"/>
        </w:rPr>
        <w:t xml:space="preserve">lections </w:t>
      </w:r>
      <w:r>
        <w:rPr>
          <w:sz w:val="24"/>
        </w:rPr>
        <w:t>(Wales) A</w:t>
      </w:r>
      <w:r w:rsidRPr="00E03058">
        <w:rPr>
          <w:sz w:val="24"/>
        </w:rPr>
        <w:t>ct</w:t>
      </w:r>
      <w:r>
        <w:rPr>
          <w:sz w:val="24"/>
        </w:rPr>
        <w:t xml:space="preserve"> came into force.  This places a duty of public participation on Local Authorities. This means we must encourage local people to participate in Local Government - such as a greater involvement in the democratic process.  </w:t>
      </w:r>
      <w:r>
        <w:rPr>
          <w:sz w:val="24"/>
          <w:szCs w:val="24"/>
        </w:rPr>
        <w:t>We must demonstrate that we have an ongoing process of engagement and consultation with the community, Businesses, Trade Unions and Staff and throughout the year, and that we can evidence what we have done as a result of feedback.  </w:t>
      </w:r>
    </w:p>
    <w:p w:rsidR="0083155F" w:rsidP="0083155F" w:rsidRDefault="0083155F">
      <w:pPr>
        <w:spacing w:after="0"/>
        <w:rPr>
          <w:sz w:val="24"/>
          <w:szCs w:val="24"/>
        </w:rPr>
      </w:pPr>
    </w:p>
    <w:p w:rsidRPr="002F03B9" w:rsidR="0083155F" w:rsidP="0083155F" w:rsidRDefault="0083155F">
      <w:pPr>
        <w:spacing w:after="0"/>
        <w:rPr>
          <w:sz w:val="24"/>
          <w:szCs w:val="24"/>
        </w:rPr>
      </w:pPr>
      <w:r>
        <w:rPr>
          <w:sz w:val="24"/>
          <w:szCs w:val="24"/>
        </w:rPr>
        <w:t xml:space="preserve">Furthermore in March 2021, the socio-economic duty was introduced (under part 1 of the Equalities Act 2010).  This means that our decisions must deliver better outcomes for people living in less </w:t>
      </w:r>
      <w:r w:rsidRPr="002F03B9">
        <w:rPr>
          <w:sz w:val="24"/>
          <w:szCs w:val="24"/>
        </w:rPr>
        <w:t>favourable social and economic circumstances than others in the same society</w:t>
      </w:r>
      <w:r>
        <w:rPr>
          <w:sz w:val="24"/>
          <w:szCs w:val="24"/>
        </w:rPr>
        <w:t>.  We need to</w:t>
      </w:r>
      <w:r w:rsidRPr="002F03B9">
        <w:rPr>
          <w:sz w:val="24"/>
          <w:szCs w:val="24"/>
        </w:rPr>
        <w:t xml:space="preserve"> understand the views and </w:t>
      </w:r>
      <w:r>
        <w:rPr>
          <w:sz w:val="24"/>
          <w:szCs w:val="24"/>
        </w:rPr>
        <w:t>requirement</w:t>
      </w:r>
      <w:r w:rsidRPr="002F03B9">
        <w:rPr>
          <w:sz w:val="24"/>
          <w:szCs w:val="24"/>
        </w:rPr>
        <w:t xml:space="preserve">s of those impacted by </w:t>
      </w:r>
      <w:r>
        <w:rPr>
          <w:sz w:val="24"/>
          <w:szCs w:val="24"/>
        </w:rPr>
        <w:t>de</w:t>
      </w:r>
      <w:r w:rsidRPr="002F03B9">
        <w:rPr>
          <w:sz w:val="24"/>
          <w:szCs w:val="24"/>
        </w:rPr>
        <w:t>cisions, particularly those who suffer socio-economic disadvantage</w:t>
      </w:r>
      <w:r>
        <w:rPr>
          <w:sz w:val="24"/>
          <w:szCs w:val="24"/>
        </w:rPr>
        <w:t>.  This is a fine balance as we must also manage expectation and avoid engagement overload which could lead to disengagement.  </w:t>
      </w:r>
      <w:r>
        <w:rPr>
          <w:sz w:val="24"/>
        </w:rPr>
        <w:t>This involvement strategy aims to support these duties.</w:t>
      </w:r>
    </w:p>
    <w:p w:rsidR="0083155F" w:rsidP="0083155F" w:rsidRDefault="0083155F">
      <w:pPr>
        <w:spacing w:after="0"/>
        <w:rPr>
          <w:sz w:val="24"/>
        </w:rPr>
      </w:pPr>
    </w:p>
    <w:p w:rsidR="0083155F" w:rsidP="0083155F" w:rsidRDefault="0083155F">
      <w:pPr>
        <w:spacing w:after="0"/>
        <w:rPr>
          <w:sz w:val="24"/>
        </w:rPr>
      </w:pPr>
      <w:r w:rsidRPr="00875C47">
        <w:rPr>
          <w:sz w:val="24"/>
        </w:rPr>
        <w:t xml:space="preserve">Our 8 Citizen outcomes reflect the long term aspirations </w:t>
      </w:r>
      <w:r>
        <w:rPr>
          <w:sz w:val="24"/>
        </w:rPr>
        <w:t xml:space="preserve">both </w:t>
      </w:r>
      <w:r w:rsidRPr="00875C47">
        <w:rPr>
          <w:sz w:val="24"/>
        </w:rPr>
        <w:t xml:space="preserve">the Council and </w:t>
      </w:r>
      <w:r>
        <w:rPr>
          <w:sz w:val="24"/>
        </w:rPr>
        <w:t xml:space="preserve">our communities wish to achieve.  </w:t>
      </w:r>
    </w:p>
    <w:p w:rsidR="0083155F" w:rsidP="0083155F" w:rsidRDefault="0083155F">
      <w:pPr>
        <w:spacing w:after="0"/>
        <w:rPr>
          <w:sz w:val="24"/>
        </w:rPr>
      </w:pPr>
    </w:p>
    <w:p w:rsidRPr="00ED468F" w:rsidR="0083155F" w:rsidP="0083155F" w:rsidRDefault="0083155F">
      <w:pPr>
        <w:spacing w:after="0"/>
        <w:rPr>
          <w:b/>
          <w:sz w:val="24"/>
          <w:szCs w:val="24"/>
        </w:rPr>
      </w:pPr>
      <w:r w:rsidRPr="00ED468F">
        <w:rPr>
          <w:b/>
          <w:sz w:val="24"/>
          <w:szCs w:val="24"/>
        </w:rPr>
        <w:t>People in Conwy:</w:t>
      </w:r>
    </w:p>
    <w:p w:rsidRPr="00ED468F" w:rsidR="0083155F" w:rsidP="0083155F" w:rsidRDefault="0083155F">
      <w:pPr>
        <w:spacing w:after="0"/>
        <w:rPr>
          <w:b/>
          <w:sz w:val="24"/>
          <w:szCs w:val="24"/>
        </w:rPr>
      </w:pPr>
    </w:p>
    <w:p w:rsidRPr="00ED468F" w:rsidR="0083155F" w:rsidP="0083155F" w:rsidRDefault="0083155F">
      <w:pPr>
        <w:spacing w:after="0"/>
        <w:rPr>
          <w:b/>
          <w:sz w:val="24"/>
          <w:szCs w:val="24"/>
        </w:rPr>
      </w:pPr>
      <w:r w:rsidRPr="00ED468F">
        <w:rPr>
          <w:b/>
          <w:sz w:val="24"/>
          <w:szCs w:val="24"/>
        </w:rPr>
        <w:t>OUTCOME 1:</w:t>
      </w:r>
      <w:r w:rsidRPr="00ED468F">
        <w:rPr>
          <w:sz w:val="24"/>
          <w:szCs w:val="24"/>
        </w:rPr>
        <w:tab/>
        <w:t>Are educated and skilled</w:t>
      </w:r>
    </w:p>
    <w:p w:rsidRPr="00ED468F" w:rsidR="0083155F" w:rsidP="0083155F" w:rsidRDefault="0083155F">
      <w:pPr>
        <w:spacing w:after="0"/>
        <w:rPr>
          <w:b/>
          <w:sz w:val="24"/>
          <w:szCs w:val="24"/>
        </w:rPr>
      </w:pPr>
      <w:r w:rsidRPr="00ED468F">
        <w:rPr>
          <w:b/>
          <w:sz w:val="24"/>
          <w:szCs w:val="24"/>
        </w:rPr>
        <w:t>OUTCOME 2:</w:t>
      </w:r>
      <w:r w:rsidRPr="00ED468F">
        <w:rPr>
          <w:b/>
          <w:sz w:val="24"/>
          <w:szCs w:val="24"/>
        </w:rPr>
        <w:tab/>
      </w:r>
      <w:r w:rsidRPr="00ED468F">
        <w:rPr>
          <w:sz w:val="24"/>
          <w:szCs w:val="24"/>
        </w:rPr>
        <w:t>Are safe and feel safe</w:t>
      </w:r>
    </w:p>
    <w:p w:rsidRPr="00ED468F" w:rsidR="0083155F" w:rsidP="0083155F" w:rsidRDefault="0083155F">
      <w:pPr>
        <w:spacing w:after="0"/>
        <w:rPr>
          <w:b/>
          <w:sz w:val="24"/>
          <w:szCs w:val="24"/>
        </w:rPr>
      </w:pPr>
      <w:r w:rsidRPr="00ED468F">
        <w:rPr>
          <w:b/>
          <w:sz w:val="24"/>
          <w:szCs w:val="24"/>
        </w:rPr>
        <w:t>OUTCOME 3:</w:t>
      </w:r>
      <w:r w:rsidRPr="00ED468F">
        <w:rPr>
          <w:sz w:val="24"/>
          <w:szCs w:val="24"/>
        </w:rPr>
        <w:tab/>
        <w:t>Have access to affordable, appropriate, good quality accommodation that enhances the quality of their lives</w:t>
      </w:r>
    </w:p>
    <w:p w:rsidRPr="00ED468F" w:rsidR="0083155F" w:rsidP="0083155F" w:rsidRDefault="0083155F">
      <w:pPr>
        <w:spacing w:after="0"/>
        <w:rPr>
          <w:b/>
          <w:sz w:val="24"/>
          <w:szCs w:val="24"/>
        </w:rPr>
      </w:pPr>
      <w:r w:rsidRPr="00ED468F">
        <w:rPr>
          <w:b/>
          <w:sz w:val="24"/>
          <w:szCs w:val="24"/>
        </w:rPr>
        <w:t>OUTCOME 4:</w:t>
      </w:r>
      <w:r w:rsidRPr="00ED468F">
        <w:rPr>
          <w:sz w:val="24"/>
          <w:szCs w:val="24"/>
        </w:rPr>
        <w:tab/>
        <w:t>Are healthy and active</w:t>
      </w:r>
    </w:p>
    <w:p w:rsidRPr="00ED468F" w:rsidR="0083155F" w:rsidP="0083155F" w:rsidRDefault="0083155F">
      <w:pPr>
        <w:spacing w:after="0"/>
        <w:rPr>
          <w:b/>
          <w:sz w:val="24"/>
          <w:szCs w:val="24"/>
        </w:rPr>
      </w:pPr>
      <w:r w:rsidRPr="00ED468F">
        <w:rPr>
          <w:b/>
          <w:sz w:val="24"/>
          <w:szCs w:val="24"/>
        </w:rPr>
        <w:t>OUTCOME 5:</w:t>
      </w:r>
      <w:r w:rsidRPr="00ED468F">
        <w:rPr>
          <w:b/>
          <w:sz w:val="24"/>
          <w:szCs w:val="24"/>
        </w:rPr>
        <w:tab/>
      </w:r>
      <w:r w:rsidRPr="00ED468F">
        <w:rPr>
          <w:sz w:val="24"/>
          <w:szCs w:val="24"/>
        </w:rPr>
        <w:t>Live in a county which has a prosperous economy</w:t>
      </w:r>
    </w:p>
    <w:p w:rsidRPr="00ED468F" w:rsidR="0083155F" w:rsidP="0083155F" w:rsidRDefault="0083155F">
      <w:pPr>
        <w:spacing w:after="0"/>
        <w:rPr>
          <w:b/>
          <w:sz w:val="24"/>
          <w:szCs w:val="24"/>
        </w:rPr>
      </w:pPr>
      <w:r w:rsidRPr="00ED468F">
        <w:rPr>
          <w:b/>
          <w:sz w:val="24"/>
          <w:szCs w:val="24"/>
        </w:rPr>
        <w:lastRenderedPageBreak/>
        <w:t>OUTCOME 6:</w:t>
      </w:r>
      <w:r w:rsidRPr="00ED468F">
        <w:rPr>
          <w:sz w:val="24"/>
          <w:szCs w:val="24"/>
        </w:rPr>
        <w:tab/>
        <w:t>Value and look after the environment</w:t>
      </w:r>
    </w:p>
    <w:p w:rsidRPr="00ED468F" w:rsidR="0083155F" w:rsidP="0083155F" w:rsidRDefault="0083155F">
      <w:pPr>
        <w:spacing w:after="0"/>
        <w:rPr>
          <w:b/>
          <w:sz w:val="24"/>
          <w:szCs w:val="24"/>
        </w:rPr>
      </w:pPr>
      <w:r w:rsidRPr="00ED468F">
        <w:rPr>
          <w:b/>
          <w:sz w:val="24"/>
          <w:szCs w:val="24"/>
        </w:rPr>
        <w:t>OUTCOME 7:</w:t>
      </w:r>
      <w:r w:rsidRPr="00ED468F">
        <w:rPr>
          <w:sz w:val="24"/>
          <w:szCs w:val="24"/>
        </w:rPr>
        <w:tab/>
        <w:t>Live in a county where heritage, culture and the Welsh language thrive</w:t>
      </w:r>
    </w:p>
    <w:p w:rsidRPr="00ED468F" w:rsidR="0083155F" w:rsidP="0083155F" w:rsidRDefault="0083155F">
      <w:pPr>
        <w:spacing w:after="0"/>
        <w:rPr>
          <w:b/>
          <w:sz w:val="24"/>
          <w:szCs w:val="24"/>
        </w:rPr>
      </w:pPr>
      <w:r w:rsidRPr="00ED468F">
        <w:rPr>
          <w:b/>
          <w:sz w:val="24"/>
          <w:szCs w:val="24"/>
        </w:rPr>
        <w:t>OUTCOME 8:</w:t>
      </w:r>
      <w:r w:rsidRPr="00ED468F">
        <w:rPr>
          <w:sz w:val="24"/>
          <w:szCs w:val="24"/>
        </w:rPr>
        <w:tab/>
        <w:t>Contribute to their community.  They are informed, included and listened to</w:t>
      </w:r>
    </w:p>
    <w:p w:rsidR="0083155F" w:rsidP="0083155F" w:rsidRDefault="0083155F"/>
    <w:p w:rsidR="0083155F" w:rsidP="0083155F" w:rsidRDefault="0083155F">
      <w:pPr>
        <w:spacing w:after="0"/>
        <w:rPr>
          <w:sz w:val="24"/>
        </w:rPr>
      </w:pPr>
      <w:r>
        <w:rPr>
          <w:sz w:val="24"/>
        </w:rPr>
        <w:t xml:space="preserve">Achieving these 8 </w:t>
      </w:r>
      <w:r w:rsidRPr="00240CA6">
        <w:rPr>
          <w:sz w:val="24"/>
        </w:rPr>
        <w:t>outcomes is at the forefront of everything we do as a Council. We have used this to form the basis of our Strategic Well-being Objectives which are</w:t>
      </w:r>
      <w:r>
        <w:rPr>
          <w:sz w:val="24"/>
        </w:rPr>
        <w:t xml:space="preserve"> set out in </w:t>
      </w:r>
      <w:r w:rsidRPr="00240CA6">
        <w:rPr>
          <w:sz w:val="24"/>
        </w:rPr>
        <w:t xml:space="preserve">the </w:t>
      </w:r>
      <w:hyperlink w:history="1" r:id="rId8">
        <w:r w:rsidRPr="00C270F7">
          <w:rPr>
            <w:rStyle w:val="Hyperlink"/>
            <w:sz w:val="24"/>
          </w:rPr>
          <w:t>Corporate Plan 2017 to 2022</w:t>
        </w:r>
      </w:hyperlink>
      <w:r w:rsidRPr="00240CA6">
        <w:rPr>
          <w:sz w:val="24"/>
        </w:rPr>
        <w:t xml:space="preserve">. </w:t>
      </w:r>
    </w:p>
    <w:p w:rsidRPr="00240CA6" w:rsidR="0083155F" w:rsidP="0083155F" w:rsidRDefault="0083155F">
      <w:pPr>
        <w:spacing w:after="0"/>
        <w:rPr>
          <w:sz w:val="24"/>
        </w:rPr>
      </w:pPr>
    </w:p>
    <w:p w:rsidR="0083155F" w:rsidP="0083155F" w:rsidRDefault="0083155F">
      <w:pPr>
        <w:spacing w:after="0"/>
        <w:rPr>
          <w:sz w:val="24"/>
        </w:rPr>
      </w:pPr>
      <w:r w:rsidRPr="00F521DC">
        <w:rPr>
          <w:sz w:val="24"/>
        </w:rPr>
        <w:t xml:space="preserve">However, we cannot achieve this in isolation.  </w:t>
      </w:r>
      <w:r w:rsidRPr="0022700D">
        <w:rPr>
          <w:sz w:val="24"/>
        </w:rPr>
        <w:t>We are committed to</w:t>
      </w:r>
      <w:r>
        <w:rPr>
          <w:sz w:val="24"/>
        </w:rPr>
        <w:t xml:space="preserve"> ensuring that engagement is a two-way process, including </w:t>
      </w:r>
      <w:r w:rsidRPr="0022700D">
        <w:rPr>
          <w:sz w:val="24"/>
        </w:rPr>
        <w:t xml:space="preserve">listening </w:t>
      </w:r>
      <w:r>
        <w:rPr>
          <w:sz w:val="24"/>
        </w:rPr>
        <w:t>to the voice of our</w:t>
      </w:r>
      <w:r w:rsidRPr="0022700D">
        <w:rPr>
          <w:sz w:val="24"/>
        </w:rPr>
        <w:t xml:space="preserve"> citizens, communities, staff, elected members and partners when shaping decisions, services and policies that affect them.  </w:t>
      </w:r>
      <w:r w:rsidRPr="002977F5">
        <w:rPr>
          <w:sz w:val="24"/>
        </w:rPr>
        <w:t>We want to place citizens at the heart of our decision-making and ensure that all sections of the community have an opportunity to get involved at a level and in a way that suits them.</w:t>
      </w:r>
    </w:p>
    <w:p w:rsidR="0083155F" w:rsidP="0083155F" w:rsidRDefault="0083155F">
      <w:pPr>
        <w:spacing w:after="0"/>
        <w:rPr>
          <w:sz w:val="24"/>
        </w:rPr>
      </w:pPr>
    </w:p>
    <w:p w:rsidR="0083155F" w:rsidP="0083155F" w:rsidRDefault="0083155F">
      <w:pPr>
        <w:spacing w:after="0"/>
        <w:rPr>
          <w:sz w:val="24"/>
        </w:rPr>
      </w:pPr>
      <w:r w:rsidRPr="002977F5">
        <w:rPr>
          <w:sz w:val="24"/>
        </w:rPr>
        <w:t xml:space="preserve">We hope you will all want to play a part in </w:t>
      </w:r>
      <w:r>
        <w:rPr>
          <w:sz w:val="24"/>
        </w:rPr>
        <w:t>working together to continue to improve the way we work with communities and help</w:t>
      </w:r>
      <w:r w:rsidRPr="002977F5">
        <w:rPr>
          <w:sz w:val="24"/>
        </w:rPr>
        <w:t xml:space="preserve"> citizens and communities </w:t>
      </w:r>
      <w:r>
        <w:rPr>
          <w:sz w:val="24"/>
        </w:rPr>
        <w:t xml:space="preserve">to </w:t>
      </w:r>
      <w:r w:rsidRPr="002977F5">
        <w:rPr>
          <w:sz w:val="24"/>
        </w:rPr>
        <w:t xml:space="preserve">have a bigger say in the services they receive and the places where they live. </w:t>
      </w:r>
      <w:r>
        <w:rPr>
          <w:sz w:val="24"/>
        </w:rPr>
        <w:t xml:space="preserve"> </w:t>
      </w:r>
    </w:p>
    <w:p w:rsidR="0083155F" w:rsidP="0083155F" w:rsidRDefault="0083155F">
      <w:pPr>
        <w:spacing w:after="0"/>
        <w:rPr>
          <w:sz w:val="24"/>
        </w:rPr>
      </w:pPr>
    </w:p>
    <w:p w:rsidR="0083155F" w:rsidP="0083155F" w:rsidRDefault="0083155F">
      <w:pPr>
        <w:spacing w:after="0"/>
        <w:rPr>
          <w:sz w:val="24"/>
        </w:rPr>
      </w:pPr>
      <w:r w:rsidRPr="00240CA6">
        <w:rPr>
          <w:sz w:val="24"/>
        </w:rPr>
        <w:t xml:space="preserve">We look forward to working alongside the people </w:t>
      </w:r>
      <w:r>
        <w:rPr>
          <w:sz w:val="24"/>
        </w:rPr>
        <w:t xml:space="preserve">and communities </w:t>
      </w:r>
      <w:r w:rsidRPr="00240CA6">
        <w:rPr>
          <w:sz w:val="24"/>
        </w:rPr>
        <w:t xml:space="preserve">of Conwy to make sure that we achieve the aims of this strategy together. </w:t>
      </w:r>
    </w:p>
    <w:p w:rsidR="0083155F" w:rsidP="0083155F" w:rsidRDefault="0083155F">
      <w:pPr>
        <w:spacing w:after="0"/>
        <w:rPr>
          <w:sz w:val="24"/>
        </w:rPr>
      </w:pPr>
    </w:p>
    <w:p w:rsidRPr="004433C4" w:rsidR="0083155F" w:rsidP="0083155F" w:rsidRDefault="0083155F">
      <w:pPr>
        <w:spacing w:after="0"/>
        <w:rPr>
          <w:sz w:val="12"/>
        </w:rPr>
      </w:pPr>
      <w:r>
        <w:rPr>
          <w:sz w:val="24"/>
        </w:rPr>
        <w:t xml:space="preserve"> </w:t>
      </w:r>
    </w:p>
    <w:p w:rsidRPr="0053775F" w:rsidR="0083155F" w:rsidP="0083155F" w:rsidRDefault="0083155F">
      <w:pPr>
        <w:spacing w:after="0"/>
        <w:ind w:firstLine="720"/>
        <w:rPr>
          <w:rFonts w:cstheme="minorHAnsi"/>
          <w:b/>
          <w:sz w:val="24"/>
          <w:szCs w:val="24"/>
        </w:rPr>
      </w:pPr>
      <w:r w:rsidRPr="0053775F">
        <w:rPr>
          <w:rFonts w:cstheme="minorHAnsi"/>
          <w:b/>
          <w:sz w:val="24"/>
          <w:szCs w:val="24"/>
        </w:rPr>
        <w:t>Iwan Davies</w:t>
      </w:r>
      <w:r w:rsidRPr="0053775F">
        <w:rPr>
          <w:rFonts w:cstheme="minorHAnsi"/>
          <w:b/>
          <w:sz w:val="24"/>
          <w:szCs w:val="24"/>
        </w:rPr>
        <w:tab/>
      </w:r>
      <w:r w:rsidRPr="0053775F">
        <w:rPr>
          <w:rFonts w:cstheme="minorHAnsi"/>
          <w:b/>
          <w:sz w:val="24"/>
          <w:szCs w:val="24"/>
        </w:rPr>
        <w:tab/>
      </w:r>
      <w:r w:rsidRPr="0053775F">
        <w:rPr>
          <w:rFonts w:cstheme="minorHAnsi"/>
          <w:b/>
          <w:sz w:val="24"/>
          <w:szCs w:val="24"/>
        </w:rPr>
        <w:tab/>
      </w:r>
      <w:r w:rsidRPr="0053775F">
        <w:rPr>
          <w:rFonts w:cstheme="minorHAnsi"/>
          <w:b/>
          <w:sz w:val="24"/>
          <w:szCs w:val="24"/>
        </w:rPr>
        <w:tab/>
      </w:r>
      <w:r w:rsidRPr="0053775F">
        <w:rPr>
          <w:rFonts w:cstheme="minorHAnsi"/>
          <w:b/>
          <w:sz w:val="24"/>
          <w:szCs w:val="24"/>
        </w:rPr>
        <w:tab/>
      </w:r>
      <w:r w:rsidRPr="0053775F">
        <w:rPr>
          <w:rFonts w:cstheme="minorHAnsi"/>
          <w:b/>
          <w:sz w:val="24"/>
          <w:szCs w:val="24"/>
        </w:rPr>
        <w:tab/>
      </w:r>
      <w:r>
        <w:rPr>
          <w:rFonts w:cstheme="minorHAnsi"/>
          <w:b/>
          <w:sz w:val="24"/>
          <w:szCs w:val="24"/>
        </w:rPr>
        <w:t>Councillo</w:t>
      </w:r>
      <w:r w:rsidRPr="0053775F">
        <w:rPr>
          <w:rFonts w:cstheme="minorHAnsi"/>
          <w:b/>
          <w:sz w:val="24"/>
          <w:szCs w:val="24"/>
        </w:rPr>
        <w:t xml:space="preserve">r </w:t>
      </w:r>
      <w:r>
        <w:rPr>
          <w:rFonts w:cstheme="minorHAnsi"/>
          <w:b/>
          <w:sz w:val="24"/>
          <w:szCs w:val="24"/>
        </w:rPr>
        <w:t xml:space="preserve">Charlie </w:t>
      </w:r>
      <w:proofErr w:type="spellStart"/>
      <w:r>
        <w:rPr>
          <w:rFonts w:cstheme="minorHAnsi"/>
          <w:b/>
          <w:sz w:val="24"/>
          <w:szCs w:val="24"/>
        </w:rPr>
        <w:t>McCoubrey</w:t>
      </w:r>
      <w:proofErr w:type="spellEnd"/>
    </w:p>
    <w:p w:rsidRPr="0053775F" w:rsidR="0083155F" w:rsidP="0083155F" w:rsidRDefault="0083155F">
      <w:pPr>
        <w:spacing w:after="0"/>
        <w:ind w:firstLine="720"/>
        <w:rPr>
          <w:rFonts w:cstheme="minorHAnsi"/>
          <w:b/>
          <w:sz w:val="24"/>
          <w:szCs w:val="24"/>
        </w:rPr>
      </w:pPr>
      <w:r>
        <w:rPr>
          <w:rFonts w:cstheme="minorHAnsi"/>
          <w:b/>
          <w:sz w:val="24"/>
          <w:szCs w:val="24"/>
        </w:rPr>
        <w:t>Chief Executive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53775F">
        <w:rPr>
          <w:rFonts w:cstheme="minorHAnsi"/>
          <w:b/>
          <w:sz w:val="24"/>
          <w:szCs w:val="24"/>
        </w:rPr>
        <w:t>Leader of the Council</w:t>
      </w:r>
    </w:p>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83155F" w:rsidP="0083155F" w:rsidRDefault="0083155F"/>
    <w:p w:rsidR="001A4388" w:rsidP="0083155F" w:rsidRDefault="001A4388"/>
    <w:p w:rsidRPr="00CD4017" w:rsidR="0083155F" w:rsidP="0083155F" w:rsidRDefault="0083155F">
      <w:pPr>
        <w:pStyle w:val="Heading1"/>
        <w:spacing w:after="120"/>
        <w:rPr>
          <w:b/>
          <w:color w:val="auto"/>
          <w:sz w:val="36"/>
        </w:rPr>
      </w:pPr>
      <w:bookmarkStart w:name="_Toc88148959" w:id="1"/>
      <w:r w:rsidRPr="00CD4017">
        <w:rPr>
          <w:b/>
          <w:color w:val="auto"/>
          <w:sz w:val="36"/>
        </w:rPr>
        <w:lastRenderedPageBreak/>
        <w:t>Our involvement objectives and principles</w:t>
      </w:r>
      <w:bookmarkEnd w:id="1"/>
    </w:p>
    <w:p w:rsidR="0083155F" w:rsidP="0083155F" w:rsidRDefault="0083155F">
      <w:pPr>
        <w:rPr>
          <w:sz w:val="24"/>
        </w:rPr>
      </w:pPr>
      <w:r w:rsidRPr="005306D7">
        <w:rPr>
          <w:sz w:val="24"/>
        </w:rPr>
        <w:t xml:space="preserve">The </w:t>
      </w:r>
      <w:r>
        <w:rPr>
          <w:sz w:val="24"/>
        </w:rPr>
        <w:t>involvement object</w:t>
      </w:r>
      <w:r w:rsidRPr="005306D7">
        <w:rPr>
          <w:sz w:val="24"/>
        </w:rPr>
        <w:t xml:space="preserve">ives below identify how we </w:t>
      </w:r>
      <w:r>
        <w:rPr>
          <w:sz w:val="24"/>
        </w:rPr>
        <w:t>will ensure</w:t>
      </w:r>
      <w:r w:rsidRPr="005306D7">
        <w:rPr>
          <w:sz w:val="24"/>
        </w:rPr>
        <w:t xml:space="preserve"> the Community </w:t>
      </w:r>
      <w:r>
        <w:rPr>
          <w:sz w:val="24"/>
        </w:rPr>
        <w:t xml:space="preserve">Involvement </w:t>
      </w:r>
      <w:r w:rsidRPr="005306D7">
        <w:rPr>
          <w:sz w:val="24"/>
        </w:rPr>
        <w:t xml:space="preserve">Strategy delivers an effective and coordinated approach to community </w:t>
      </w:r>
      <w:r>
        <w:rPr>
          <w:sz w:val="24"/>
        </w:rPr>
        <w:t>involvement</w:t>
      </w:r>
      <w:r w:rsidRPr="005306D7">
        <w:rPr>
          <w:sz w:val="24"/>
        </w:rPr>
        <w:t xml:space="preserve"> for the benefit of all </w:t>
      </w:r>
      <w:r>
        <w:rPr>
          <w:sz w:val="24"/>
        </w:rPr>
        <w:t xml:space="preserve">citizens and local communities – in order to </w:t>
      </w:r>
      <w:r w:rsidRPr="00DD2A88">
        <w:rPr>
          <w:sz w:val="24"/>
        </w:rPr>
        <w:t>support strong, active and inclusive communities</w:t>
      </w:r>
      <w:r>
        <w:rPr>
          <w:sz w:val="24"/>
        </w:rPr>
        <w:t xml:space="preserve">.  </w:t>
      </w:r>
      <w:r w:rsidRPr="005306D7">
        <w:rPr>
          <w:sz w:val="24"/>
        </w:rPr>
        <w:t xml:space="preserve"> </w:t>
      </w:r>
    </w:p>
    <w:p w:rsidRPr="0017537F" w:rsidR="0083155F" w:rsidP="0083155F" w:rsidRDefault="0083155F">
      <w:pPr>
        <w:rPr>
          <w:sz w:val="24"/>
        </w:rPr>
      </w:pPr>
      <w:r w:rsidRPr="0017537F">
        <w:rPr>
          <w:b/>
          <w:sz w:val="24"/>
        </w:rPr>
        <w:t xml:space="preserve">Our objectives are to: </w:t>
      </w: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b/>
          <w:sz w:val="24"/>
        </w:rPr>
        <w:t xml:space="preserve">strengthen, develop </w:t>
      </w:r>
      <w:r w:rsidRPr="00CD4017">
        <w:rPr>
          <w:sz w:val="24"/>
        </w:rPr>
        <w:t>and</w:t>
      </w:r>
      <w:r w:rsidRPr="00CD4017">
        <w:rPr>
          <w:b/>
          <w:sz w:val="24"/>
        </w:rPr>
        <w:t xml:space="preserve"> maintain opportunities</w:t>
      </w:r>
      <w:r w:rsidRPr="00CD4017">
        <w:rPr>
          <w:sz w:val="24"/>
        </w:rPr>
        <w:t xml:space="preserve"> for local people and groups to influence what happens in their communities as part of an on-going conversation</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 xml:space="preserve">support opportunities for communities to </w:t>
      </w:r>
      <w:r w:rsidRPr="00CD4017">
        <w:rPr>
          <w:b/>
          <w:sz w:val="24"/>
        </w:rPr>
        <w:t>shape</w:t>
      </w:r>
      <w:r w:rsidRPr="00CD4017">
        <w:rPr>
          <w:sz w:val="24"/>
        </w:rPr>
        <w:t xml:space="preserve"> and </w:t>
      </w:r>
      <w:r w:rsidRPr="00CD4017">
        <w:rPr>
          <w:b/>
          <w:sz w:val="24"/>
        </w:rPr>
        <w:t>influence</w:t>
      </w:r>
      <w:r w:rsidRPr="00CD4017">
        <w:rPr>
          <w:sz w:val="24"/>
        </w:rPr>
        <w:t xml:space="preserve"> the development and delivery of quality services and policies that reflect local needs and priorities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better</w:t>
      </w:r>
      <w:r w:rsidRPr="00CD4017">
        <w:rPr>
          <w:b/>
          <w:sz w:val="24"/>
        </w:rPr>
        <w:t xml:space="preserve"> coordinate</w:t>
      </w:r>
      <w:r w:rsidRPr="00CD4017">
        <w:rPr>
          <w:sz w:val="24"/>
        </w:rPr>
        <w:t xml:space="preserve"> community engagement activities to ensure consistency, quality and partner participation to avoid duplication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 xml:space="preserve">encourage involvement </w:t>
      </w:r>
      <w:r w:rsidRPr="00CD4017">
        <w:rPr>
          <w:b/>
          <w:sz w:val="24"/>
        </w:rPr>
        <w:t>from</w:t>
      </w:r>
      <w:r w:rsidRPr="00CD4017">
        <w:rPr>
          <w:sz w:val="24"/>
        </w:rPr>
        <w:t xml:space="preserve"> </w:t>
      </w:r>
      <w:r w:rsidRPr="00CD4017">
        <w:rPr>
          <w:b/>
          <w:sz w:val="24"/>
        </w:rPr>
        <w:t>all</w:t>
      </w:r>
      <w:r w:rsidRPr="00CD4017">
        <w:rPr>
          <w:sz w:val="24"/>
        </w:rPr>
        <w:t xml:space="preserve"> </w:t>
      </w:r>
      <w:r w:rsidRPr="00CD4017">
        <w:rPr>
          <w:b/>
          <w:sz w:val="24"/>
        </w:rPr>
        <w:t>sections</w:t>
      </w:r>
      <w:r w:rsidRPr="00CD4017">
        <w:rPr>
          <w:sz w:val="24"/>
        </w:rPr>
        <w:t xml:space="preserve"> of the </w:t>
      </w:r>
      <w:r w:rsidRPr="00CD4017">
        <w:rPr>
          <w:b/>
          <w:sz w:val="24"/>
        </w:rPr>
        <w:t>community</w:t>
      </w:r>
      <w:r w:rsidRPr="00CD4017">
        <w:rPr>
          <w:sz w:val="24"/>
        </w:rPr>
        <w:t xml:space="preserve">, particularly people and groups that are often missed out of community engagement activities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 xml:space="preserve">improve </w:t>
      </w:r>
      <w:r w:rsidRPr="00CD4017">
        <w:rPr>
          <w:b/>
          <w:sz w:val="24"/>
        </w:rPr>
        <w:t>feedback</w:t>
      </w:r>
      <w:r w:rsidRPr="00CD4017">
        <w:rPr>
          <w:sz w:val="24"/>
        </w:rPr>
        <w:t xml:space="preserve"> to participants about the outcomes of consultation and community engagement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 xml:space="preserve">promote </w:t>
      </w:r>
      <w:r w:rsidRPr="00CD4017">
        <w:rPr>
          <w:b/>
          <w:sz w:val="24"/>
        </w:rPr>
        <w:t>variety</w:t>
      </w:r>
      <w:r w:rsidRPr="00CD4017">
        <w:rPr>
          <w:sz w:val="24"/>
        </w:rPr>
        <w:t xml:space="preserve">, </w:t>
      </w:r>
      <w:r w:rsidRPr="00CD4017">
        <w:rPr>
          <w:b/>
          <w:sz w:val="24"/>
        </w:rPr>
        <w:t>flexibility</w:t>
      </w:r>
      <w:r w:rsidRPr="00CD4017">
        <w:rPr>
          <w:sz w:val="24"/>
        </w:rPr>
        <w:t xml:space="preserve"> and </w:t>
      </w:r>
      <w:r w:rsidRPr="00CD4017">
        <w:rPr>
          <w:b/>
          <w:sz w:val="24"/>
        </w:rPr>
        <w:t>choice</w:t>
      </w:r>
      <w:r w:rsidRPr="00CD4017">
        <w:rPr>
          <w:sz w:val="24"/>
        </w:rPr>
        <w:t xml:space="preserve"> in community engagement activities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sz w:val="24"/>
        </w:rPr>
        <w:t xml:space="preserve">develop a forward work plan so citizens and local communities can </w:t>
      </w:r>
      <w:r w:rsidRPr="00CD4017">
        <w:rPr>
          <w:b/>
          <w:sz w:val="24"/>
        </w:rPr>
        <w:t>choose</w:t>
      </w:r>
      <w:r w:rsidRPr="00CD4017">
        <w:rPr>
          <w:sz w:val="24"/>
        </w:rPr>
        <w:t xml:space="preserve"> how and when they want to get involved</w:t>
      </w:r>
      <w:r w:rsidRPr="00CD4017">
        <w:rPr>
          <w:b/>
          <w:sz w:val="24"/>
        </w:rPr>
        <w:t xml:space="preserve"> </w:t>
      </w:r>
    </w:p>
    <w:p w:rsidRPr="00CD4017" w:rsidR="0083155F" w:rsidP="0083155F" w:rsidRDefault="0083155F">
      <w:pPr>
        <w:pStyle w:val="ListParagraph"/>
        <w:tabs>
          <w:tab w:val="left" w:pos="284"/>
        </w:tabs>
        <w:spacing w:after="0" w:line="240" w:lineRule="auto"/>
        <w:ind w:left="284" w:hanging="284"/>
        <w:rPr>
          <w:sz w:val="16"/>
        </w:rPr>
      </w:pPr>
    </w:p>
    <w:p w:rsidRPr="00CD4017" w:rsidR="0083155F" w:rsidP="0083155F" w:rsidRDefault="0083155F">
      <w:pPr>
        <w:pStyle w:val="ListParagraph"/>
        <w:numPr>
          <w:ilvl w:val="0"/>
          <w:numId w:val="1"/>
        </w:numPr>
        <w:tabs>
          <w:tab w:val="left" w:pos="284"/>
        </w:tabs>
        <w:spacing w:after="0" w:line="240" w:lineRule="auto"/>
        <w:ind w:left="284" w:hanging="284"/>
        <w:rPr>
          <w:sz w:val="24"/>
        </w:rPr>
      </w:pPr>
      <w:r w:rsidRPr="00CD4017">
        <w:rPr>
          <w:b/>
          <w:sz w:val="24"/>
        </w:rPr>
        <w:t>listen</w:t>
      </w:r>
      <w:r w:rsidRPr="00CD4017">
        <w:rPr>
          <w:sz w:val="24"/>
        </w:rPr>
        <w:t xml:space="preserve"> and </w:t>
      </w:r>
      <w:r w:rsidRPr="00CD4017">
        <w:rPr>
          <w:b/>
          <w:sz w:val="24"/>
        </w:rPr>
        <w:t>learn</w:t>
      </w:r>
      <w:r w:rsidRPr="00CD4017">
        <w:rPr>
          <w:sz w:val="24"/>
        </w:rPr>
        <w:t xml:space="preserve"> from our own and others’ experience and share community involvement skills and knowledge of putting the citizen at the heart of decision-making</w:t>
      </w:r>
    </w:p>
    <w:p w:rsidRPr="00CD4017" w:rsidR="0083155F" w:rsidP="0083155F" w:rsidRDefault="0083155F">
      <w:pPr>
        <w:spacing w:after="0"/>
        <w:rPr>
          <w:sz w:val="24"/>
        </w:rPr>
      </w:pPr>
    </w:p>
    <w:p w:rsidRPr="00CD4017" w:rsidR="0083155F" w:rsidP="0083155F" w:rsidRDefault="0083155F">
      <w:pPr>
        <w:rPr>
          <w:sz w:val="24"/>
        </w:rPr>
      </w:pPr>
      <w:r w:rsidRPr="00CD4017">
        <w:rPr>
          <w:sz w:val="24"/>
        </w:rPr>
        <w:t>To achieve our involvement objectives we will strive to make it as easy as possible for the people of Conwy to make their voices heard.</w:t>
      </w:r>
    </w:p>
    <w:p w:rsidRPr="00CD4017" w:rsidR="0083155F" w:rsidP="0083155F" w:rsidRDefault="0083155F">
      <w:pPr>
        <w:rPr>
          <w:b/>
          <w:sz w:val="24"/>
        </w:rPr>
      </w:pPr>
      <w:r w:rsidRPr="00CD4017">
        <w:rPr>
          <w:b/>
          <w:sz w:val="24"/>
        </w:rPr>
        <w:t>Our principles are to be:</w:t>
      </w:r>
    </w:p>
    <w:p w:rsidRPr="00CD4017" w:rsidR="0083155F" w:rsidP="0083155F" w:rsidRDefault="0083155F">
      <w:pPr>
        <w:pStyle w:val="ListParagraph"/>
        <w:numPr>
          <w:ilvl w:val="0"/>
          <w:numId w:val="2"/>
        </w:numPr>
        <w:spacing w:after="0" w:line="276" w:lineRule="auto"/>
        <w:ind w:left="426" w:hanging="357"/>
        <w:rPr>
          <w:rFonts w:cstheme="minorHAnsi"/>
          <w:b/>
          <w:sz w:val="24"/>
          <w:szCs w:val="24"/>
        </w:rPr>
      </w:pPr>
      <w:r w:rsidRPr="00CD4017">
        <w:rPr>
          <w:rFonts w:cstheme="minorHAnsi"/>
          <w:b/>
          <w:sz w:val="24"/>
          <w:szCs w:val="24"/>
        </w:rPr>
        <w:t xml:space="preserve">Accessible and inclusive - </w:t>
      </w:r>
      <w:r w:rsidRPr="00CD4017">
        <w:rPr>
          <w:sz w:val="24"/>
          <w:szCs w:val="24"/>
        </w:rPr>
        <w:t>all people within our community have the choice and opportunity to get involved.</w:t>
      </w:r>
    </w:p>
    <w:p w:rsidRPr="00CD4017" w:rsidR="0083155F" w:rsidP="0083155F" w:rsidRDefault="0083155F">
      <w:pPr>
        <w:pStyle w:val="ListParagraph"/>
        <w:spacing w:after="0" w:line="276" w:lineRule="auto"/>
        <w:ind w:left="426" w:hanging="357"/>
        <w:rPr>
          <w:rFonts w:cstheme="minorHAnsi"/>
          <w:b/>
          <w:sz w:val="12"/>
          <w:szCs w:val="24"/>
        </w:rPr>
      </w:pPr>
    </w:p>
    <w:p w:rsidRPr="00CD4017" w:rsidR="0083155F" w:rsidP="0083155F" w:rsidRDefault="0083155F">
      <w:pPr>
        <w:pStyle w:val="ListParagraph"/>
        <w:numPr>
          <w:ilvl w:val="0"/>
          <w:numId w:val="2"/>
        </w:numPr>
        <w:spacing w:after="0" w:line="276" w:lineRule="auto"/>
        <w:ind w:left="426" w:hanging="357"/>
        <w:rPr>
          <w:rFonts w:cstheme="minorHAnsi"/>
          <w:b/>
          <w:sz w:val="24"/>
          <w:szCs w:val="24"/>
        </w:rPr>
      </w:pPr>
      <w:r w:rsidRPr="00CD4017">
        <w:rPr>
          <w:rFonts w:cstheme="minorHAnsi"/>
          <w:b/>
          <w:sz w:val="24"/>
          <w:szCs w:val="24"/>
        </w:rPr>
        <w:t xml:space="preserve">Clear and professional - </w:t>
      </w:r>
      <w:r w:rsidRPr="00CD4017">
        <w:rPr>
          <w:sz w:val="24"/>
          <w:szCs w:val="24"/>
        </w:rPr>
        <w:t>establishing trust, reliability and credibility.</w:t>
      </w:r>
    </w:p>
    <w:p w:rsidRPr="00CD4017" w:rsidR="0083155F" w:rsidP="0083155F" w:rsidRDefault="0083155F">
      <w:pPr>
        <w:pStyle w:val="ListParagraph"/>
        <w:numPr>
          <w:ilvl w:val="0"/>
          <w:numId w:val="2"/>
        </w:numPr>
        <w:spacing w:after="0" w:line="276" w:lineRule="auto"/>
        <w:ind w:left="426" w:hanging="357"/>
        <w:rPr>
          <w:rFonts w:cstheme="minorHAnsi"/>
          <w:b/>
          <w:sz w:val="24"/>
          <w:szCs w:val="24"/>
        </w:rPr>
      </w:pPr>
      <w:r w:rsidRPr="00CD4017">
        <w:rPr>
          <w:rFonts w:cstheme="minorHAnsi"/>
          <w:b/>
          <w:sz w:val="24"/>
          <w:szCs w:val="24"/>
        </w:rPr>
        <w:t xml:space="preserve">Targeted - </w:t>
      </w:r>
      <w:r w:rsidRPr="00CD4017">
        <w:rPr>
          <w:sz w:val="24"/>
          <w:szCs w:val="24"/>
        </w:rPr>
        <w:t>the right people get the right information to be involved.</w:t>
      </w:r>
    </w:p>
    <w:p w:rsidRPr="00CD4017" w:rsidR="0083155F" w:rsidP="0083155F" w:rsidRDefault="0083155F">
      <w:pPr>
        <w:pStyle w:val="ListParagraph"/>
        <w:numPr>
          <w:ilvl w:val="0"/>
          <w:numId w:val="2"/>
        </w:numPr>
        <w:spacing w:after="0" w:line="276" w:lineRule="auto"/>
        <w:ind w:left="426" w:hanging="357"/>
        <w:rPr>
          <w:sz w:val="24"/>
          <w:szCs w:val="24"/>
        </w:rPr>
      </w:pPr>
      <w:r w:rsidRPr="00CD4017">
        <w:rPr>
          <w:rFonts w:cstheme="minorHAnsi"/>
          <w:b/>
          <w:sz w:val="24"/>
          <w:szCs w:val="24"/>
        </w:rPr>
        <w:t xml:space="preserve">Open, honest and transparent - </w:t>
      </w:r>
      <w:r w:rsidRPr="00CD4017">
        <w:rPr>
          <w:sz w:val="24"/>
          <w:szCs w:val="24"/>
        </w:rPr>
        <w:t>having a clear purpose and that we are honest about any limitations</w:t>
      </w:r>
    </w:p>
    <w:p w:rsidRPr="00CD4017" w:rsidR="0083155F" w:rsidP="0083155F" w:rsidRDefault="0083155F">
      <w:pPr>
        <w:pStyle w:val="ListParagraph"/>
        <w:numPr>
          <w:ilvl w:val="0"/>
          <w:numId w:val="2"/>
        </w:numPr>
        <w:spacing w:after="0" w:line="276" w:lineRule="auto"/>
        <w:ind w:left="426" w:hanging="357"/>
        <w:rPr>
          <w:sz w:val="24"/>
          <w:szCs w:val="24"/>
        </w:rPr>
      </w:pPr>
      <w:r w:rsidRPr="00CD4017">
        <w:rPr>
          <w:rFonts w:cstheme="minorHAnsi"/>
          <w:b/>
          <w:sz w:val="24"/>
          <w:szCs w:val="24"/>
        </w:rPr>
        <w:t xml:space="preserve">Timely and relevant - </w:t>
      </w:r>
      <w:r w:rsidRPr="00CD4017">
        <w:rPr>
          <w:sz w:val="24"/>
          <w:szCs w:val="24"/>
        </w:rPr>
        <w:t>giving people enough time and notice to get involved.</w:t>
      </w:r>
    </w:p>
    <w:p w:rsidRPr="00CD4017" w:rsidR="0083155F" w:rsidP="0083155F" w:rsidRDefault="0083155F">
      <w:pPr>
        <w:pStyle w:val="ListParagraph"/>
        <w:numPr>
          <w:ilvl w:val="0"/>
          <w:numId w:val="2"/>
        </w:numPr>
        <w:spacing w:after="0" w:line="276" w:lineRule="auto"/>
        <w:ind w:left="426" w:hanging="357"/>
        <w:rPr>
          <w:rFonts w:cstheme="minorHAnsi"/>
          <w:b/>
          <w:sz w:val="24"/>
          <w:szCs w:val="24"/>
        </w:rPr>
      </w:pPr>
      <w:r w:rsidRPr="00CD4017">
        <w:rPr>
          <w:rFonts w:cstheme="minorHAnsi"/>
          <w:b/>
          <w:sz w:val="24"/>
          <w:szCs w:val="24"/>
        </w:rPr>
        <w:t xml:space="preserve">Sustainable - </w:t>
      </w:r>
      <w:r w:rsidRPr="00CD4017">
        <w:rPr>
          <w:sz w:val="24"/>
          <w:szCs w:val="24"/>
        </w:rPr>
        <w:t>to ensure on-going mutually beneficial relationships.</w:t>
      </w:r>
    </w:p>
    <w:p w:rsidRPr="00CD4017" w:rsidR="0083155F" w:rsidP="0083155F" w:rsidRDefault="0083155F">
      <w:pPr>
        <w:pStyle w:val="ListParagraph"/>
        <w:numPr>
          <w:ilvl w:val="0"/>
          <w:numId w:val="2"/>
        </w:numPr>
        <w:spacing w:after="0" w:line="276" w:lineRule="auto"/>
        <w:ind w:left="426" w:hanging="357"/>
        <w:rPr>
          <w:rFonts w:cstheme="minorHAnsi"/>
          <w:b/>
          <w:sz w:val="24"/>
          <w:szCs w:val="24"/>
        </w:rPr>
      </w:pPr>
      <w:r w:rsidRPr="00CD4017">
        <w:rPr>
          <w:rFonts w:cstheme="minorHAnsi"/>
          <w:b/>
          <w:sz w:val="24"/>
          <w:szCs w:val="24"/>
        </w:rPr>
        <w:t xml:space="preserve">Two-way - </w:t>
      </w:r>
      <w:r w:rsidRPr="00CD4017">
        <w:rPr>
          <w:sz w:val="24"/>
          <w:szCs w:val="24"/>
        </w:rPr>
        <w:t>we will have a conversation, listening, not just talking.</w:t>
      </w:r>
      <w:r w:rsidRPr="00CD4017">
        <w:rPr>
          <w:noProof/>
          <w:lang w:eastAsia="en-GB"/>
        </w:rPr>
        <w:t xml:space="preserve"> </w:t>
      </w:r>
    </w:p>
    <w:p w:rsidRPr="00CD4017" w:rsidR="0083155F" w:rsidP="0083155F" w:rsidRDefault="0083155F">
      <w:pPr>
        <w:pStyle w:val="ListParagraph"/>
        <w:spacing w:after="0" w:line="240" w:lineRule="auto"/>
        <w:ind w:left="0"/>
        <w:rPr>
          <w:rFonts w:cstheme="minorHAnsi"/>
          <w:b/>
          <w:sz w:val="24"/>
          <w:szCs w:val="24"/>
        </w:rPr>
      </w:pPr>
    </w:p>
    <w:p w:rsidRPr="00B8165A" w:rsidR="0083155F" w:rsidP="0083155F" w:rsidRDefault="0083155F">
      <w:pPr>
        <w:spacing w:line="240" w:lineRule="auto"/>
        <w:rPr>
          <w:rFonts w:cstheme="minorHAnsi"/>
          <w:b/>
          <w:color w:val="058FAF"/>
          <w:sz w:val="24"/>
          <w:szCs w:val="24"/>
        </w:rPr>
      </w:pPr>
      <w:r w:rsidRPr="00B8165A">
        <w:rPr>
          <w:sz w:val="24"/>
        </w:rPr>
        <w:t xml:space="preserve">We have also signed up to the </w:t>
      </w:r>
      <w:hyperlink w:history="1" r:id="rId9">
        <w:r w:rsidRPr="006F7458">
          <w:rPr>
            <w:rStyle w:val="Hyperlink"/>
            <w:sz w:val="24"/>
          </w:rPr>
          <w:t>National Principles for Public Engagement</w:t>
        </w:r>
      </w:hyperlink>
      <w:r>
        <w:rPr>
          <w:rStyle w:val="Hyperlink"/>
          <w:sz w:val="24"/>
        </w:rPr>
        <w:t xml:space="preserve"> </w:t>
      </w:r>
      <w:r w:rsidRPr="00B8165A">
        <w:rPr>
          <w:sz w:val="24"/>
        </w:rPr>
        <w:t xml:space="preserve">in Wales and are committed to the </w:t>
      </w:r>
      <w:hyperlink w:history="1" r:id="rId10">
        <w:r w:rsidRPr="00E35018">
          <w:rPr>
            <w:rStyle w:val="Hyperlink"/>
            <w:sz w:val="24"/>
          </w:rPr>
          <w:t>National Participation Standards for Children and Young People</w:t>
        </w:r>
      </w:hyperlink>
      <w:r>
        <w:rPr>
          <w:rStyle w:val="Hyperlink"/>
          <w:sz w:val="24"/>
        </w:rPr>
        <w:t xml:space="preserve"> </w:t>
      </w:r>
      <w:r>
        <w:rPr>
          <w:sz w:val="24"/>
        </w:rPr>
        <w:t>developed by Children in Wales.</w:t>
      </w:r>
    </w:p>
    <w:p w:rsidR="0083155F" w:rsidP="0083155F" w:rsidRDefault="0083155F">
      <w:pPr>
        <w:pStyle w:val="Heading1"/>
        <w:spacing w:after="120"/>
        <w:rPr>
          <w:b/>
          <w:color w:val="auto"/>
          <w:sz w:val="36"/>
        </w:rPr>
      </w:pPr>
      <w:bookmarkStart w:name="_Toc88148960" w:id="2"/>
      <w:r w:rsidRPr="00CD4017">
        <w:rPr>
          <w:b/>
          <w:color w:val="auto"/>
          <w:sz w:val="36"/>
        </w:rPr>
        <w:lastRenderedPageBreak/>
        <w:t>What is community involvement</w:t>
      </w:r>
      <w:bookmarkEnd w:id="2"/>
    </w:p>
    <w:p w:rsidR="0083155F" w:rsidP="0083155F" w:rsidRDefault="0083155F">
      <w:pPr>
        <w:spacing w:after="0" w:line="276" w:lineRule="auto"/>
        <w:rPr>
          <w:sz w:val="24"/>
          <w:szCs w:val="24"/>
        </w:rPr>
      </w:pPr>
      <w:r w:rsidRPr="005608BD">
        <w:rPr>
          <w:sz w:val="24"/>
          <w:szCs w:val="24"/>
        </w:rPr>
        <w:t>Community involvement can mean different things to different people, and can cover a range of approaches depending on what people want it to achieve. The below outlines the different types of methods we might use to involve and ensure the voices of our people and communities are heard.</w:t>
      </w:r>
    </w:p>
    <w:p w:rsidR="0083155F" w:rsidP="0083155F" w:rsidRDefault="0083155F">
      <w:pPr>
        <w:spacing w:after="0" w:line="276" w:lineRule="auto"/>
        <w:rPr>
          <w:sz w:val="24"/>
          <w:szCs w:val="24"/>
        </w:rPr>
      </w:pPr>
    </w:p>
    <w:p w:rsidRPr="00CD4017" w:rsidR="0083155F" w:rsidP="0083155F" w:rsidRDefault="0083155F">
      <w:pPr>
        <w:spacing w:after="0" w:line="276" w:lineRule="auto"/>
        <w:rPr>
          <w:b/>
          <w:sz w:val="24"/>
          <w:szCs w:val="24"/>
        </w:rPr>
      </w:pPr>
      <w:r w:rsidRPr="00CD4017">
        <w:rPr>
          <w:b/>
          <w:sz w:val="24"/>
          <w:szCs w:val="24"/>
        </w:rPr>
        <w:t>Levels of involvement</w:t>
      </w:r>
      <w:r>
        <w:rPr>
          <w:b/>
          <w:sz w:val="24"/>
          <w:szCs w:val="24"/>
        </w:rPr>
        <w:t xml:space="preserve"> - </w:t>
      </w:r>
    </w:p>
    <w:p w:rsidR="0083155F" w:rsidP="0083155F" w:rsidRDefault="0083155F">
      <w:pPr>
        <w:spacing w:after="0" w:line="276" w:lineRule="auto"/>
        <w:rPr>
          <w:sz w:val="24"/>
          <w:szCs w:val="24"/>
        </w:rPr>
      </w:pPr>
    </w:p>
    <w:p w:rsidR="0083155F" w:rsidP="001A4388" w:rsidRDefault="0083155F">
      <w:pPr>
        <w:pStyle w:val="ListParagraph"/>
        <w:numPr>
          <w:ilvl w:val="0"/>
          <w:numId w:val="3"/>
        </w:numPr>
        <w:spacing w:after="0" w:line="276" w:lineRule="auto"/>
        <w:ind w:left="426"/>
        <w:rPr>
          <w:sz w:val="24"/>
          <w:szCs w:val="24"/>
        </w:rPr>
      </w:pPr>
      <w:r w:rsidRPr="00CD4017">
        <w:rPr>
          <w:b/>
          <w:sz w:val="24"/>
          <w:szCs w:val="24"/>
        </w:rPr>
        <w:t xml:space="preserve">Information - </w:t>
      </w:r>
      <w:r w:rsidRPr="00CD4017">
        <w:rPr>
          <w:sz w:val="24"/>
          <w:szCs w:val="24"/>
        </w:rPr>
        <w:t>We will give people information and keep them informed about local events, services, policies and decisions which might affect or interest them.  We will do this in various ways, including through our website, social media pages, newsletters, leaflets, group &amp; forums</w:t>
      </w:r>
      <w:r>
        <w:rPr>
          <w:sz w:val="24"/>
          <w:szCs w:val="24"/>
        </w:rPr>
        <w:t>.</w:t>
      </w:r>
    </w:p>
    <w:p w:rsidR="0083155F" w:rsidP="001A4388" w:rsidRDefault="0083155F">
      <w:pPr>
        <w:pStyle w:val="ListParagraph"/>
        <w:spacing w:after="0" w:line="276" w:lineRule="auto"/>
        <w:ind w:left="426"/>
        <w:rPr>
          <w:sz w:val="24"/>
          <w:szCs w:val="24"/>
        </w:rPr>
      </w:pPr>
    </w:p>
    <w:p w:rsidR="0083155F" w:rsidP="001A4388" w:rsidRDefault="0083155F">
      <w:pPr>
        <w:pStyle w:val="ListParagraph"/>
        <w:numPr>
          <w:ilvl w:val="0"/>
          <w:numId w:val="3"/>
        </w:numPr>
        <w:spacing w:after="0" w:line="276" w:lineRule="auto"/>
        <w:ind w:left="426"/>
        <w:rPr>
          <w:sz w:val="24"/>
          <w:szCs w:val="24"/>
        </w:rPr>
      </w:pPr>
      <w:r w:rsidRPr="005954C7">
        <w:rPr>
          <w:b/>
          <w:sz w:val="24"/>
        </w:rPr>
        <w:t xml:space="preserve">Consultation - </w:t>
      </w:r>
      <w:r w:rsidRPr="005954C7">
        <w:rPr>
          <w:sz w:val="24"/>
          <w:szCs w:val="24"/>
        </w:rPr>
        <w:t>This is a more formal event or activity with a clearly defined start and end. We’ll ask for the opinions of the public when decisions need to be made on important matters that may affect them (like changes to services, new plans or policies).  Here people have the opportunity to influence and change the outcome of a decision.</w:t>
      </w:r>
    </w:p>
    <w:p w:rsidRPr="005954C7" w:rsidR="0083155F" w:rsidP="001A4388" w:rsidRDefault="0083155F">
      <w:pPr>
        <w:pStyle w:val="ListParagraph"/>
        <w:ind w:left="426"/>
        <w:rPr>
          <w:sz w:val="24"/>
          <w:szCs w:val="24"/>
        </w:rPr>
      </w:pPr>
    </w:p>
    <w:p w:rsidRPr="005954C7" w:rsidR="0083155F" w:rsidP="001A4388" w:rsidRDefault="0083155F">
      <w:pPr>
        <w:pStyle w:val="ListParagraph"/>
        <w:numPr>
          <w:ilvl w:val="0"/>
          <w:numId w:val="3"/>
        </w:numPr>
        <w:spacing w:after="0" w:line="276" w:lineRule="auto"/>
        <w:ind w:left="426"/>
        <w:rPr>
          <w:sz w:val="24"/>
          <w:szCs w:val="24"/>
        </w:rPr>
      </w:pPr>
      <w:r w:rsidRPr="005954C7">
        <w:rPr>
          <w:b/>
          <w:sz w:val="24"/>
        </w:rPr>
        <w:t xml:space="preserve">Engagement - </w:t>
      </w:r>
      <w:r w:rsidRPr="005954C7">
        <w:rPr>
          <w:sz w:val="24"/>
        </w:rPr>
        <w:t xml:space="preserve">We will provide opportunities on an ongoing basis for people and communities to have a conversation to share their views &amp; ideas.  We call this the County Conversation.   We want to learn about people’s lived experience.  </w:t>
      </w:r>
    </w:p>
    <w:p w:rsidRPr="005954C7" w:rsidR="0083155F" w:rsidP="001A4388" w:rsidRDefault="0083155F">
      <w:pPr>
        <w:pStyle w:val="ListParagraph"/>
        <w:ind w:left="426"/>
        <w:rPr>
          <w:sz w:val="24"/>
          <w:szCs w:val="24"/>
        </w:rPr>
      </w:pPr>
    </w:p>
    <w:p w:rsidRPr="005954C7" w:rsidR="0083155F" w:rsidP="001A4388" w:rsidRDefault="0083155F">
      <w:pPr>
        <w:pStyle w:val="ListParagraph"/>
        <w:numPr>
          <w:ilvl w:val="0"/>
          <w:numId w:val="3"/>
        </w:numPr>
        <w:spacing w:after="0" w:line="276" w:lineRule="auto"/>
        <w:ind w:left="426"/>
        <w:rPr>
          <w:sz w:val="24"/>
          <w:szCs w:val="24"/>
        </w:rPr>
      </w:pPr>
      <w:r w:rsidRPr="005954C7">
        <w:rPr>
          <w:b/>
          <w:sz w:val="24"/>
        </w:rPr>
        <w:t xml:space="preserve">Developing Together - </w:t>
      </w:r>
      <w:r w:rsidRPr="005954C7">
        <w:rPr>
          <w:sz w:val="24"/>
        </w:rPr>
        <w:t xml:space="preserve">Council services and communities will work together making an equal contribution towards shaping &amp; delivering services, projects and community events. </w:t>
      </w:r>
    </w:p>
    <w:p w:rsidRPr="005954C7" w:rsidR="0083155F" w:rsidP="0083155F" w:rsidRDefault="0083155F">
      <w:pPr>
        <w:pStyle w:val="ListParagraph"/>
        <w:ind w:left="0"/>
        <w:rPr>
          <w:sz w:val="24"/>
          <w:szCs w:val="24"/>
        </w:rPr>
      </w:pPr>
    </w:p>
    <w:p w:rsidRPr="005954C7" w:rsidR="0083155F" w:rsidP="0083155F" w:rsidRDefault="0083155F">
      <w:pPr>
        <w:rPr>
          <w:rFonts w:cstheme="minorHAnsi"/>
          <w:sz w:val="24"/>
          <w:szCs w:val="24"/>
        </w:rPr>
      </w:pPr>
      <w:r w:rsidRPr="005954C7">
        <w:rPr>
          <w:rFonts w:cstheme="minorHAnsi"/>
          <w:sz w:val="24"/>
          <w:szCs w:val="24"/>
        </w:rPr>
        <w:t>Also it’s important to recognise that there</w:t>
      </w:r>
      <w:r w:rsidRPr="005954C7">
        <w:rPr>
          <w:rFonts w:cstheme="minorHAnsi"/>
          <w:b/>
          <w:sz w:val="24"/>
          <w:szCs w:val="24"/>
        </w:rPr>
        <w:t xml:space="preserve"> </w:t>
      </w:r>
      <w:r w:rsidRPr="005954C7">
        <w:rPr>
          <w:rFonts w:cstheme="minorHAnsi"/>
          <w:sz w:val="24"/>
          <w:szCs w:val="24"/>
        </w:rPr>
        <w:t xml:space="preserve">are different types of communities and these communities can be defined by the different purposes that bring people together (further information in     </w:t>
      </w:r>
      <w:hyperlink w:history="1" w:anchor="_Appendix_1_–">
        <w:r w:rsidRPr="005954C7">
          <w:rPr>
            <w:rStyle w:val="Hyperlink"/>
            <w:rFonts w:cstheme="minorHAnsi"/>
            <w:sz w:val="24"/>
            <w:szCs w:val="24"/>
          </w:rPr>
          <w:t>appendix 1</w:t>
        </w:r>
      </w:hyperlink>
      <w:r w:rsidRPr="005954C7">
        <w:rPr>
          <w:rFonts w:cstheme="minorHAnsi"/>
          <w:sz w:val="24"/>
          <w:szCs w:val="24"/>
        </w:rPr>
        <w:t xml:space="preserve">) – </w:t>
      </w:r>
    </w:p>
    <w:p w:rsidRPr="005954C7" w:rsidR="0083155F" w:rsidP="001A4388" w:rsidRDefault="0083155F">
      <w:pPr>
        <w:pStyle w:val="ListParagraph"/>
        <w:numPr>
          <w:ilvl w:val="0"/>
          <w:numId w:val="4"/>
        </w:numPr>
        <w:ind w:left="567" w:hanging="426"/>
        <w:rPr>
          <w:rFonts w:cstheme="minorHAnsi"/>
          <w:sz w:val="24"/>
          <w:szCs w:val="24"/>
        </w:rPr>
      </w:pPr>
      <w:r w:rsidRPr="005954C7">
        <w:rPr>
          <w:rFonts w:cstheme="minorHAnsi"/>
          <w:b/>
          <w:sz w:val="24"/>
          <w:szCs w:val="24"/>
        </w:rPr>
        <w:t>Interest -</w:t>
      </w:r>
      <w:r w:rsidRPr="005954C7">
        <w:rPr>
          <w:rFonts w:cstheme="minorHAnsi"/>
          <w:sz w:val="24"/>
          <w:szCs w:val="24"/>
        </w:rPr>
        <w:t xml:space="preserve"> Communities of people who share the same interest or passion.</w:t>
      </w:r>
    </w:p>
    <w:p w:rsidRPr="005954C7" w:rsidR="0083155F" w:rsidP="001A4388" w:rsidRDefault="0083155F">
      <w:pPr>
        <w:pStyle w:val="ListParagraph"/>
        <w:numPr>
          <w:ilvl w:val="0"/>
          <w:numId w:val="4"/>
        </w:numPr>
        <w:ind w:left="567" w:hanging="426"/>
        <w:rPr>
          <w:rFonts w:cstheme="minorHAnsi"/>
          <w:sz w:val="24"/>
          <w:szCs w:val="24"/>
        </w:rPr>
      </w:pPr>
      <w:r w:rsidRPr="005954C7">
        <w:rPr>
          <w:rFonts w:cstheme="minorHAnsi"/>
          <w:b/>
          <w:sz w:val="24"/>
          <w:szCs w:val="24"/>
        </w:rPr>
        <w:t>Action -</w:t>
      </w:r>
      <w:r w:rsidRPr="005954C7">
        <w:rPr>
          <w:rFonts w:cstheme="minorHAnsi"/>
          <w:sz w:val="24"/>
          <w:szCs w:val="24"/>
        </w:rPr>
        <w:t> Communities of people trying to bring about change.</w:t>
      </w:r>
    </w:p>
    <w:p w:rsidRPr="005954C7" w:rsidR="0083155F" w:rsidP="001A4388" w:rsidRDefault="0083155F">
      <w:pPr>
        <w:pStyle w:val="ListParagraph"/>
        <w:numPr>
          <w:ilvl w:val="0"/>
          <w:numId w:val="4"/>
        </w:numPr>
        <w:ind w:left="567" w:hanging="426"/>
        <w:rPr>
          <w:rFonts w:cstheme="minorHAnsi"/>
          <w:sz w:val="24"/>
          <w:szCs w:val="24"/>
        </w:rPr>
      </w:pPr>
      <w:r w:rsidRPr="005954C7">
        <w:rPr>
          <w:rFonts w:cstheme="minorHAnsi"/>
          <w:b/>
          <w:sz w:val="24"/>
          <w:szCs w:val="24"/>
        </w:rPr>
        <w:t>Place -</w:t>
      </w:r>
      <w:r w:rsidRPr="005954C7">
        <w:rPr>
          <w:rFonts w:cstheme="minorHAnsi"/>
          <w:sz w:val="24"/>
          <w:szCs w:val="24"/>
        </w:rPr>
        <w:t> Communities of people brought together by geographic boundaries.</w:t>
      </w:r>
    </w:p>
    <w:p w:rsidRPr="005954C7" w:rsidR="0083155F" w:rsidP="001A4388" w:rsidRDefault="0083155F">
      <w:pPr>
        <w:pStyle w:val="ListParagraph"/>
        <w:numPr>
          <w:ilvl w:val="0"/>
          <w:numId w:val="4"/>
        </w:numPr>
        <w:ind w:left="567" w:hanging="426"/>
        <w:rPr>
          <w:rFonts w:cstheme="minorHAnsi"/>
          <w:sz w:val="24"/>
          <w:szCs w:val="24"/>
        </w:rPr>
      </w:pPr>
      <w:r w:rsidRPr="005954C7">
        <w:rPr>
          <w:rFonts w:cstheme="minorHAnsi"/>
          <w:b/>
          <w:sz w:val="24"/>
          <w:szCs w:val="24"/>
        </w:rPr>
        <w:t>Practice -</w:t>
      </w:r>
      <w:r w:rsidRPr="005954C7">
        <w:rPr>
          <w:rFonts w:cstheme="minorHAnsi"/>
          <w:sz w:val="24"/>
          <w:szCs w:val="24"/>
        </w:rPr>
        <w:t> Communities of people in the same profession or undertake the same activities.</w:t>
      </w:r>
    </w:p>
    <w:p w:rsidR="0083155F" w:rsidP="001A4388" w:rsidRDefault="0083155F">
      <w:pPr>
        <w:pStyle w:val="ListParagraph"/>
        <w:numPr>
          <w:ilvl w:val="0"/>
          <w:numId w:val="4"/>
        </w:numPr>
        <w:ind w:left="567" w:hanging="426"/>
        <w:rPr>
          <w:rFonts w:cstheme="minorHAnsi"/>
          <w:sz w:val="24"/>
          <w:szCs w:val="24"/>
        </w:rPr>
      </w:pPr>
      <w:r w:rsidRPr="005954C7">
        <w:rPr>
          <w:rFonts w:cstheme="minorHAnsi"/>
          <w:b/>
          <w:sz w:val="24"/>
          <w:szCs w:val="24"/>
        </w:rPr>
        <w:t>Circumstance -</w:t>
      </w:r>
      <w:r w:rsidRPr="005954C7">
        <w:rPr>
          <w:rFonts w:cstheme="minorHAnsi"/>
          <w:sz w:val="24"/>
          <w:szCs w:val="24"/>
        </w:rPr>
        <w:t> Communities of people brought together by external events/situations.</w:t>
      </w:r>
    </w:p>
    <w:p w:rsidR="001A4388" w:rsidP="001A4388" w:rsidRDefault="001A4388">
      <w:pPr>
        <w:rPr>
          <w:rFonts w:cstheme="minorHAnsi"/>
          <w:sz w:val="24"/>
          <w:szCs w:val="24"/>
        </w:rPr>
      </w:pPr>
    </w:p>
    <w:p w:rsidRPr="001A4388" w:rsidR="001A4388" w:rsidP="001A4388" w:rsidRDefault="001A4388">
      <w:pPr>
        <w:rPr>
          <w:rFonts w:cstheme="minorHAnsi"/>
          <w:sz w:val="24"/>
          <w:szCs w:val="24"/>
        </w:rPr>
      </w:pPr>
    </w:p>
    <w:p w:rsidR="0083155F" w:rsidP="001A4388" w:rsidRDefault="00FA7DAA">
      <w:pPr>
        <w:pStyle w:val="Heading1"/>
        <w:spacing w:after="120"/>
        <w:rPr>
          <w:b/>
          <w:color w:val="auto"/>
          <w:sz w:val="36"/>
        </w:rPr>
      </w:pPr>
      <w:bookmarkStart w:name="_Toc88148961" w:id="3"/>
      <w:r>
        <w:rPr>
          <w:b/>
          <w:color w:val="auto"/>
          <w:sz w:val="36"/>
        </w:rPr>
        <w:lastRenderedPageBreak/>
        <w:t>W</w:t>
      </w:r>
      <w:r w:rsidRPr="005954C7" w:rsidR="0083155F">
        <w:rPr>
          <w:b/>
          <w:color w:val="auto"/>
          <w:sz w:val="36"/>
        </w:rPr>
        <w:t>hy is getting involved important?</w:t>
      </w:r>
      <w:bookmarkEnd w:id="3"/>
    </w:p>
    <w:p w:rsidR="0083155F" w:rsidP="0083155F" w:rsidRDefault="0083155F">
      <w:pPr>
        <w:rPr>
          <w:rFonts w:cstheme="minorHAnsi"/>
          <w:sz w:val="24"/>
          <w:szCs w:val="24"/>
        </w:rPr>
      </w:pPr>
      <w:r w:rsidRPr="008E078F">
        <w:rPr>
          <w:rFonts w:cstheme="minorHAnsi"/>
          <w:sz w:val="24"/>
          <w:szCs w:val="24"/>
        </w:rPr>
        <w:t xml:space="preserve">We </w:t>
      </w:r>
      <w:r>
        <w:rPr>
          <w:rFonts w:cstheme="minorHAnsi"/>
          <w:sz w:val="24"/>
          <w:szCs w:val="24"/>
        </w:rPr>
        <w:t>want</w:t>
      </w:r>
      <w:r w:rsidRPr="008E078F">
        <w:rPr>
          <w:rFonts w:cstheme="minorHAnsi"/>
          <w:sz w:val="24"/>
          <w:szCs w:val="24"/>
        </w:rPr>
        <w:t xml:space="preserve"> to work closely with </w:t>
      </w:r>
      <w:r>
        <w:rPr>
          <w:rFonts w:cstheme="minorHAnsi"/>
          <w:sz w:val="24"/>
          <w:szCs w:val="24"/>
        </w:rPr>
        <w:t xml:space="preserve">citizens and local </w:t>
      </w:r>
      <w:r w:rsidRPr="008E078F">
        <w:rPr>
          <w:rFonts w:cstheme="minorHAnsi"/>
          <w:sz w:val="24"/>
          <w:szCs w:val="24"/>
        </w:rPr>
        <w:t>communities to encourag</w:t>
      </w:r>
      <w:r>
        <w:rPr>
          <w:rFonts w:cstheme="minorHAnsi"/>
          <w:sz w:val="24"/>
          <w:szCs w:val="24"/>
        </w:rPr>
        <w:t>e effective community involvement.</w:t>
      </w:r>
      <w:r w:rsidRPr="00AC57A9">
        <w:rPr>
          <w:rFonts w:cstheme="minorHAnsi"/>
          <w:sz w:val="24"/>
          <w:szCs w:val="24"/>
        </w:rPr>
        <w:t xml:space="preserve"> </w:t>
      </w:r>
      <w:r>
        <w:rPr>
          <w:rFonts w:cstheme="minorHAnsi"/>
          <w:sz w:val="24"/>
          <w:szCs w:val="24"/>
        </w:rPr>
        <w:t xml:space="preserve"> It is important for people</w:t>
      </w:r>
      <w:r w:rsidRPr="00E25CDF">
        <w:rPr>
          <w:rFonts w:cstheme="minorHAnsi"/>
          <w:sz w:val="24"/>
          <w:szCs w:val="24"/>
        </w:rPr>
        <w:t xml:space="preserve"> to </w:t>
      </w:r>
      <w:r>
        <w:rPr>
          <w:rFonts w:cstheme="minorHAnsi"/>
          <w:sz w:val="24"/>
          <w:szCs w:val="24"/>
        </w:rPr>
        <w:t xml:space="preserve">get involved and </w:t>
      </w:r>
      <w:r w:rsidRPr="00E25CDF">
        <w:rPr>
          <w:rFonts w:cstheme="minorHAnsi"/>
          <w:sz w:val="24"/>
          <w:szCs w:val="24"/>
        </w:rPr>
        <w:t>sha</w:t>
      </w:r>
      <w:r>
        <w:rPr>
          <w:rFonts w:cstheme="minorHAnsi"/>
          <w:sz w:val="24"/>
          <w:szCs w:val="24"/>
        </w:rPr>
        <w:t>re their lived experiences in order to</w:t>
      </w:r>
      <w:r w:rsidRPr="00E25CDF">
        <w:rPr>
          <w:rFonts w:cstheme="minorHAnsi"/>
          <w:sz w:val="24"/>
          <w:szCs w:val="24"/>
        </w:rPr>
        <w:t xml:space="preserve"> sh</w:t>
      </w:r>
      <w:r>
        <w:rPr>
          <w:rFonts w:cstheme="minorHAnsi"/>
          <w:sz w:val="24"/>
          <w:szCs w:val="24"/>
        </w:rPr>
        <w:t xml:space="preserve">ape and improve their individual circumstances, and to help deliver and improve services in their community.  </w:t>
      </w:r>
    </w:p>
    <w:p w:rsidR="0083155F" w:rsidP="001A4388" w:rsidRDefault="0083155F">
      <w:pPr>
        <w:spacing w:after="240"/>
        <w:rPr>
          <w:rFonts w:cstheme="minorHAnsi"/>
          <w:sz w:val="24"/>
          <w:szCs w:val="24"/>
        </w:rPr>
      </w:pPr>
      <w:r>
        <w:rPr>
          <w:rFonts w:cstheme="minorHAnsi"/>
          <w:sz w:val="24"/>
          <w:szCs w:val="24"/>
        </w:rPr>
        <w:t xml:space="preserve">Engagement is becoming increasingly important.  </w:t>
      </w:r>
      <w:r w:rsidRPr="00130972">
        <w:rPr>
          <w:rFonts w:cstheme="minorHAnsi"/>
          <w:sz w:val="24"/>
          <w:szCs w:val="24"/>
        </w:rPr>
        <w:t xml:space="preserve">The current economic </w:t>
      </w:r>
      <w:r>
        <w:rPr>
          <w:rFonts w:cstheme="minorHAnsi"/>
          <w:sz w:val="24"/>
          <w:szCs w:val="24"/>
        </w:rPr>
        <w:t xml:space="preserve">and environmental </w:t>
      </w:r>
      <w:r w:rsidRPr="00130972">
        <w:rPr>
          <w:rFonts w:cstheme="minorHAnsi"/>
          <w:sz w:val="24"/>
          <w:szCs w:val="24"/>
        </w:rPr>
        <w:t>climate mean</w:t>
      </w:r>
      <w:r>
        <w:rPr>
          <w:rFonts w:cstheme="minorHAnsi"/>
          <w:sz w:val="24"/>
          <w:szCs w:val="24"/>
        </w:rPr>
        <w:t>s</w:t>
      </w:r>
      <w:r w:rsidRPr="00130972">
        <w:rPr>
          <w:rFonts w:cstheme="minorHAnsi"/>
          <w:sz w:val="24"/>
          <w:szCs w:val="24"/>
        </w:rPr>
        <w:t xml:space="preserve"> that we will need to make </w:t>
      </w:r>
      <w:r>
        <w:rPr>
          <w:rFonts w:cstheme="minorHAnsi"/>
          <w:sz w:val="24"/>
          <w:szCs w:val="24"/>
        </w:rPr>
        <w:t>changes as to how and what we deliver</w:t>
      </w:r>
      <w:r w:rsidRPr="00130972">
        <w:rPr>
          <w:rFonts w:cstheme="minorHAnsi"/>
          <w:sz w:val="24"/>
          <w:szCs w:val="24"/>
        </w:rPr>
        <w:t xml:space="preserve"> over the next few years. </w:t>
      </w:r>
      <w:r>
        <w:rPr>
          <w:rFonts w:cstheme="minorHAnsi"/>
          <w:sz w:val="24"/>
          <w:szCs w:val="24"/>
        </w:rPr>
        <w:t xml:space="preserve"> </w:t>
      </w:r>
      <w:r>
        <w:t>T</w:t>
      </w:r>
      <w:r w:rsidRPr="00E03058">
        <w:rPr>
          <w:sz w:val="24"/>
        </w:rPr>
        <w:t xml:space="preserve">he impact of the COVID-19 worldwide pandemic has </w:t>
      </w:r>
      <w:r>
        <w:rPr>
          <w:sz w:val="24"/>
        </w:rPr>
        <w:t xml:space="preserve">many negative effects, but there have been positives, including a much great community spirit and resilience to volunteer to help each other during difficult times. </w:t>
      </w:r>
      <w:r w:rsidRPr="00130972">
        <w:rPr>
          <w:rFonts w:cstheme="minorHAnsi"/>
          <w:sz w:val="24"/>
          <w:szCs w:val="24"/>
        </w:rPr>
        <w:t xml:space="preserve">So it is more </w:t>
      </w:r>
      <w:r>
        <w:rPr>
          <w:rFonts w:cstheme="minorHAnsi"/>
          <w:sz w:val="24"/>
          <w:szCs w:val="24"/>
        </w:rPr>
        <w:t>vital</w:t>
      </w:r>
      <w:r w:rsidRPr="00130972">
        <w:rPr>
          <w:rFonts w:cstheme="minorHAnsi"/>
          <w:sz w:val="24"/>
          <w:szCs w:val="24"/>
        </w:rPr>
        <w:t xml:space="preserve"> than ever that we work together with</w:t>
      </w:r>
      <w:r>
        <w:rPr>
          <w:rFonts w:cstheme="minorHAnsi"/>
          <w:sz w:val="24"/>
          <w:szCs w:val="24"/>
        </w:rPr>
        <w:t xml:space="preserve"> our citizens</w:t>
      </w:r>
      <w:r w:rsidRPr="00130972">
        <w:rPr>
          <w:rFonts w:cstheme="minorHAnsi"/>
          <w:sz w:val="24"/>
          <w:szCs w:val="24"/>
        </w:rPr>
        <w:t xml:space="preserve"> </w:t>
      </w:r>
      <w:r>
        <w:rPr>
          <w:rFonts w:cstheme="minorHAnsi"/>
          <w:sz w:val="24"/>
          <w:szCs w:val="24"/>
        </w:rPr>
        <w:t>and local communities</w:t>
      </w:r>
      <w:r w:rsidRPr="00130972">
        <w:rPr>
          <w:rFonts w:cstheme="minorHAnsi"/>
          <w:sz w:val="24"/>
          <w:szCs w:val="24"/>
        </w:rPr>
        <w:t xml:space="preserve"> to help us identify local priorities and develop solutions to the challenges we face</w:t>
      </w:r>
      <w:r>
        <w:rPr>
          <w:rFonts w:cstheme="minorHAnsi"/>
          <w:sz w:val="24"/>
          <w:szCs w:val="24"/>
        </w:rPr>
        <w:t>.</w:t>
      </w:r>
    </w:p>
    <w:p w:rsidR="0083155F" w:rsidP="0083155F" w:rsidRDefault="0083155F">
      <w:pPr>
        <w:spacing w:after="0" w:line="276" w:lineRule="auto"/>
        <w:rPr>
          <w:b/>
          <w:sz w:val="24"/>
        </w:rPr>
      </w:pPr>
      <w:r w:rsidRPr="005954C7">
        <w:rPr>
          <w:b/>
          <w:sz w:val="24"/>
        </w:rPr>
        <w:t>Conwy County figures –</w:t>
      </w:r>
      <w:r>
        <w:rPr>
          <w:b/>
          <w:sz w:val="24"/>
        </w:rPr>
        <w:t xml:space="preserve"> </w:t>
      </w:r>
    </w:p>
    <w:p w:rsidRPr="00621F61" w:rsidR="0083155F" w:rsidP="0083155F" w:rsidRDefault="0083155F">
      <w:pPr>
        <w:spacing w:after="0" w:line="276" w:lineRule="auto"/>
        <w:rPr>
          <w:b/>
          <w:sz w:val="24"/>
        </w:rPr>
      </w:pPr>
    </w:p>
    <w:p w:rsidRPr="005954C7" w:rsidR="0083155F" w:rsidP="0083155F" w:rsidRDefault="0083155F">
      <w:pPr>
        <w:pStyle w:val="ListParagraph"/>
        <w:numPr>
          <w:ilvl w:val="0"/>
          <w:numId w:val="5"/>
        </w:numPr>
        <w:ind w:left="426"/>
        <w:rPr>
          <w:rFonts w:cstheme="minorHAnsi"/>
          <w:sz w:val="24"/>
          <w:szCs w:val="24"/>
        </w:rPr>
      </w:pPr>
      <w:r w:rsidRPr="005954C7">
        <w:rPr>
          <w:rFonts w:cstheme="minorHAnsi"/>
          <w:b/>
          <w:sz w:val="24"/>
          <w:szCs w:val="24"/>
        </w:rPr>
        <w:t>19%</w:t>
      </w:r>
      <w:r w:rsidRPr="005954C7">
        <w:rPr>
          <w:rFonts w:cstheme="minorHAnsi"/>
          <w:sz w:val="24"/>
          <w:szCs w:val="24"/>
        </w:rPr>
        <w:t xml:space="preserve"> of people feel they can influence council decisions – we want to improve this</w:t>
      </w:r>
      <w:r w:rsidR="001A4388">
        <w:rPr>
          <w:rStyle w:val="FootnoteReference"/>
          <w:rFonts w:cstheme="minorHAnsi"/>
          <w:sz w:val="24"/>
          <w:szCs w:val="24"/>
        </w:rPr>
        <w:footnoteReference w:id="1"/>
      </w:r>
    </w:p>
    <w:p w:rsidRPr="005954C7" w:rsidR="0083155F" w:rsidP="0083155F" w:rsidRDefault="0083155F">
      <w:pPr>
        <w:pStyle w:val="ListParagraph"/>
        <w:ind w:left="426"/>
        <w:rPr>
          <w:rFonts w:cstheme="minorHAnsi"/>
          <w:sz w:val="24"/>
          <w:szCs w:val="24"/>
        </w:rPr>
      </w:pPr>
    </w:p>
    <w:p w:rsidRPr="005954C7" w:rsidR="0083155F" w:rsidP="0083155F" w:rsidRDefault="0083155F">
      <w:pPr>
        <w:pStyle w:val="ListParagraph"/>
        <w:numPr>
          <w:ilvl w:val="0"/>
          <w:numId w:val="5"/>
        </w:numPr>
        <w:ind w:left="426"/>
        <w:rPr>
          <w:rFonts w:cstheme="minorHAnsi"/>
          <w:sz w:val="24"/>
          <w:szCs w:val="24"/>
        </w:rPr>
      </w:pPr>
      <w:r>
        <w:rPr>
          <w:rFonts w:cstheme="minorHAnsi"/>
          <w:b/>
          <w:sz w:val="24"/>
          <w:szCs w:val="24"/>
        </w:rPr>
        <w:t xml:space="preserve">10% </w:t>
      </w:r>
      <w:r w:rsidRPr="005954C7">
        <w:rPr>
          <w:rFonts w:cstheme="minorHAnsi"/>
          <w:sz w:val="24"/>
          <w:szCs w:val="24"/>
        </w:rPr>
        <w:t>or</w:t>
      </w:r>
      <w:r>
        <w:rPr>
          <w:rFonts w:cstheme="minorHAnsi"/>
          <w:b/>
          <w:sz w:val="24"/>
          <w:szCs w:val="24"/>
        </w:rPr>
        <w:t xml:space="preserve"> 1 in 10 </w:t>
      </w:r>
      <w:r w:rsidRPr="005954C7">
        <w:rPr>
          <w:rFonts w:cstheme="minorHAnsi"/>
          <w:sz w:val="24"/>
          <w:szCs w:val="24"/>
        </w:rPr>
        <w:t>people in the region are digitally excluded</w:t>
      </w:r>
      <w:r w:rsidRPr="001A4388" w:rsidR="001A4388">
        <w:rPr>
          <w:rFonts w:cstheme="minorHAnsi"/>
          <w:sz w:val="24"/>
          <w:szCs w:val="24"/>
          <w:vertAlign w:val="superscript"/>
        </w:rPr>
        <w:t>2</w:t>
      </w:r>
    </w:p>
    <w:p w:rsidRPr="005954C7" w:rsidR="0083155F" w:rsidP="0083155F" w:rsidRDefault="0083155F">
      <w:pPr>
        <w:pStyle w:val="ListParagraph"/>
        <w:ind w:left="426"/>
        <w:rPr>
          <w:rFonts w:cstheme="minorHAnsi"/>
          <w:sz w:val="24"/>
          <w:szCs w:val="24"/>
        </w:rPr>
      </w:pPr>
    </w:p>
    <w:p w:rsidRPr="005954C7" w:rsidR="0083155F" w:rsidP="0083155F" w:rsidRDefault="0083155F">
      <w:pPr>
        <w:pStyle w:val="ListParagraph"/>
        <w:numPr>
          <w:ilvl w:val="0"/>
          <w:numId w:val="5"/>
        </w:numPr>
        <w:ind w:left="426"/>
        <w:rPr>
          <w:rFonts w:cstheme="minorHAnsi"/>
          <w:sz w:val="24"/>
          <w:szCs w:val="24"/>
        </w:rPr>
      </w:pPr>
      <w:r w:rsidRPr="005954C7">
        <w:rPr>
          <w:rFonts w:cstheme="minorHAnsi"/>
          <w:b/>
          <w:sz w:val="24"/>
          <w:szCs w:val="24"/>
        </w:rPr>
        <w:t>35%</w:t>
      </w:r>
      <w:r w:rsidRPr="005954C7">
        <w:rPr>
          <w:rFonts w:cstheme="minorHAnsi"/>
          <w:sz w:val="24"/>
          <w:szCs w:val="24"/>
        </w:rPr>
        <w:t xml:space="preserve"> rise i</w:t>
      </w:r>
      <w:r>
        <w:rPr>
          <w:rFonts w:cstheme="minorHAnsi"/>
          <w:sz w:val="24"/>
          <w:szCs w:val="24"/>
        </w:rPr>
        <w:t>n the number of people aged 65 and over</w:t>
      </w:r>
      <w:r w:rsidRPr="005954C7">
        <w:rPr>
          <w:rFonts w:cstheme="minorHAnsi"/>
          <w:sz w:val="24"/>
          <w:szCs w:val="24"/>
        </w:rPr>
        <w:t xml:space="preserve"> by 2039 and </w:t>
      </w:r>
      <w:r w:rsidRPr="005954C7">
        <w:rPr>
          <w:rFonts w:cstheme="minorHAnsi"/>
          <w:b/>
          <w:sz w:val="24"/>
          <w:szCs w:val="24"/>
        </w:rPr>
        <w:t>2%</w:t>
      </w:r>
      <w:r w:rsidRPr="005954C7">
        <w:rPr>
          <w:rFonts w:cstheme="minorHAnsi"/>
          <w:sz w:val="24"/>
          <w:szCs w:val="24"/>
        </w:rPr>
        <w:t xml:space="preserve"> decline in the number</w:t>
      </w:r>
      <w:r>
        <w:rPr>
          <w:rFonts w:cstheme="minorHAnsi"/>
          <w:sz w:val="24"/>
          <w:szCs w:val="24"/>
        </w:rPr>
        <w:t xml:space="preserve"> of people aged under 25 by 2039</w:t>
      </w:r>
      <w:r w:rsidRPr="001A4388" w:rsidR="001A4388">
        <w:rPr>
          <w:rFonts w:cstheme="minorHAnsi"/>
          <w:sz w:val="24"/>
          <w:szCs w:val="24"/>
          <w:vertAlign w:val="superscript"/>
        </w:rPr>
        <w:t>3</w:t>
      </w:r>
    </w:p>
    <w:p w:rsidRPr="005954C7" w:rsidR="0083155F" w:rsidP="0083155F" w:rsidRDefault="0083155F">
      <w:pPr>
        <w:pStyle w:val="ListParagraph"/>
        <w:ind w:left="426"/>
        <w:rPr>
          <w:rFonts w:cstheme="minorHAnsi"/>
          <w:sz w:val="24"/>
          <w:szCs w:val="24"/>
        </w:rPr>
      </w:pPr>
    </w:p>
    <w:p w:rsidRPr="005954C7" w:rsidR="0083155F" w:rsidP="0083155F" w:rsidRDefault="0083155F">
      <w:pPr>
        <w:pStyle w:val="ListParagraph"/>
        <w:numPr>
          <w:ilvl w:val="0"/>
          <w:numId w:val="5"/>
        </w:numPr>
        <w:ind w:left="426"/>
        <w:rPr>
          <w:rFonts w:cstheme="minorHAnsi"/>
          <w:sz w:val="24"/>
          <w:szCs w:val="24"/>
        </w:rPr>
      </w:pPr>
      <w:r w:rsidRPr="005954C7">
        <w:rPr>
          <w:rFonts w:cstheme="minorHAnsi"/>
          <w:sz w:val="24"/>
          <w:szCs w:val="24"/>
        </w:rPr>
        <w:t xml:space="preserve">We have delivered </w:t>
      </w:r>
      <w:r w:rsidRPr="005954C7">
        <w:rPr>
          <w:rFonts w:cstheme="minorHAnsi"/>
          <w:b/>
          <w:sz w:val="24"/>
          <w:szCs w:val="24"/>
        </w:rPr>
        <w:t>£56.887</w:t>
      </w:r>
      <w:r w:rsidRPr="005954C7">
        <w:rPr>
          <w:rFonts w:cstheme="minorHAnsi"/>
          <w:sz w:val="24"/>
          <w:szCs w:val="24"/>
        </w:rPr>
        <w:t xml:space="preserve"> million of savings since 2013 but </w:t>
      </w:r>
      <w:proofErr w:type="spellStart"/>
      <w:r w:rsidRPr="005954C7">
        <w:rPr>
          <w:rFonts w:cstheme="minorHAnsi"/>
          <w:sz w:val="24"/>
          <w:szCs w:val="24"/>
        </w:rPr>
        <w:t>but</w:t>
      </w:r>
      <w:proofErr w:type="spellEnd"/>
      <w:r w:rsidRPr="005954C7">
        <w:rPr>
          <w:rFonts w:cstheme="minorHAnsi"/>
          <w:sz w:val="24"/>
          <w:szCs w:val="24"/>
        </w:rPr>
        <w:t xml:space="preserve"> approximately </w:t>
      </w:r>
      <w:r w:rsidRPr="005954C7">
        <w:rPr>
          <w:rFonts w:cstheme="minorHAnsi"/>
          <w:b/>
          <w:sz w:val="24"/>
          <w:szCs w:val="24"/>
        </w:rPr>
        <w:t>£28.22</w:t>
      </w:r>
      <w:r w:rsidRPr="005954C7">
        <w:rPr>
          <w:rFonts w:cstheme="minorHAnsi"/>
          <w:sz w:val="24"/>
          <w:szCs w:val="24"/>
        </w:rPr>
        <w:t xml:space="preserve"> million</w:t>
      </w:r>
      <w:r>
        <w:rPr>
          <w:rFonts w:cstheme="minorHAnsi"/>
          <w:sz w:val="24"/>
          <w:szCs w:val="24"/>
        </w:rPr>
        <w:t xml:space="preserve"> savings need to be made by 2023</w:t>
      </w:r>
      <w:r w:rsidRPr="001A4388" w:rsidR="001A4388">
        <w:rPr>
          <w:rFonts w:cstheme="minorHAnsi"/>
          <w:sz w:val="24"/>
          <w:szCs w:val="24"/>
          <w:vertAlign w:val="superscript"/>
        </w:rPr>
        <w:t>4</w:t>
      </w:r>
    </w:p>
    <w:p w:rsidRPr="00BA50B8" w:rsidR="0083155F" w:rsidP="0083155F" w:rsidRDefault="0083155F">
      <w:pPr>
        <w:pStyle w:val="ListParagraph"/>
        <w:ind w:left="426"/>
        <w:rPr>
          <w:rFonts w:cstheme="minorHAnsi"/>
          <w:sz w:val="24"/>
          <w:szCs w:val="24"/>
        </w:rPr>
      </w:pPr>
    </w:p>
    <w:p w:rsidR="0083155F" w:rsidP="0083155F" w:rsidRDefault="0083155F">
      <w:pPr>
        <w:pStyle w:val="ListParagraph"/>
        <w:numPr>
          <w:ilvl w:val="0"/>
          <w:numId w:val="5"/>
        </w:numPr>
        <w:ind w:left="426"/>
        <w:rPr>
          <w:rFonts w:cstheme="minorHAnsi"/>
          <w:sz w:val="24"/>
          <w:szCs w:val="24"/>
        </w:rPr>
      </w:pPr>
      <w:r w:rsidRPr="00BA50B8">
        <w:rPr>
          <w:rFonts w:cstheme="minorHAnsi"/>
          <w:b/>
          <w:sz w:val="24"/>
          <w:szCs w:val="24"/>
        </w:rPr>
        <w:t>1,850</w:t>
      </w:r>
      <w:r w:rsidRPr="00BA50B8">
        <w:rPr>
          <w:rFonts w:cstheme="minorHAnsi"/>
          <w:sz w:val="24"/>
          <w:szCs w:val="24"/>
        </w:rPr>
        <w:t xml:space="preserve"> 15 – 29 year olds move out of the area each year &amp; only </w:t>
      </w:r>
      <w:r w:rsidRPr="00BA50B8">
        <w:rPr>
          <w:rFonts w:cstheme="minorHAnsi"/>
          <w:b/>
          <w:sz w:val="24"/>
          <w:szCs w:val="24"/>
        </w:rPr>
        <w:t>1,550</w:t>
      </w:r>
      <w:r w:rsidRPr="00BA50B8">
        <w:rPr>
          <w:rFonts w:cstheme="minorHAnsi"/>
          <w:sz w:val="24"/>
          <w:szCs w:val="24"/>
        </w:rPr>
        <w:t xml:space="preserve"> move in.  Over time this gap is expected to increase &amp; will impact on the age structure of our communities</w:t>
      </w:r>
      <w:r w:rsidRPr="001A4388" w:rsidR="001A4388">
        <w:rPr>
          <w:rFonts w:cstheme="minorHAnsi"/>
          <w:sz w:val="24"/>
          <w:szCs w:val="24"/>
          <w:vertAlign w:val="superscript"/>
        </w:rPr>
        <w:t>5</w:t>
      </w:r>
    </w:p>
    <w:p w:rsidRPr="00844701" w:rsidR="0083155F" w:rsidP="0083155F" w:rsidRDefault="0083155F">
      <w:pPr>
        <w:pStyle w:val="ListParagraph"/>
        <w:rPr>
          <w:rFonts w:cstheme="minorHAnsi"/>
          <w:sz w:val="24"/>
          <w:szCs w:val="24"/>
        </w:rPr>
      </w:pPr>
    </w:p>
    <w:p w:rsidR="0083155F" w:rsidP="0083155F" w:rsidRDefault="0083155F">
      <w:pPr>
        <w:rPr>
          <w:rFonts w:cstheme="minorHAnsi"/>
          <w:sz w:val="24"/>
          <w:szCs w:val="24"/>
        </w:rPr>
      </w:pPr>
    </w:p>
    <w:p w:rsidR="0083155F" w:rsidP="0083155F" w:rsidRDefault="0083155F">
      <w:pPr>
        <w:rPr>
          <w:rFonts w:cstheme="minorHAnsi"/>
          <w:sz w:val="24"/>
          <w:szCs w:val="24"/>
        </w:rPr>
      </w:pPr>
    </w:p>
    <w:p w:rsidR="0083155F" w:rsidP="0083155F" w:rsidRDefault="0083155F"/>
    <w:p w:rsidRPr="00BA50B8" w:rsidR="00FA7DAA" w:rsidP="0083155F" w:rsidRDefault="00FA7DAA"/>
    <w:p w:rsidR="0083155F" w:rsidP="001A4388" w:rsidRDefault="0083155F">
      <w:pPr>
        <w:pStyle w:val="EndnoteText"/>
        <w:rPr>
          <w:sz w:val="22"/>
          <w:szCs w:val="22"/>
        </w:rPr>
      </w:pPr>
    </w:p>
    <w:p w:rsidRPr="00844701" w:rsidR="001A4388" w:rsidP="001A4388" w:rsidRDefault="001A4388">
      <w:pPr>
        <w:pStyle w:val="EndnoteText"/>
        <w:rPr>
          <w:rFonts w:cstheme="minorHAnsi"/>
        </w:rPr>
      </w:pPr>
    </w:p>
    <w:p w:rsidRPr="00844701" w:rsidR="0083155F" w:rsidP="0083155F" w:rsidRDefault="0083155F">
      <w:pPr>
        <w:spacing w:after="0" w:line="240" w:lineRule="auto"/>
        <w:rPr>
          <w:rFonts w:cstheme="minorHAnsi"/>
          <w:sz w:val="20"/>
          <w:szCs w:val="20"/>
        </w:rPr>
      </w:pPr>
    </w:p>
    <w:p w:rsidRPr="00844701" w:rsidR="0083155F" w:rsidP="0083155F" w:rsidRDefault="0083155F">
      <w:pPr>
        <w:spacing w:after="0" w:line="240" w:lineRule="auto"/>
        <w:rPr>
          <w:rFonts w:cstheme="minorHAnsi"/>
          <w:sz w:val="20"/>
          <w:szCs w:val="20"/>
        </w:rPr>
      </w:pPr>
      <w:r w:rsidRPr="004B6B1B">
        <w:rPr>
          <w:b/>
          <w:sz w:val="36"/>
        </w:rPr>
        <w:lastRenderedPageBreak/>
        <w:t>Who will we involve?</w:t>
      </w:r>
    </w:p>
    <w:p w:rsidR="0083155F" w:rsidP="0083155F" w:rsidRDefault="0083155F">
      <w:pPr>
        <w:spacing w:after="0" w:line="240" w:lineRule="auto"/>
        <w:rPr>
          <w:b/>
          <w:sz w:val="36"/>
        </w:rPr>
      </w:pPr>
    </w:p>
    <w:p w:rsidRPr="004F2100" w:rsidR="0083155F" w:rsidP="001A4388" w:rsidRDefault="0083155F">
      <w:pPr>
        <w:spacing w:after="240" w:line="240" w:lineRule="auto"/>
        <w:rPr>
          <w:b/>
          <w:sz w:val="24"/>
        </w:rPr>
      </w:pPr>
      <w:r w:rsidRPr="004F2100">
        <w:rPr>
          <w:b/>
          <w:sz w:val="24"/>
        </w:rPr>
        <w:t>Our stakeholders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Service users and families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Residents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Visitors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Community Groups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Town and Community Councils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Elected Representatives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Commissioners for Wales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Public Sector Partners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Those with Protected Characteristics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Other stakeholders (trade unions, professional bodies)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Government Agencies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Businesses</w:t>
      </w:r>
    </w:p>
    <w:p w:rsidRPr="001A4388" w:rsidR="0083155F" w:rsidP="0083155F" w:rsidRDefault="0083155F">
      <w:pPr>
        <w:pStyle w:val="ListParagraph"/>
        <w:numPr>
          <w:ilvl w:val="0"/>
          <w:numId w:val="6"/>
        </w:numPr>
        <w:spacing w:after="0" w:line="240" w:lineRule="auto"/>
        <w:rPr>
          <w:rFonts w:cstheme="minorHAnsi"/>
          <w:sz w:val="24"/>
          <w:szCs w:val="20"/>
        </w:rPr>
      </w:pPr>
      <w:r w:rsidRPr="001A4388">
        <w:rPr>
          <w:rFonts w:cstheme="minorHAnsi"/>
          <w:sz w:val="24"/>
          <w:szCs w:val="20"/>
        </w:rPr>
        <w:t>Third Sector Partners</w:t>
      </w:r>
    </w:p>
    <w:p w:rsidR="0083155F" w:rsidP="0083155F" w:rsidRDefault="0083155F">
      <w:pPr>
        <w:spacing w:after="0" w:line="240" w:lineRule="auto"/>
        <w:rPr>
          <w:rFonts w:cstheme="minorHAnsi"/>
          <w:sz w:val="20"/>
          <w:szCs w:val="20"/>
        </w:rPr>
      </w:pPr>
    </w:p>
    <w:p w:rsidR="0083155F" w:rsidP="0083155F" w:rsidRDefault="0083155F">
      <w:pPr>
        <w:spacing w:after="0" w:line="240" w:lineRule="auto"/>
        <w:rPr>
          <w:rFonts w:cstheme="minorHAnsi"/>
          <w:sz w:val="20"/>
          <w:szCs w:val="20"/>
        </w:rPr>
      </w:pPr>
    </w:p>
    <w:p w:rsidR="0083155F" w:rsidP="001A4388" w:rsidRDefault="0083155F">
      <w:pPr>
        <w:pStyle w:val="Heading1"/>
        <w:spacing w:after="240"/>
        <w:rPr>
          <w:b/>
          <w:color w:val="auto"/>
          <w:sz w:val="36"/>
        </w:rPr>
      </w:pPr>
      <w:bookmarkStart w:name="_Toc88148962" w:id="4"/>
      <w:r w:rsidRPr="004F2100">
        <w:rPr>
          <w:b/>
          <w:color w:val="auto"/>
          <w:sz w:val="36"/>
        </w:rPr>
        <w:t>How can people get involved?</w:t>
      </w:r>
      <w:bookmarkEnd w:id="4"/>
    </w:p>
    <w:p w:rsidR="0083155F" w:rsidP="0083155F" w:rsidRDefault="0083155F">
      <w:pPr>
        <w:ind w:left="-426" w:firstLine="426"/>
        <w:rPr>
          <w:sz w:val="24"/>
        </w:rPr>
      </w:pPr>
      <w:r w:rsidRPr="008F7210">
        <w:rPr>
          <w:sz w:val="24"/>
        </w:rPr>
        <w:t>There are many ways in which people can get involved, such as</w:t>
      </w:r>
      <w:r>
        <w:rPr>
          <w:sz w:val="24"/>
        </w:rPr>
        <w:t xml:space="preserve"> –</w:t>
      </w:r>
    </w:p>
    <w:p w:rsidRPr="00D11161" w:rsidR="0083155F" w:rsidP="0083155F" w:rsidRDefault="003B30A7">
      <w:pPr>
        <w:pStyle w:val="ListParagraph"/>
        <w:numPr>
          <w:ilvl w:val="0"/>
          <w:numId w:val="7"/>
        </w:numPr>
        <w:rPr>
          <w:sz w:val="24"/>
        </w:rPr>
      </w:pPr>
      <w:hyperlink w:history="1" r:id="rId11">
        <w:r w:rsidRPr="00FD064F" w:rsidR="0083155F">
          <w:rPr>
            <w:rStyle w:val="Hyperlink"/>
            <w:b/>
            <w:sz w:val="24"/>
            <w:szCs w:val="24"/>
          </w:rPr>
          <w:t>County Conve</w:t>
        </w:r>
        <w:r w:rsidRPr="00FD064F" w:rsidR="0083155F">
          <w:rPr>
            <w:rStyle w:val="Hyperlink"/>
            <w:b/>
            <w:sz w:val="24"/>
          </w:rPr>
          <w:t>rsation</w:t>
        </w:r>
      </w:hyperlink>
      <w:r w:rsidRPr="00D11161" w:rsidR="0083155F">
        <w:rPr>
          <w:sz w:val="24"/>
        </w:rPr>
        <w:t xml:space="preserve"> - This is one of the ways that you can share ideas to improve services and your local area</w:t>
      </w:r>
    </w:p>
    <w:p w:rsidRPr="00D11161" w:rsidR="0083155F" w:rsidP="0083155F" w:rsidRDefault="003B30A7">
      <w:pPr>
        <w:pStyle w:val="ListParagraph"/>
        <w:numPr>
          <w:ilvl w:val="0"/>
          <w:numId w:val="7"/>
        </w:numPr>
        <w:rPr>
          <w:rFonts w:cstheme="minorHAnsi"/>
          <w:sz w:val="24"/>
        </w:rPr>
      </w:pPr>
      <w:hyperlink w:history="1" r:id="rId12">
        <w:r w:rsidRPr="00D11161" w:rsidR="0083155F">
          <w:rPr>
            <w:rStyle w:val="Hyperlink"/>
            <w:rFonts w:cstheme="minorHAnsi"/>
            <w:b/>
            <w:noProof/>
            <w:color w:val="0563C1"/>
            <w:sz w:val="24"/>
          </w:rPr>
          <w:t>Conwy Council Website</w:t>
        </w:r>
      </w:hyperlink>
      <w:r w:rsidRPr="00D11161" w:rsidR="0083155F">
        <w:rPr>
          <w:rStyle w:val="Hyperlink"/>
          <w:rFonts w:cstheme="minorHAnsi"/>
          <w:b/>
          <w:noProof/>
          <w:color w:val="auto"/>
          <w:sz w:val="24"/>
          <w:u w:val="none"/>
        </w:rPr>
        <w:t xml:space="preserve"> - </w:t>
      </w:r>
      <w:r w:rsidRPr="00D11161" w:rsidR="0083155F">
        <w:rPr>
          <w:rFonts w:cstheme="minorHAnsi"/>
          <w:noProof/>
          <w:sz w:val="24"/>
        </w:rPr>
        <w:t>Our website provides</w:t>
      </w:r>
      <w:r w:rsidRPr="00D11161" w:rsidR="0083155F">
        <w:rPr>
          <w:rFonts w:cstheme="minorHAnsi"/>
          <w:sz w:val="24"/>
        </w:rPr>
        <w:t xml:space="preserve"> </w:t>
      </w:r>
      <w:r w:rsidRPr="00D11161" w:rsidR="0083155F">
        <w:rPr>
          <w:rFonts w:cstheme="minorHAnsi"/>
          <w:noProof/>
          <w:sz w:val="24"/>
        </w:rPr>
        <w:t>the latest information on what’s going on in the Council and how you can get involved</w:t>
      </w:r>
    </w:p>
    <w:p w:rsidRPr="00D11161" w:rsidR="0083155F" w:rsidP="0083155F" w:rsidRDefault="0083155F">
      <w:pPr>
        <w:pStyle w:val="ListParagraph"/>
        <w:numPr>
          <w:ilvl w:val="0"/>
          <w:numId w:val="7"/>
        </w:numPr>
        <w:rPr>
          <w:rStyle w:val="Hyperlink"/>
          <w:color w:val="0563C1"/>
          <w:sz w:val="24"/>
          <w:u w:val="none"/>
        </w:rPr>
      </w:pPr>
      <w:r w:rsidRPr="00D11161">
        <w:rPr>
          <w:rFonts w:cstheme="minorHAnsi"/>
          <w:b/>
          <w:noProof/>
          <w:sz w:val="24"/>
        </w:rPr>
        <w:t xml:space="preserve">Community groups - </w:t>
      </w:r>
      <w:r w:rsidRPr="00D11161">
        <w:rPr>
          <w:rFonts w:cstheme="minorHAnsi"/>
          <w:noProof/>
          <w:sz w:val="24"/>
        </w:rPr>
        <w:t xml:space="preserve">There are lots of community groups running in Conwy, where people with an interest can get involved.  </w:t>
      </w:r>
      <w:hyperlink w:history="1" r:id="rId13">
        <w:r w:rsidRPr="00D11161">
          <w:rPr>
            <w:rStyle w:val="Hyperlink"/>
            <w:rFonts w:cstheme="minorHAnsi"/>
            <w:noProof/>
            <w:color w:val="auto"/>
            <w:sz w:val="24"/>
            <w:u w:val="none"/>
          </w:rPr>
          <w:t>For groups in your area visit</w:t>
        </w:r>
        <w:r w:rsidRPr="00D11161">
          <w:rPr>
            <w:rStyle w:val="Hyperlink"/>
            <w:rFonts w:cstheme="minorHAnsi"/>
            <w:noProof/>
            <w:color w:val="0563C1"/>
            <w:sz w:val="24"/>
            <w:u w:val="none"/>
          </w:rPr>
          <w:t xml:space="preserve"> </w:t>
        </w:r>
        <w:r w:rsidRPr="00D11161">
          <w:rPr>
            <w:rStyle w:val="Hyperlink"/>
            <w:rFonts w:cstheme="minorHAnsi"/>
            <w:b/>
            <w:noProof/>
            <w:color w:val="0563C1"/>
            <w:sz w:val="24"/>
          </w:rPr>
          <w:t>Dewis</w:t>
        </w:r>
      </w:hyperlink>
      <w:r w:rsidRPr="00D11161">
        <w:rPr>
          <w:rStyle w:val="Hyperlink"/>
          <w:rFonts w:cstheme="minorHAnsi"/>
          <w:noProof/>
          <w:color w:val="auto"/>
          <w:sz w:val="24"/>
          <w:u w:val="none"/>
        </w:rPr>
        <w:t xml:space="preserve"> &amp; </w:t>
      </w:r>
      <w:hyperlink w:history="1" r:id="rId14">
        <w:r w:rsidRPr="00D11161">
          <w:rPr>
            <w:rStyle w:val="Hyperlink"/>
            <w:rFonts w:cstheme="minorHAnsi"/>
            <w:b/>
            <w:noProof/>
            <w:color w:val="0563C1"/>
            <w:sz w:val="24"/>
          </w:rPr>
          <w:t>Conwy Community Well-being Team</w:t>
        </w:r>
      </w:hyperlink>
    </w:p>
    <w:p w:rsidRPr="00D11161" w:rsidR="0083155F" w:rsidP="0083155F" w:rsidRDefault="0083155F">
      <w:pPr>
        <w:pStyle w:val="ListParagraph"/>
        <w:numPr>
          <w:ilvl w:val="0"/>
          <w:numId w:val="7"/>
        </w:numPr>
        <w:rPr>
          <w:sz w:val="24"/>
        </w:rPr>
      </w:pPr>
      <w:r w:rsidRPr="00D11161">
        <w:rPr>
          <w:rFonts w:cstheme="minorHAnsi"/>
          <w:b/>
          <w:noProof/>
          <w:sz w:val="24"/>
        </w:rPr>
        <w:t xml:space="preserve">Daily Contact - </w:t>
      </w:r>
      <w:r w:rsidRPr="00D11161">
        <w:rPr>
          <w:sz w:val="24"/>
        </w:rPr>
        <w:t xml:space="preserve">With Councillors &amp; staff - for example social workers, youth workers, refuse collectors, teachers, box office assistants, </w:t>
      </w:r>
      <w:proofErr w:type="spellStart"/>
      <w:r w:rsidRPr="00D11161">
        <w:rPr>
          <w:sz w:val="24"/>
        </w:rPr>
        <w:t>etc</w:t>
      </w:r>
      <w:proofErr w:type="spellEnd"/>
    </w:p>
    <w:p w:rsidRPr="00D11161" w:rsidR="0083155F" w:rsidP="0083155F" w:rsidRDefault="003B30A7">
      <w:pPr>
        <w:pStyle w:val="ListParagraph"/>
        <w:numPr>
          <w:ilvl w:val="0"/>
          <w:numId w:val="7"/>
        </w:numPr>
        <w:rPr>
          <w:rFonts w:cstheme="minorHAnsi"/>
          <w:noProof/>
          <w:sz w:val="24"/>
        </w:rPr>
      </w:pPr>
      <w:hyperlink w:history="1" r:id="rId15">
        <w:r w:rsidRPr="00D11161" w:rsidR="0083155F">
          <w:rPr>
            <w:rStyle w:val="Hyperlink"/>
            <w:rFonts w:cstheme="minorHAnsi"/>
            <w:b/>
            <w:noProof/>
            <w:color w:val="0563C1"/>
            <w:sz w:val="24"/>
          </w:rPr>
          <w:t>Involvement Network</w:t>
        </w:r>
      </w:hyperlink>
      <w:r w:rsidRPr="00D11161" w:rsidR="0083155F">
        <w:rPr>
          <w:rFonts w:cstheme="minorHAnsi"/>
          <w:b/>
          <w:noProof/>
          <w:sz w:val="24"/>
        </w:rPr>
        <w:t xml:space="preserve"> - </w:t>
      </w:r>
      <w:r w:rsidRPr="00D11161" w:rsidR="0083155F">
        <w:rPr>
          <w:sz w:val="24"/>
        </w:rPr>
        <w:t>Provides an opportunity for adults to get involved and have their say about health &amp; social care services in Conwy</w:t>
      </w:r>
    </w:p>
    <w:p w:rsidRPr="00D11161" w:rsidR="0083155F" w:rsidP="0083155F" w:rsidRDefault="003B30A7">
      <w:pPr>
        <w:pStyle w:val="ListParagraph"/>
        <w:numPr>
          <w:ilvl w:val="0"/>
          <w:numId w:val="7"/>
        </w:numPr>
        <w:rPr>
          <w:rFonts w:cstheme="minorHAnsi"/>
          <w:noProof/>
          <w:sz w:val="24"/>
        </w:rPr>
      </w:pPr>
      <w:hyperlink w:history="1" r:id="rId16">
        <w:r w:rsidRPr="00D11161" w:rsidR="0083155F">
          <w:rPr>
            <w:rStyle w:val="Hyperlink"/>
            <w:rFonts w:cstheme="minorHAnsi"/>
            <w:b/>
            <w:noProof/>
            <w:color w:val="0563C1"/>
            <w:sz w:val="24"/>
          </w:rPr>
          <w:t>Committee Meetings</w:t>
        </w:r>
      </w:hyperlink>
      <w:r w:rsidRPr="00D11161" w:rsidR="0083155F">
        <w:rPr>
          <w:rStyle w:val="Hyperlink"/>
          <w:rFonts w:cstheme="minorHAnsi"/>
          <w:b/>
          <w:noProof/>
          <w:color w:val="auto"/>
          <w:sz w:val="24"/>
          <w:u w:val="none"/>
        </w:rPr>
        <w:t xml:space="preserve"> - </w:t>
      </w:r>
      <w:r w:rsidRPr="00D11161" w:rsidR="0083155F">
        <w:rPr>
          <w:rFonts w:cstheme="minorHAnsi"/>
          <w:noProof/>
          <w:sz w:val="24"/>
        </w:rPr>
        <w:t>All our committee meetings (including scrutiny &amp; planning) are open to the public (apart from exempt items)</w:t>
      </w:r>
    </w:p>
    <w:p w:rsidRPr="00D11161" w:rsidR="0083155F" w:rsidP="0083155F" w:rsidRDefault="003B30A7">
      <w:pPr>
        <w:pStyle w:val="ListParagraph"/>
        <w:numPr>
          <w:ilvl w:val="0"/>
          <w:numId w:val="7"/>
        </w:numPr>
        <w:rPr>
          <w:rFonts w:cstheme="minorHAnsi"/>
          <w:b/>
          <w:noProof/>
          <w:sz w:val="24"/>
        </w:rPr>
      </w:pPr>
      <w:hyperlink w:history="1" r:id="rId17">
        <w:r w:rsidRPr="00D11161" w:rsidR="0083155F">
          <w:rPr>
            <w:rStyle w:val="Hyperlink"/>
            <w:rFonts w:cstheme="minorHAnsi"/>
            <w:b/>
            <w:noProof/>
            <w:color w:val="0563C1"/>
            <w:sz w:val="24"/>
          </w:rPr>
          <w:t>Youth Council &amp; App</w:t>
        </w:r>
        <w:r w:rsidRPr="00D11161" w:rsidR="0083155F">
          <w:rPr>
            <w:rStyle w:val="Hyperlink"/>
            <w:rFonts w:cstheme="minorHAnsi"/>
            <w:b/>
            <w:noProof/>
            <w:color w:val="auto"/>
            <w:sz w:val="24"/>
            <w:u w:val="none"/>
          </w:rPr>
          <w:t xml:space="preserve"> - </w:t>
        </w:r>
      </w:hyperlink>
      <w:r w:rsidRPr="00D11161" w:rsidR="0083155F">
        <w:rPr>
          <w:sz w:val="24"/>
        </w:rPr>
        <w:t>Provides an opportunity for children and young people in the area to have their voice heard and have a choice in decisions that affect them</w:t>
      </w:r>
    </w:p>
    <w:p w:rsidRPr="00D11161" w:rsidR="0083155F" w:rsidP="0083155F" w:rsidRDefault="0083155F">
      <w:pPr>
        <w:pStyle w:val="ListParagraph"/>
        <w:numPr>
          <w:ilvl w:val="0"/>
          <w:numId w:val="7"/>
        </w:numPr>
        <w:rPr>
          <w:rFonts w:cstheme="minorHAnsi"/>
          <w:b/>
          <w:noProof/>
          <w:sz w:val="24"/>
        </w:rPr>
      </w:pPr>
      <w:r w:rsidRPr="00D11161">
        <w:rPr>
          <w:b/>
          <w:sz w:val="24"/>
        </w:rPr>
        <w:t>Formal Consultation</w:t>
      </w:r>
      <w:r w:rsidRPr="00D11161">
        <w:rPr>
          <w:sz w:val="24"/>
        </w:rPr>
        <w:t xml:space="preserve"> - </w:t>
      </w:r>
      <w:r w:rsidRPr="00D11161">
        <w:rPr>
          <w:rFonts w:cstheme="minorHAnsi"/>
          <w:noProof/>
          <w:sz w:val="24"/>
        </w:rPr>
        <w:t xml:space="preserve">We have a dedicated  </w:t>
      </w:r>
      <w:hyperlink w:history="1" r:id="rId18">
        <w:r w:rsidRPr="00D11161">
          <w:rPr>
            <w:rStyle w:val="Hyperlink"/>
            <w:rFonts w:cstheme="minorHAnsi"/>
            <w:b/>
            <w:noProof/>
            <w:color w:val="0563C1"/>
            <w:sz w:val="24"/>
          </w:rPr>
          <w:t>‘Have your Say’</w:t>
        </w:r>
      </w:hyperlink>
      <w:r w:rsidRPr="00D11161">
        <w:rPr>
          <w:rFonts w:cstheme="minorHAnsi"/>
          <w:noProof/>
          <w:sz w:val="24"/>
        </w:rPr>
        <w:t xml:space="preserve"> webpage for when we need to get your views on specific issues, or changes to services &amp; plans</w:t>
      </w:r>
    </w:p>
    <w:p w:rsidRPr="00D11161" w:rsidR="0083155F" w:rsidP="0083155F" w:rsidRDefault="0083155F">
      <w:pPr>
        <w:pStyle w:val="ListParagraph"/>
        <w:numPr>
          <w:ilvl w:val="0"/>
          <w:numId w:val="7"/>
        </w:numPr>
        <w:rPr>
          <w:rStyle w:val="Hyperlink"/>
          <w:rFonts w:cstheme="minorHAnsi"/>
          <w:noProof/>
          <w:color w:val="auto"/>
          <w:sz w:val="24"/>
          <w:szCs w:val="24"/>
          <w:u w:val="none"/>
        </w:rPr>
      </w:pPr>
      <w:r w:rsidRPr="00D11161">
        <w:rPr>
          <w:rFonts w:cstheme="minorHAnsi"/>
          <w:b/>
          <w:noProof/>
          <w:sz w:val="24"/>
          <w:szCs w:val="24"/>
        </w:rPr>
        <w:t>Social Media channels</w:t>
      </w:r>
      <w:r w:rsidRPr="00D11161">
        <w:rPr>
          <w:rFonts w:cstheme="minorHAnsi"/>
          <w:noProof/>
          <w:sz w:val="24"/>
          <w:szCs w:val="24"/>
        </w:rPr>
        <w:t xml:space="preserve"> - We’re always looking to use the latest ways to inform people about opportunities to get involved – find us on </w:t>
      </w:r>
      <w:hyperlink w:history="1" r:id="rId19">
        <w:r w:rsidRPr="00D11161">
          <w:rPr>
            <w:rStyle w:val="Hyperlink"/>
            <w:rFonts w:cstheme="minorHAnsi"/>
            <w:b/>
            <w:noProof/>
            <w:color w:val="0563C1"/>
            <w:sz w:val="24"/>
            <w:szCs w:val="24"/>
          </w:rPr>
          <w:t>Facebook</w:t>
        </w:r>
      </w:hyperlink>
      <w:r w:rsidRPr="00D11161">
        <w:rPr>
          <w:rFonts w:cstheme="minorHAnsi"/>
          <w:noProof/>
          <w:sz w:val="24"/>
          <w:szCs w:val="24"/>
        </w:rPr>
        <w:t xml:space="preserve"> &amp; </w:t>
      </w:r>
      <w:hyperlink w:history="1" r:id="rId20">
        <w:r w:rsidRPr="00D11161">
          <w:rPr>
            <w:rStyle w:val="Hyperlink"/>
            <w:rFonts w:cstheme="minorHAnsi"/>
            <w:b/>
            <w:noProof/>
            <w:color w:val="0563C1"/>
            <w:sz w:val="24"/>
            <w:szCs w:val="24"/>
          </w:rPr>
          <w:t>Twitter</w:t>
        </w:r>
      </w:hyperlink>
    </w:p>
    <w:p w:rsidRPr="00D11161" w:rsidR="0083155F" w:rsidP="0083155F" w:rsidRDefault="003B30A7">
      <w:pPr>
        <w:pStyle w:val="ListParagraph"/>
        <w:numPr>
          <w:ilvl w:val="0"/>
          <w:numId w:val="7"/>
        </w:numPr>
        <w:rPr>
          <w:rFonts w:cstheme="minorHAnsi"/>
          <w:b/>
          <w:noProof/>
          <w:sz w:val="24"/>
          <w:szCs w:val="24"/>
        </w:rPr>
      </w:pPr>
      <w:hyperlink w:history="1" r:id="rId21">
        <w:r w:rsidRPr="00D11161" w:rsidR="0083155F">
          <w:rPr>
            <w:rStyle w:val="Hyperlink"/>
            <w:rFonts w:cstheme="minorHAnsi"/>
            <w:b/>
            <w:noProof/>
            <w:color w:val="0563C1"/>
            <w:sz w:val="24"/>
            <w:szCs w:val="24"/>
          </w:rPr>
          <w:t>Customer Feedback</w:t>
        </w:r>
      </w:hyperlink>
      <w:r w:rsidRPr="00D11161" w:rsidR="0083155F">
        <w:rPr>
          <w:rStyle w:val="Hyperlink"/>
          <w:rFonts w:cstheme="minorHAnsi"/>
          <w:b/>
          <w:noProof/>
          <w:color w:val="auto"/>
          <w:sz w:val="24"/>
          <w:szCs w:val="24"/>
          <w:u w:val="none"/>
        </w:rPr>
        <w:t xml:space="preserve"> - </w:t>
      </w:r>
      <w:r w:rsidRPr="00D11161" w:rsidR="0083155F">
        <w:rPr>
          <w:sz w:val="24"/>
          <w:szCs w:val="24"/>
        </w:rPr>
        <w:t xml:space="preserve">Tell us when we are doing really well or what you would like to see improve </w:t>
      </w:r>
    </w:p>
    <w:p w:rsidRPr="00D11161" w:rsidR="0083155F" w:rsidP="0083155F" w:rsidRDefault="003B30A7">
      <w:pPr>
        <w:pStyle w:val="ListParagraph"/>
        <w:numPr>
          <w:ilvl w:val="0"/>
          <w:numId w:val="7"/>
        </w:numPr>
        <w:rPr>
          <w:rStyle w:val="Hyperlink"/>
          <w:rFonts w:cstheme="minorHAnsi"/>
          <w:b/>
          <w:noProof/>
          <w:color w:val="auto"/>
          <w:sz w:val="24"/>
          <w:szCs w:val="24"/>
          <w:u w:val="none"/>
        </w:rPr>
      </w:pPr>
      <w:hyperlink w:history="1" r:id="rId22">
        <w:r w:rsidRPr="00D11161" w:rsidR="0083155F">
          <w:rPr>
            <w:rStyle w:val="Hyperlink"/>
            <w:rFonts w:cstheme="minorHAnsi"/>
            <w:b/>
            <w:noProof/>
            <w:color w:val="0563C1"/>
            <w:sz w:val="24"/>
            <w:szCs w:val="24"/>
          </w:rPr>
          <w:t>Conwy and Denbighshire Public Services Board</w:t>
        </w:r>
      </w:hyperlink>
      <w:r w:rsidRPr="00D11161" w:rsidR="0083155F">
        <w:rPr>
          <w:rFonts w:cstheme="minorHAnsi"/>
          <w:b/>
          <w:noProof/>
          <w:sz w:val="24"/>
          <w:szCs w:val="24"/>
        </w:rPr>
        <w:t xml:space="preserve"> - </w:t>
      </w:r>
      <w:r w:rsidRPr="00D11161" w:rsidR="0083155F">
        <w:rPr>
          <w:sz w:val="24"/>
          <w:szCs w:val="24"/>
        </w:rPr>
        <w:t>We work closely in partnership with other public services to improve social, cultural, environmental and economic well-being</w:t>
      </w:r>
      <w:r w:rsidRPr="00D11161" w:rsidR="0083155F">
        <w:rPr>
          <w:rStyle w:val="Hyperlink"/>
          <w:rFonts w:cstheme="minorHAnsi"/>
          <w:b/>
          <w:noProof/>
          <w:color w:val="FFFFFF" w:themeColor="background1"/>
          <w:sz w:val="24"/>
          <w:szCs w:val="24"/>
        </w:rPr>
        <w:t xml:space="preserve"> </w:t>
      </w:r>
    </w:p>
    <w:p w:rsidRPr="00D11161" w:rsidR="0083155F" w:rsidP="0083155F" w:rsidRDefault="0083155F">
      <w:pPr>
        <w:pStyle w:val="ListParagraph"/>
        <w:numPr>
          <w:ilvl w:val="0"/>
          <w:numId w:val="7"/>
        </w:numPr>
        <w:rPr>
          <w:sz w:val="24"/>
          <w:szCs w:val="24"/>
        </w:rPr>
      </w:pPr>
      <w:r w:rsidRPr="00A17EE5">
        <w:rPr>
          <w:rFonts w:cstheme="minorHAnsi"/>
          <w:b/>
          <w:noProof/>
          <w:color w:val="0563C1"/>
          <w:sz w:val="24"/>
          <w:szCs w:val="24"/>
          <w:u w:val="single"/>
        </w:rPr>
        <w:t xml:space="preserve">Citizen Engagement </w:t>
      </w:r>
      <w:r w:rsidRPr="00A17EE5">
        <w:rPr>
          <w:rStyle w:val="Hyperlink"/>
          <w:rFonts w:cstheme="minorHAnsi"/>
          <w:b/>
          <w:noProof/>
          <w:color w:val="0563C1"/>
          <w:sz w:val="24"/>
          <w:szCs w:val="24"/>
        </w:rPr>
        <w:t>Group</w:t>
      </w:r>
      <w:r w:rsidRPr="00A17EE5">
        <w:rPr>
          <w:rStyle w:val="Hyperlink"/>
          <w:rFonts w:cstheme="minorHAnsi"/>
          <w:b/>
          <w:noProof/>
          <w:color w:val="0563C1"/>
          <w:sz w:val="24"/>
          <w:szCs w:val="24"/>
          <w:u w:val="none"/>
        </w:rPr>
        <w:t xml:space="preserve"> </w:t>
      </w:r>
      <w:r w:rsidRPr="00D11161">
        <w:rPr>
          <w:rStyle w:val="Hyperlink"/>
          <w:rFonts w:cstheme="minorHAnsi"/>
          <w:b/>
          <w:noProof/>
          <w:color w:val="auto"/>
          <w:sz w:val="24"/>
          <w:szCs w:val="24"/>
          <w:u w:val="none"/>
        </w:rPr>
        <w:t xml:space="preserve">- </w:t>
      </w:r>
      <w:r w:rsidRPr="00D11161">
        <w:rPr>
          <w:rFonts w:cstheme="minorHAnsi"/>
          <w:noProof/>
          <w:sz w:val="24"/>
          <w:szCs w:val="24"/>
        </w:rPr>
        <w:t>People can join the group, which is run by Community &amp; Voluntary Support Conwy (CVSC) to have their say on a range of topics</w:t>
      </w:r>
    </w:p>
    <w:p w:rsidRPr="00D11161" w:rsidR="0083155F" w:rsidP="0083155F" w:rsidRDefault="003B30A7">
      <w:pPr>
        <w:pStyle w:val="ListParagraph"/>
        <w:numPr>
          <w:ilvl w:val="0"/>
          <w:numId w:val="7"/>
        </w:numPr>
        <w:rPr>
          <w:noProof/>
          <w:sz w:val="24"/>
          <w:szCs w:val="24"/>
        </w:rPr>
      </w:pPr>
      <w:hyperlink w:history="1" r:id="rId23">
        <w:r w:rsidRPr="00A17EE5" w:rsidR="0083155F">
          <w:rPr>
            <w:rStyle w:val="Hyperlink"/>
            <w:rFonts w:cstheme="minorHAnsi"/>
            <w:b/>
            <w:noProof/>
            <w:color w:val="0563C1"/>
            <w:sz w:val="24"/>
            <w:szCs w:val="24"/>
          </w:rPr>
          <w:t>Town &amp; Community Councils</w:t>
        </w:r>
      </w:hyperlink>
      <w:r w:rsidRPr="00D11161" w:rsidR="0083155F">
        <w:rPr>
          <w:b/>
          <w:noProof/>
          <w:sz w:val="24"/>
          <w:szCs w:val="24"/>
        </w:rPr>
        <w:t xml:space="preserve"> - </w:t>
      </w:r>
      <w:r w:rsidRPr="00D11161" w:rsidR="0083155F">
        <w:rPr>
          <w:noProof/>
          <w:sz w:val="24"/>
          <w:szCs w:val="24"/>
        </w:rPr>
        <w:t>These local councils serve their communities and act to improve the quality of life in their locality.  Get invovled &amp; find out more about your local council</w:t>
      </w:r>
    </w:p>
    <w:p w:rsidRPr="00A17EE5" w:rsidR="0083155F" w:rsidP="0083155F" w:rsidRDefault="0083155F">
      <w:pPr>
        <w:pStyle w:val="ListParagraph"/>
        <w:numPr>
          <w:ilvl w:val="0"/>
          <w:numId w:val="7"/>
        </w:numPr>
        <w:rPr>
          <w:rFonts w:cstheme="minorHAnsi"/>
          <w:sz w:val="24"/>
          <w:szCs w:val="24"/>
        </w:rPr>
      </w:pPr>
      <w:r w:rsidRPr="00D11161">
        <w:rPr>
          <w:rFonts w:cstheme="minorHAnsi"/>
          <w:b/>
          <w:noProof/>
          <w:sz w:val="24"/>
          <w:szCs w:val="24"/>
        </w:rPr>
        <w:t xml:space="preserve">Voluntary &amp; Third Sector Organisations - </w:t>
      </w:r>
      <w:r w:rsidRPr="00D11161">
        <w:rPr>
          <w:rFonts w:cstheme="minorHAnsi"/>
          <w:sz w:val="24"/>
          <w:szCs w:val="24"/>
        </w:rPr>
        <w:t xml:space="preserve">These are a good way people can get involved in their local community and provide </w:t>
      </w:r>
      <w:r w:rsidRPr="00A17EE5">
        <w:rPr>
          <w:rFonts w:cstheme="minorHAnsi"/>
          <w:sz w:val="24"/>
          <w:szCs w:val="24"/>
        </w:rPr>
        <w:t xml:space="preserve">feedback in a less formal route </w:t>
      </w:r>
    </w:p>
    <w:p w:rsidR="0083155F" w:rsidP="001A4388" w:rsidRDefault="0083155F">
      <w:pPr>
        <w:pStyle w:val="Heading1"/>
        <w:spacing w:before="360" w:after="120"/>
        <w:rPr>
          <w:b/>
          <w:color w:val="auto"/>
          <w:sz w:val="36"/>
        </w:rPr>
      </w:pPr>
      <w:bookmarkStart w:name="_Toc512437796" w:id="5"/>
      <w:bookmarkStart w:name="_Toc512437816" w:id="6"/>
      <w:bookmarkStart w:name="_Toc512437890" w:id="7"/>
      <w:bookmarkStart w:name="_Toc88148963" w:id="8"/>
      <w:r w:rsidRPr="00A17EE5">
        <w:rPr>
          <w:b/>
          <w:color w:val="auto"/>
          <w:sz w:val="36"/>
        </w:rPr>
        <w:t>Equality &amp; accessibility considerations</w:t>
      </w:r>
      <w:bookmarkEnd w:id="5"/>
      <w:bookmarkEnd w:id="6"/>
      <w:bookmarkEnd w:id="7"/>
      <w:bookmarkEnd w:id="8"/>
      <w:r w:rsidRPr="00A17EE5">
        <w:rPr>
          <w:b/>
          <w:color w:val="auto"/>
          <w:sz w:val="36"/>
        </w:rPr>
        <w:t xml:space="preserve"> </w:t>
      </w:r>
    </w:p>
    <w:p w:rsidRPr="002F2E31" w:rsidR="0083155F" w:rsidP="0083155F" w:rsidRDefault="0083155F">
      <w:pPr>
        <w:rPr>
          <w:rFonts w:cstheme="minorHAnsi"/>
          <w:color w:val="000000"/>
          <w:sz w:val="24"/>
          <w:szCs w:val="24"/>
        </w:rPr>
      </w:pPr>
      <w:r w:rsidRPr="002F2E31">
        <w:rPr>
          <w:rFonts w:cstheme="minorHAnsi"/>
          <w:color w:val="000000"/>
          <w:sz w:val="24"/>
          <w:szCs w:val="24"/>
        </w:rPr>
        <w:t>Our engagement needs to reflect the diversity</w:t>
      </w:r>
      <w:r>
        <w:rPr>
          <w:rFonts w:cstheme="minorHAnsi"/>
          <w:color w:val="000000"/>
          <w:sz w:val="24"/>
          <w:szCs w:val="24"/>
        </w:rPr>
        <w:t xml:space="preserve"> and various lived experiences</w:t>
      </w:r>
      <w:r w:rsidRPr="002F2E31">
        <w:rPr>
          <w:rFonts w:cstheme="minorHAnsi"/>
          <w:color w:val="000000"/>
          <w:sz w:val="24"/>
          <w:szCs w:val="24"/>
        </w:rPr>
        <w:t xml:space="preserve"> of our community.  We will seek out voices </w:t>
      </w:r>
      <w:r>
        <w:rPr>
          <w:rFonts w:cstheme="minorHAnsi"/>
          <w:color w:val="000000"/>
          <w:sz w:val="24"/>
          <w:szCs w:val="24"/>
        </w:rPr>
        <w:t>from all backgrounds</w:t>
      </w:r>
      <w:r w:rsidRPr="002F2E31">
        <w:rPr>
          <w:rFonts w:cstheme="minorHAnsi"/>
          <w:color w:val="000000"/>
          <w:sz w:val="24"/>
          <w:szCs w:val="24"/>
        </w:rPr>
        <w:t xml:space="preserve"> and </w:t>
      </w:r>
      <w:r>
        <w:rPr>
          <w:rFonts w:cstheme="minorHAnsi"/>
          <w:color w:val="000000"/>
          <w:sz w:val="24"/>
          <w:szCs w:val="24"/>
        </w:rPr>
        <w:t xml:space="preserve">we </w:t>
      </w:r>
      <w:r w:rsidRPr="002F2E31">
        <w:rPr>
          <w:rFonts w:cstheme="minorHAnsi"/>
          <w:color w:val="000000"/>
          <w:sz w:val="24"/>
          <w:szCs w:val="24"/>
        </w:rPr>
        <w:t xml:space="preserve">will take steps to ensure </w:t>
      </w:r>
      <w:r>
        <w:rPr>
          <w:rFonts w:cstheme="minorHAnsi"/>
          <w:color w:val="000000"/>
          <w:sz w:val="24"/>
          <w:szCs w:val="24"/>
        </w:rPr>
        <w:t>everyone has</w:t>
      </w:r>
      <w:r w:rsidRPr="002F2E31">
        <w:rPr>
          <w:rFonts w:cstheme="minorHAnsi"/>
          <w:color w:val="000000"/>
          <w:sz w:val="24"/>
          <w:szCs w:val="24"/>
        </w:rPr>
        <w:t xml:space="preserve"> an equal opportunity to have</w:t>
      </w:r>
      <w:r>
        <w:rPr>
          <w:rFonts w:cstheme="minorHAnsi"/>
          <w:color w:val="000000"/>
          <w:sz w:val="24"/>
          <w:szCs w:val="24"/>
        </w:rPr>
        <w:t xml:space="preserve"> their say and are listened to.</w:t>
      </w:r>
      <w:r w:rsidRPr="002F2E31">
        <w:rPr>
          <w:rFonts w:cstheme="minorHAnsi"/>
          <w:color w:val="000000"/>
          <w:sz w:val="24"/>
          <w:szCs w:val="24"/>
        </w:rPr>
        <w:t xml:space="preserve">  We </w:t>
      </w:r>
      <w:r>
        <w:rPr>
          <w:rFonts w:cstheme="minorHAnsi"/>
          <w:color w:val="000000"/>
          <w:sz w:val="24"/>
          <w:szCs w:val="24"/>
        </w:rPr>
        <w:t>will</w:t>
      </w:r>
      <w:r w:rsidRPr="002F2E31">
        <w:rPr>
          <w:rFonts w:cstheme="minorHAnsi"/>
          <w:color w:val="000000"/>
          <w:sz w:val="24"/>
          <w:szCs w:val="24"/>
        </w:rPr>
        <w:t xml:space="preserve"> be sensitive to different cultures, languages, ethnicities, religions, preferred gender pronouns, sexual orientation, ages, socio-economic status, backgrounds (such as those experiencing poverty), communication methods and accessibility needs.  </w:t>
      </w:r>
    </w:p>
    <w:p w:rsidRPr="002F2E31" w:rsidR="0083155F" w:rsidP="0083155F" w:rsidRDefault="0083155F">
      <w:pPr>
        <w:rPr>
          <w:rFonts w:cstheme="minorHAnsi"/>
          <w:color w:val="000000"/>
          <w:sz w:val="24"/>
          <w:szCs w:val="24"/>
        </w:rPr>
      </w:pPr>
      <w:r w:rsidRPr="002F2E31">
        <w:rPr>
          <w:rFonts w:cstheme="minorHAnsi"/>
          <w:color w:val="000000"/>
          <w:sz w:val="24"/>
          <w:szCs w:val="24"/>
        </w:rPr>
        <w:t>As part of this we will consider the requirements of people with additional requirements, and aim to reduce the barriers for those with sensory impairments (both hearing and visual) and learning impairments to get involved.  Where appropriate we will consider the use of large print, easy read, audio, videos and braille.</w:t>
      </w:r>
    </w:p>
    <w:p w:rsidRPr="00FC79DF" w:rsidR="0083155F" w:rsidP="0083155F" w:rsidRDefault="0083155F">
      <w:pPr>
        <w:rPr>
          <w:rFonts w:cstheme="minorHAnsi"/>
          <w:color w:val="000000"/>
          <w:sz w:val="24"/>
          <w:szCs w:val="24"/>
        </w:rPr>
      </w:pPr>
      <w:r w:rsidRPr="00FC79DF">
        <w:rPr>
          <w:rFonts w:cstheme="minorHAnsi"/>
          <w:color w:val="000000"/>
          <w:sz w:val="24"/>
          <w:szCs w:val="24"/>
        </w:rPr>
        <w:t xml:space="preserve">To help with any digital engagement we might undertake, there are useful support guides and tips at </w:t>
      </w:r>
      <w:proofErr w:type="spellStart"/>
      <w:r w:rsidRPr="00FC79DF">
        <w:rPr>
          <w:rFonts w:cstheme="minorHAnsi"/>
          <w:color w:val="000000"/>
          <w:sz w:val="24"/>
          <w:szCs w:val="24"/>
        </w:rPr>
        <w:t>AbilityNet</w:t>
      </w:r>
      <w:proofErr w:type="spellEnd"/>
      <w:r w:rsidRPr="00FC79DF">
        <w:rPr>
          <w:rFonts w:cstheme="minorHAnsi"/>
          <w:color w:val="000000"/>
          <w:sz w:val="24"/>
          <w:szCs w:val="24"/>
        </w:rPr>
        <w:t>, which provides guidance about how to:</w:t>
      </w:r>
    </w:p>
    <w:p w:rsidRPr="00A17EE5" w:rsidR="0083155F" w:rsidP="0083155F" w:rsidRDefault="003B30A7">
      <w:pPr>
        <w:pStyle w:val="ListParagraph"/>
        <w:numPr>
          <w:ilvl w:val="0"/>
          <w:numId w:val="8"/>
        </w:numPr>
        <w:ind w:left="709"/>
        <w:rPr>
          <w:rFonts w:cstheme="minorHAnsi"/>
          <w:b/>
          <w:color w:val="0563C1"/>
          <w:sz w:val="24"/>
          <w:szCs w:val="24"/>
        </w:rPr>
      </w:pPr>
      <w:hyperlink w:history="1" r:id="rId24">
        <w:r w:rsidRPr="00A17EE5" w:rsidR="0083155F">
          <w:rPr>
            <w:rStyle w:val="Hyperlink"/>
            <w:rFonts w:cstheme="minorHAnsi"/>
            <w:b/>
            <w:color w:val="0563C1"/>
            <w:sz w:val="24"/>
            <w:szCs w:val="24"/>
          </w:rPr>
          <w:t>change the size of text on the screen</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25">
        <w:r w:rsidRPr="00A17EE5" w:rsidR="0083155F">
          <w:rPr>
            <w:rStyle w:val="Hyperlink"/>
            <w:rFonts w:cstheme="minorHAnsi"/>
            <w:b/>
            <w:color w:val="0563C1"/>
            <w:sz w:val="24"/>
            <w:szCs w:val="24"/>
          </w:rPr>
          <w:t>magnify the screen</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26">
        <w:r w:rsidRPr="00A17EE5" w:rsidR="0083155F">
          <w:rPr>
            <w:rStyle w:val="Hyperlink"/>
            <w:rFonts w:cstheme="minorHAnsi"/>
            <w:b/>
            <w:color w:val="0563C1"/>
            <w:sz w:val="24"/>
            <w:szCs w:val="24"/>
          </w:rPr>
          <w:t>change your colours</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27">
        <w:r w:rsidRPr="00A17EE5" w:rsidR="0083155F">
          <w:rPr>
            <w:rStyle w:val="Hyperlink"/>
            <w:rFonts w:cstheme="minorHAnsi"/>
            <w:b/>
            <w:color w:val="0563C1"/>
            <w:sz w:val="24"/>
            <w:szCs w:val="24"/>
          </w:rPr>
          <w:t>make your mouse easier to use</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28">
        <w:r w:rsidRPr="00A17EE5" w:rsidR="0083155F">
          <w:rPr>
            <w:rStyle w:val="Hyperlink"/>
            <w:rFonts w:cstheme="minorHAnsi"/>
            <w:b/>
            <w:color w:val="0563C1"/>
            <w:sz w:val="24"/>
            <w:szCs w:val="24"/>
          </w:rPr>
          <w:t>use your keyboard to move around the site</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29">
        <w:r w:rsidRPr="00A17EE5" w:rsidR="0083155F">
          <w:rPr>
            <w:rStyle w:val="Hyperlink"/>
            <w:rFonts w:cstheme="minorHAnsi"/>
            <w:b/>
            <w:color w:val="0563C1"/>
            <w:sz w:val="24"/>
            <w:szCs w:val="24"/>
          </w:rPr>
          <w:t>talk to your device</w:t>
        </w:r>
      </w:hyperlink>
    </w:p>
    <w:p w:rsidRPr="00A17EE5" w:rsidR="0083155F" w:rsidP="0083155F" w:rsidRDefault="003B30A7">
      <w:pPr>
        <w:pStyle w:val="ListParagraph"/>
        <w:numPr>
          <w:ilvl w:val="0"/>
          <w:numId w:val="8"/>
        </w:numPr>
        <w:ind w:left="709"/>
        <w:rPr>
          <w:rFonts w:cstheme="minorHAnsi"/>
          <w:b/>
          <w:color w:val="0563C1"/>
          <w:sz w:val="24"/>
          <w:szCs w:val="24"/>
        </w:rPr>
      </w:pPr>
      <w:hyperlink w:history="1" r:id="rId30">
        <w:r w:rsidRPr="00A17EE5" w:rsidR="0083155F">
          <w:rPr>
            <w:rStyle w:val="Hyperlink"/>
            <w:rFonts w:cstheme="minorHAnsi"/>
            <w:b/>
            <w:color w:val="0563C1"/>
            <w:sz w:val="24"/>
            <w:szCs w:val="24"/>
          </w:rPr>
          <w:t>make your device talk to you</w:t>
        </w:r>
      </w:hyperlink>
    </w:p>
    <w:p w:rsidRPr="00FC79DF" w:rsidR="0083155F" w:rsidP="0083155F" w:rsidRDefault="0083155F">
      <w:pPr>
        <w:rPr>
          <w:rFonts w:cstheme="minorHAnsi"/>
          <w:sz w:val="24"/>
          <w:szCs w:val="24"/>
        </w:rPr>
      </w:pPr>
      <w:r w:rsidRPr="00FC79DF">
        <w:rPr>
          <w:rFonts w:cstheme="minorHAnsi"/>
          <w:sz w:val="24"/>
          <w:szCs w:val="24"/>
        </w:rPr>
        <w:t xml:space="preserve">Our library staff are also able to facilitate and help support people to access technology.  More information on our libraries can be found on the Conwy website – </w:t>
      </w:r>
      <w:hyperlink w:history="1" r:id="rId31">
        <w:r w:rsidRPr="00FC79DF">
          <w:rPr>
            <w:rStyle w:val="Hyperlink"/>
            <w:rFonts w:cstheme="minorHAnsi"/>
            <w:b/>
            <w:sz w:val="24"/>
            <w:szCs w:val="24"/>
          </w:rPr>
          <w:t>www.conwy.gov.uk/libraries</w:t>
        </w:r>
      </w:hyperlink>
      <w:r w:rsidRPr="00FC79DF">
        <w:rPr>
          <w:rFonts w:cstheme="minorHAnsi"/>
          <w:b/>
          <w:sz w:val="24"/>
          <w:szCs w:val="24"/>
        </w:rPr>
        <w:t>.</w:t>
      </w:r>
      <w:r w:rsidRPr="00FC79DF">
        <w:rPr>
          <w:rFonts w:cstheme="minorHAnsi"/>
          <w:sz w:val="24"/>
          <w:szCs w:val="24"/>
        </w:rPr>
        <w:t xml:space="preserve">  </w:t>
      </w:r>
    </w:p>
    <w:p w:rsidRPr="00FC79DF" w:rsidR="0083155F" w:rsidP="0083155F" w:rsidRDefault="0083155F">
      <w:pPr>
        <w:spacing w:after="120"/>
        <w:rPr>
          <w:rFonts w:cstheme="minorHAnsi"/>
          <w:sz w:val="24"/>
          <w:szCs w:val="24"/>
        </w:rPr>
      </w:pPr>
      <w:r w:rsidRPr="00FC79DF">
        <w:rPr>
          <w:rFonts w:cstheme="minorHAnsi"/>
          <w:sz w:val="24"/>
          <w:szCs w:val="24"/>
        </w:rPr>
        <w:t xml:space="preserve">Any feedback published following community involvement will be provided in the appropriate format as identified during the activity. </w:t>
      </w:r>
    </w:p>
    <w:p w:rsidRPr="00A17EE5" w:rsidR="0083155F" w:rsidP="0083155F" w:rsidRDefault="0083155F"/>
    <w:p w:rsidR="0083155F" w:rsidP="0083155F" w:rsidRDefault="0083155F">
      <w:pPr>
        <w:pStyle w:val="Heading1"/>
        <w:spacing w:after="120"/>
        <w:rPr>
          <w:b/>
          <w:color w:val="auto"/>
          <w:sz w:val="36"/>
        </w:rPr>
      </w:pPr>
      <w:bookmarkStart w:name="_Toc512437798" w:id="9"/>
      <w:bookmarkStart w:name="_Toc512437818" w:id="10"/>
      <w:bookmarkStart w:name="_Toc512437891" w:id="11"/>
      <w:bookmarkStart w:name="_Toc88148964" w:id="12"/>
      <w:r w:rsidRPr="00A17EE5">
        <w:rPr>
          <w:b/>
          <w:color w:val="auto"/>
          <w:sz w:val="36"/>
        </w:rPr>
        <w:lastRenderedPageBreak/>
        <w:t>Data Protection</w:t>
      </w:r>
      <w:bookmarkEnd w:id="9"/>
      <w:bookmarkEnd w:id="10"/>
      <w:bookmarkEnd w:id="11"/>
      <w:bookmarkEnd w:id="12"/>
    </w:p>
    <w:p w:rsidRPr="009852CB" w:rsidR="0083155F" w:rsidP="0083155F" w:rsidRDefault="0083155F">
      <w:pPr>
        <w:spacing w:after="0"/>
        <w:rPr>
          <w:rFonts w:cstheme="minorHAnsi"/>
          <w:sz w:val="28"/>
          <w:szCs w:val="24"/>
        </w:rPr>
      </w:pPr>
      <w:r>
        <w:rPr>
          <w:sz w:val="24"/>
        </w:rPr>
        <w:t>W</w:t>
      </w:r>
      <w:r w:rsidRPr="009852CB">
        <w:rPr>
          <w:sz w:val="24"/>
        </w:rPr>
        <w:t xml:space="preserve">e </w:t>
      </w:r>
      <w:r>
        <w:rPr>
          <w:sz w:val="24"/>
        </w:rPr>
        <w:t>adhere</w:t>
      </w:r>
      <w:r w:rsidRPr="009852CB">
        <w:rPr>
          <w:sz w:val="24"/>
        </w:rPr>
        <w:t xml:space="preserve"> to </w:t>
      </w:r>
      <w:hyperlink w:history="1" r:id="rId32">
        <w:r w:rsidRPr="005C4A7B">
          <w:rPr>
            <w:rStyle w:val="Hyperlink"/>
            <w:sz w:val="24"/>
          </w:rPr>
          <w:t>data protection laws</w:t>
        </w:r>
      </w:hyperlink>
      <w:r w:rsidRPr="009852CB">
        <w:rPr>
          <w:sz w:val="24"/>
        </w:rPr>
        <w:t xml:space="preserve">. We will </w:t>
      </w:r>
      <w:r>
        <w:rPr>
          <w:sz w:val="24"/>
        </w:rPr>
        <w:t xml:space="preserve">explain why we want personal information, what we will use it for, and how long we will keep it.  You can find out more by visiting our </w:t>
      </w:r>
      <w:hyperlink w:history="1" r:id="rId33">
        <w:r w:rsidRPr="005C4A7B">
          <w:rPr>
            <w:rStyle w:val="Hyperlink"/>
            <w:sz w:val="24"/>
          </w:rPr>
          <w:t>full privacy notice</w:t>
        </w:r>
      </w:hyperlink>
      <w:r>
        <w:rPr>
          <w:sz w:val="24"/>
        </w:rPr>
        <w:t xml:space="preserve"> on our website.</w:t>
      </w:r>
    </w:p>
    <w:p w:rsidRPr="001A4388" w:rsidR="0083155F" w:rsidP="0083155F" w:rsidRDefault="0083155F">
      <w:pPr>
        <w:pStyle w:val="Heading1"/>
        <w:spacing w:after="120"/>
        <w:rPr>
          <w:b/>
          <w:color w:val="auto"/>
          <w:sz w:val="36"/>
        </w:rPr>
      </w:pPr>
      <w:bookmarkStart w:name="_Toc512437800" w:id="13"/>
      <w:bookmarkStart w:name="_Toc512437820" w:id="14"/>
      <w:bookmarkStart w:name="_Toc512437892" w:id="15"/>
      <w:bookmarkStart w:name="_Toc88148965" w:id="16"/>
      <w:r w:rsidRPr="001A4388">
        <w:rPr>
          <w:b/>
          <w:color w:val="auto"/>
          <w:sz w:val="36"/>
        </w:rPr>
        <w:t>How we will feedback on the difference made?</w:t>
      </w:r>
      <w:bookmarkEnd w:id="13"/>
      <w:bookmarkEnd w:id="14"/>
      <w:bookmarkEnd w:id="15"/>
      <w:bookmarkEnd w:id="16"/>
    </w:p>
    <w:p w:rsidR="0083155F" w:rsidP="0083155F" w:rsidRDefault="0083155F">
      <w:pPr>
        <w:spacing w:after="0"/>
        <w:rPr>
          <w:rFonts w:cstheme="minorHAnsi"/>
          <w:sz w:val="24"/>
          <w:szCs w:val="24"/>
        </w:rPr>
      </w:pPr>
      <w:r>
        <w:rPr>
          <w:rFonts w:cstheme="minorHAnsi"/>
          <w:sz w:val="24"/>
          <w:szCs w:val="24"/>
        </w:rPr>
        <w:t xml:space="preserve">After each involvement process, we will provide a summary of the feedback to citizens who got involved, to let them know what we did.  </w:t>
      </w:r>
    </w:p>
    <w:p w:rsidRPr="00B678B8" w:rsidR="0083155F" w:rsidP="0083155F" w:rsidRDefault="0083155F">
      <w:pPr>
        <w:spacing w:after="0"/>
        <w:ind w:left="-567"/>
        <w:rPr>
          <w:rFonts w:cstheme="minorHAnsi"/>
          <w:sz w:val="20"/>
          <w:szCs w:val="24"/>
        </w:rPr>
      </w:pPr>
    </w:p>
    <w:p w:rsidRPr="00FD064F" w:rsidR="0083155F" w:rsidP="0083155F" w:rsidRDefault="0083155F">
      <w:pPr>
        <w:rPr>
          <w:rFonts w:cstheme="minorHAnsi"/>
          <w:sz w:val="24"/>
          <w:szCs w:val="24"/>
        </w:rPr>
      </w:pPr>
      <w:r w:rsidRPr="008445A0">
        <w:rPr>
          <w:rFonts w:cstheme="minorHAnsi"/>
          <w:sz w:val="24"/>
          <w:szCs w:val="24"/>
        </w:rPr>
        <w:t xml:space="preserve">A staff guide has also been produced providing guidance </w:t>
      </w:r>
      <w:r>
        <w:rPr>
          <w:rFonts w:cstheme="minorHAnsi"/>
          <w:sz w:val="24"/>
          <w:szCs w:val="24"/>
        </w:rPr>
        <w:t xml:space="preserve">for our employees </w:t>
      </w:r>
      <w:r w:rsidRPr="008445A0">
        <w:rPr>
          <w:rFonts w:cstheme="minorHAnsi"/>
          <w:sz w:val="24"/>
          <w:szCs w:val="24"/>
        </w:rPr>
        <w:t xml:space="preserve">on how to involve and engage with </w:t>
      </w:r>
      <w:r w:rsidRPr="00FD064F">
        <w:rPr>
          <w:rFonts w:cstheme="minorHAnsi"/>
          <w:sz w:val="24"/>
          <w:szCs w:val="24"/>
        </w:rPr>
        <w:t>our communities.</w:t>
      </w:r>
    </w:p>
    <w:p w:rsidR="0083155F" w:rsidP="0083155F" w:rsidRDefault="0083155F">
      <w:pPr>
        <w:pStyle w:val="Heading1"/>
        <w:spacing w:after="120"/>
        <w:rPr>
          <w:b/>
          <w:color w:val="auto"/>
          <w:sz w:val="36"/>
        </w:rPr>
      </w:pPr>
      <w:bookmarkStart w:name="_Toc512437802" w:id="17"/>
      <w:bookmarkStart w:name="_Toc512437822" w:id="18"/>
      <w:bookmarkStart w:name="_Toc512437893" w:id="19"/>
      <w:bookmarkStart w:name="_Toc88148966" w:id="20"/>
      <w:r w:rsidRPr="00FD064F">
        <w:rPr>
          <w:b/>
          <w:color w:val="auto"/>
          <w:sz w:val="36"/>
        </w:rPr>
        <w:t>How to contact us</w:t>
      </w:r>
      <w:bookmarkEnd w:id="17"/>
      <w:bookmarkEnd w:id="18"/>
      <w:bookmarkEnd w:id="19"/>
      <w:bookmarkEnd w:id="20"/>
      <w:r w:rsidRPr="00FD064F">
        <w:rPr>
          <w:b/>
          <w:color w:val="auto"/>
          <w:sz w:val="36"/>
        </w:rPr>
        <w:t xml:space="preserve"> </w:t>
      </w:r>
    </w:p>
    <w:p w:rsidRPr="00B07FD0" w:rsidR="0083155F" w:rsidP="0083155F" w:rsidRDefault="0083155F">
      <w:pPr>
        <w:rPr>
          <w:sz w:val="24"/>
          <w:szCs w:val="24"/>
        </w:rPr>
      </w:pPr>
      <w:r w:rsidRPr="00B07FD0">
        <w:rPr>
          <w:sz w:val="24"/>
          <w:szCs w:val="24"/>
        </w:rPr>
        <w:t xml:space="preserve">You can join </w:t>
      </w:r>
      <w:hyperlink w:history="1" r:id="rId34">
        <w:r w:rsidRPr="00B07FD0">
          <w:rPr>
            <w:rStyle w:val="Hyperlink"/>
            <w:b/>
            <w:sz w:val="24"/>
            <w:szCs w:val="24"/>
          </w:rPr>
          <w:t>The County Conversation</w:t>
        </w:r>
      </w:hyperlink>
      <w:r w:rsidRPr="00B07FD0">
        <w:rPr>
          <w:sz w:val="24"/>
          <w:szCs w:val="24"/>
        </w:rPr>
        <w:t xml:space="preserve"> to share your views and ideas about the County or your local area.</w:t>
      </w:r>
    </w:p>
    <w:p w:rsidRPr="00B07FD0" w:rsidR="0083155F" w:rsidP="001A4388" w:rsidRDefault="0083155F">
      <w:pPr>
        <w:spacing w:after="120"/>
        <w:rPr>
          <w:b/>
          <w:sz w:val="24"/>
          <w:szCs w:val="24"/>
        </w:rPr>
      </w:pPr>
      <w:r w:rsidRPr="00B07FD0">
        <w:rPr>
          <w:b/>
          <w:sz w:val="24"/>
          <w:szCs w:val="24"/>
        </w:rPr>
        <w:t>Online</w:t>
      </w:r>
    </w:p>
    <w:p w:rsidRPr="00B07FD0" w:rsidR="0083155F" w:rsidP="0083155F" w:rsidRDefault="003B30A7">
      <w:pPr>
        <w:spacing w:after="0" w:line="360" w:lineRule="auto"/>
        <w:ind w:right="-1391"/>
        <w:rPr>
          <w:rFonts w:cstheme="minorHAnsi"/>
          <w:color w:val="0563C1"/>
          <w:sz w:val="24"/>
          <w:szCs w:val="24"/>
        </w:rPr>
      </w:pPr>
      <w:hyperlink w:history="1" r:id="rId35">
        <w:r w:rsidRPr="00B07FD0" w:rsidR="0083155F">
          <w:rPr>
            <w:rFonts w:cstheme="minorHAnsi"/>
            <w:color w:val="0563C1"/>
            <w:sz w:val="24"/>
            <w:szCs w:val="24"/>
            <w:u w:val="single"/>
          </w:rPr>
          <w:t>www.conwy.gov.uk/The-County-Conversation</w:t>
        </w:r>
      </w:hyperlink>
    </w:p>
    <w:p w:rsidRPr="00B07FD0" w:rsidR="0083155F" w:rsidP="0083155F" w:rsidRDefault="003B30A7">
      <w:pPr>
        <w:spacing w:after="0" w:line="360" w:lineRule="auto"/>
        <w:ind w:right="-1391"/>
        <w:rPr>
          <w:rFonts w:cstheme="minorHAnsi"/>
          <w:color w:val="0563C1"/>
          <w:sz w:val="24"/>
          <w:szCs w:val="24"/>
        </w:rPr>
      </w:pPr>
      <w:hyperlink w:history="1" r:id="rId36">
        <w:r w:rsidRPr="00B07FD0" w:rsidR="0083155F">
          <w:rPr>
            <w:rFonts w:cstheme="minorHAnsi"/>
            <w:color w:val="0563C1"/>
            <w:sz w:val="24"/>
            <w:szCs w:val="24"/>
            <w:u w:val="single"/>
          </w:rPr>
          <w:t>www.facebook.com/sgwrsconwyconvo/</w:t>
        </w:r>
      </w:hyperlink>
    </w:p>
    <w:p w:rsidRPr="00B07FD0" w:rsidR="0083155F" w:rsidP="0083155F" w:rsidRDefault="003B30A7">
      <w:pPr>
        <w:spacing w:after="0" w:line="360" w:lineRule="auto"/>
        <w:ind w:right="-1391"/>
        <w:rPr>
          <w:rStyle w:val="Hyperlink"/>
          <w:rFonts w:cstheme="minorHAnsi"/>
          <w:color w:val="0563C1"/>
          <w:sz w:val="24"/>
          <w:szCs w:val="24"/>
        </w:rPr>
      </w:pPr>
      <w:hyperlink w:history="1" r:id="rId37">
        <w:r w:rsidRPr="00B07FD0" w:rsidR="0083155F">
          <w:rPr>
            <w:rStyle w:val="Hyperlink"/>
            <w:rFonts w:cstheme="minorHAnsi"/>
            <w:color w:val="0563C1"/>
            <w:sz w:val="24"/>
            <w:szCs w:val="24"/>
          </w:rPr>
          <w:t>@</w:t>
        </w:r>
        <w:proofErr w:type="spellStart"/>
        <w:r w:rsidRPr="00B07FD0" w:rsidR="0083155F">
          <w:rPr>
            <w:rStyle w:val="Hyperlink"/>
            <w:rFonts w:cstheme="minorHAnsi"/>
            <w:color w:val="0563C1"/>
            <w:sz w:val="24"/>
            <w:szCs w:val="24"/>
          </w:rPr>
          <w:t>sgwrsconwyconvo</w:t>
        </w:r>
        <w:proofErr w:type="spellEnd"/>
      </w:hyperlink>
    </w:p>
    <w:p w:rsidRPr="00B07FD0" w:rsidR="0083155F" w:rsidP="0083155F" w:rsidRDefault="0083155F">
      <w:pPr>
        <w:spacing w:after="0"/>
        <w:rPr>
          <w:b/>
          <w:sz w:val="24"/>
          <w:szCs w:val="24"/>
        </w:rPr>
      </w:pPr>
      <w:r w:rsidRPr="00B07FD0">
        <w:rPr>
          <w:b/>
          <w:sz w:val="24"/>
          <w:szCs w:val="24"/>
        </w:rPr>
        <w:t>Write</w:t>
      </w:r>
    </w:p>
    <w:p w:rsidRPr="00B07FD0" w:rsidR="0083155F" w:rsidP="0083155F" w:rsidRDefault="0083155F">
      <w:pPr>
        <w:spacing w:after="0"/>
        <w:rPr>
          <w:rFonts w:cstheme="minorHAnsi"/>
          <w:color w:val="000000"/>
          <w:sz w:val="24"/>
          <w:szCs w:val="24"/>
        </w:rPr>
      </w:pPr>
      <w:r w:rsidRPr="00B07FD0">
        <w:rPr>
          <w:rFonts w:cstheme="minorHAnsi"/>
          <w:color w:val="000000"/>
          <w:sz w:val="24"/>
          <w:szCs w:val="24"/>
        </w:rPr>
        <w:t>Conwy County Borough Council, PO Box 1, Conwy, LL30 9GN</w:t>
      </w:r>
    </w:p>
    <w:p w:rsidRPr="00B07FD0" w:rsidR="0083155F" w:rsidP="0083155F" w:rsidRDefault="0083155F">
      <w:pPr>
        <w:spacing w:after="0"/>
        <w:rPr>
          <w:rFonts w:cstheme="minorHAnsi"/>
          <w:color w:val="000000"/>
          <w:sz w:val="24"/>
          <w:szCs w:val="24"/>
        </w:rPr>
      </w:pPr>
    </w:p>
    <w:p w:rsidRPr="00B07FD0" w:rsidR="0083155F" w:rsidP="0083155F" w:rsidRDefault="0083155F">
      <w:pPr>
        <w:spacing w:after="0"/>
        <w:rPr>
          <w:b/>
          <w:sz w:val="24"/>
          <w:szCs w:val="24"/>
        </w:rPr>
      </w:pPr>
      <w:r w:rsidRPr="00B07FD0">
        <w:rPr>
          <w:b/>
          <w:sz w:val="24"/>
          <w:szCs w:val="24"/>
        </w:rPr>
        <w:t>Email</w:t>
      </w:r>
    </w:p>
    <w:p w:rsidRPr="00B07FD0" w:rsidR="0083155F" w:rsidP="0083155F" w:rsidRDefault="003B30A7">
      <w:pPr>
        <w:rPr>
          <w:sz w:val="24"/>
          <w:szCs w:val="24"/>
        </w:rPr>
      </w:pPr>
      <w:hyperlink w:history="1" r:id="rId38">
        <w:r w:rsidRPr="00B07FD0" w:rsidR="0083155F">
          <w:rPr>
            <w:rStyle w:val="Hyperlink"/>
            <w:sz w:val="24"/>
            <w:szCs w:val="24"/>
          </w:rPr>
          <w:t>countyconversation@conwy.gov.uk</w:t>
        </w:r>
      </w:hyperlink>
      <w:r w:rsidRPr="00B07FD0" w:rsidR="0083155F">
        <w:rPr>
          <w:sz w:val="24"/>
          <w:szCs w:val="24"/>
        </w:rPr>
        <w:t xml:space="preserve"> </w:t>
      </w:r>
    </w:p>
    <w:p w:rsidRPr="00B07FD0" w:rsidR="0083155F" w:rsidP="0083155F" w:rsidRDefault="0083155F">
      <w:pPr>
        <w:spacing w:after="0"/>
        <w:rPr>
          <w:b/>
          <w:sz w:val="24"/>
          <w:szCs w:val="24"/>
        </w:rPr>
      </w:pPr>
      <w:r w:rsidRPr="00B07FD0">
        <w:rPr>
          <w:b/>
          <w:sz w:val="24"/>
          <w:szCs w:val="24"/>
        </w:rPr>
        <w:t>Phone</w:t>
      </w:r>
    </w:p>
    <w:p w:rsidRPr="00B07FD0" w:rsidR="0083155F" w:rsidP="0083155F" w:rsidRDefault="0083155F">
      <w:pPr>
        <w:spacing w:after="0"/>
        <w:rPr>
          <w:rFonts w:cstheme="minorHAnsi"/>
          <w:color w:val="000000"/>
          <w:sz w:val="24"/>
          <w:szCs w:val="24"/>
        </w:rPr>
      </w:pPr>
      <w:r w:rsidRPr="00B07FD0">
        <w:rPr>
          <w:rFonts w:cstheme="minorHAnsi"/>
          <w:color w:val="000000"/>
          <w:sz w:val="24"/>
          <w:szCs w:val="24"/>
        </w:rPr>
        <w:t xml:space="preserve">01492 574000 </w:t>
      </w:r>
    </w:p>
    <w:p w:rsidRPr="00B07FD0" w:rsidR="0083155F" w:rsidP="0083155F" w:rsidRDefault="0083155F">
      <w:pPr>
        <w:spacing w:after="0"/>
        <w:rPr>
          <w:rFonts w:cstheme="minorHAnsi"/>
          <w:color w:val="000000"/>
          <w:sz w:val="24"/>
          <w:szCs w:val="24"/>
        </w:rPr>
      </w:pPr>
      <w:r w:rsidRPr="00B07FD0">
        <w:rPr>
          <w:rFonts w:cstheme="minorHAnsi"/>
          <w:color w:val="000000"/>
          <w:sz w:val="24"/>
          <w:szCs w:val="24"/>
        </w:rPr>
        <w:t xml:space="preserve">BT Relay Service Customers with hearing or speech impairments can contact any Council service by dialling </w:t>
      </w:r>
      <w:r w:rsidRPr="00B07FD0">
        <w:rPr>
          <w:rFonts w:cstheme="minorHAnsi"/>
          <w:b/>
          <w:color w:val="000000"/>
          <w:sz w:val="24"/>
          <w:szCs w:val="24"/>
        </w:rPr>
        <w:t>18001</w:t>
      </w:r>
      <w:r w:rsidRPr="00B07FD0">
        <w:rPr>
          <w:rFonts w:cstheme="minorHAnsi"/>
          <w:color w:val="000000"/>
          <w:sz w:val="24"/>
          <w:szCs w:val="24"/>
        </w:rPr>
        <w:t xml:space="preserve"> before the number they require</w:t>
      </w:r>
    </w:p>
    <w:p w:rsidRPr="00B07FD0" w:rsidR="0083155F" w:rsidP="0083155F" w:rsidRDefault="0083155F">
      <w:pPr>
        <w:spacing w:after="0"/>
        <w:rPr>
          <w:rFonts w:cstheme="minorHAnsi"/>
          <w:color w:val="000000"/>
          <w:sz w:val="24"/>
          <w:szCs w:val="24"/>
        </w:rPr>
      </w:pPr>
    </w:p>
    <w:p w:rsidRPr="00B07FD0" w:rsidR="0083155F" w:rsidP="0083155F" w:rsidRDefault="0083155F">
      <w:pPr>
        <w:spacing w:after="0"/>
        <w:rPr>
          <w:rFonts w:cstheme="minorHAnsi"/>
          <w:b/>
          <w:color w:val="000000"/>
          <w:sz w:val="24"/>
          <w:szCs w:val="24"/>
        </w:rPr>
      </w:pPr>
      <w:r w:rsidRPr="00B07FD0">
        <w:rPr>
          <w:rFonts w:cstheme="minorHAnsi"/>
          <w:b/>
          <w:color w:val="000000"/>
          <w:sz w:val="24"/>
          <w:szCs w:val="24"/>
        </w:rPr>
        <w:t>Sign</w:t>
      </w:r>
    </w:p>
    <w:p w:rsidR="0083155F" w:rsidP="0083155F" w:rsidRDefault="0083155F">
      <w:pPr>
        <w:rPr>
          <w:rFonts w:cstheme="minorHAnsi"/>
          <w:sz w:val="24"/>
          <w:szCs w:val="24"/>
        </w:rPr>
      </w:pPr>
      <w:r w:rsidRPr="00B07FD0">
        <w:rPr>
          <w:rFonts w:cstheme="minorHAnsi"/>
          <w:sz w:val="24"/>
          <w:szCs w:val="24"/>
        </w:rPr>
        <w:t xml:space="preserve">British Sign Language users can contact Conwy County Borough Council using a Sign Language interpreter, through the </w:t>
      </w:r>
      <w:proofErr w:type="spellStart"/>
      <w:r w:rsidRPr="00B07FD0">
        <w:rPr>
          <w:rFonts w:cstheme="minorHAnsi"/>
          <w:sz w:val="24"/>
          <w:szCs w:val="24"/>
        </w:rPr>
        <w:t>InterpretersLive</w:t>
      </w:r>
      <w:proofErr w:type="spellEnd"/>
      <w:r w:rsidRPr="00B07FD0">
        <w:rPr>
          <w:rFonts w:cstheme="minorHAnsi"/>
          <w:sz w:val="24"/>
          <w:szCs w:val="24"/>
        </w:rPr>
        <w:t xml:space="preserve">! </w:t>
      </w:r>
      <w:proofErr w:type="gramStart"/>
      <w:r w:rsidRPr="00B07FD0">
        <w:rPr>
          <w:rFonts w:cstheme="minorHAnsi"/>
          <w:sz w:val="24"/>
          <w:szCs w:val="24"/>
        </w:rPr>
        <w:t>service</w:t>
      </w:r>
      <w:proofErr w:type="gramEnd"/>
      <w:r w:rsidRPr="00B07FD0">
        <w:rPr>
          <w:rFonts w:cstheme="minorHAnsi"/>
          <w:sz w:val="24"/>
          <w:szCs w:val="24"/>
        </w:rPr>
        <w:t xml:space="preserve">, provided by Sign Solutions – visit </w:t>
      </w:r>
      <w:hyperlink w:history="1" r:id="rId39">
        <w:r w:rsidRPr="00B07FD0">
          <w:rPr>
            <w:rStyle w:val="Hyperlink"/>
            <w:rFonts w:cstheme="minorHAnsi"/>
            <w:sz w:val="24"/>
            <w:szCs w:val="24"/>
          </w:rPr>
          <w:t>www.conwy.gov.uk/Contact-Us/sign</w:t>
        </w:r>
      </w:hyperlink>
      <w:r w:rsidRPr="00B07FD0">
        <w:rPr>
          <w:rFonts w:cstheme="minorHAnsi"/>
          <w:sz w:val="24"/>
          <w:szCs w:val="24"/>
        </w:rPr>
        <w:t xml:space="preserve">  </w:t>
      </w:r>
    </w:p>
    <w:p w:rsidR="001A4388" w:rsidP="0083155F" w:rsidRDefault="001A4388">
      <w:pPr>
        <w:autoSpaceDE w:val="0"/>
        <w:autoSpaceDN w:val="0"/>
        <w:adjustRightInd w:val="0"/>
        <w:jc w:val="center"/>
        <w:rPr>
          <w:rFonts w:cstheme="minorHAnsi"/>
          <w:b/>
          <w:sz w:val="28"/>
          <w:szCs w:val="28"/>
        </w:rPr>
      </w:pPr>
    </w:p>
    <w:p w:rsidRPr="00FD064F" w:rsidR="0083155F" w:rsidP="0083155F" w:rsidRDefault="0083155F">
      <w:pPr>
        <w:autoSpaceDE w:val="0"/>
        <w:autoSpaceDN w:val="0"/>
        <w:adjustRightInd w:val="0"/>
        <w:jc w:val="center"/>
        <w:rPr>
          <w:rFonts w:cstheme="minorHAnsi"/>
          <w:b/>
          <w:sz w:val="28"/>
          <w:szCs w:val="28"/>
        </w:rPr>
      </w:pPr>
      <w:r w:rsidRPr="00FD064F">
        <w:rPr>
          <w:rFonts w:cstheme="minorHAnsi"/>
          <w:b/>
          <w:sz w:val="28"/>
          <w:szCs w:val="28"/>
        </w:rPr>
        <w:t>We are happy to provide this document in large print, audio and braille, please contact the Corporate Improvement and Development Team.</w:t>
      </w:r>
    </w:p>
    <w:p w:rsidRPr="003B30A7" w:rsidR="003B30A7" w:rsidP="003B30A7" w:rsidRDefault="003B30A7">
      <w:pPr>
        <w:autoSpaceDE w:val="0"/>
        <w:autoSpaceDN w:val="0"/>
        <w:adjustRightInd w:val="0"/>
        <w:jc w:val="center"/>
        <w:rPr>
          <w:rFonts w:cstheme="minorHAnsi"/>
          <w:b/>
          <w:sz w:val="28"/>
          <w:szCs w:val="28"/>
        </w:rPr>
      </w:pPr>
      <w:proofErr w:type="spellStart"/>
      <w:r w:rsidRPr="003B30A7">
        <w:rPr>
          <w:rFonts w:cstheme="minorHAnsi"/>
          <w:b/>
          <w:sz w:val="28"/>
          <w:szCs w:val="28"/>
        </w:rPr>
        <w:t>Mae’r</w:t>
      </w:r>
      <w:proofErr w:type="spellEnd"/>
      <w:r w:rsidRPr="003B30A7">
        <w:rPr>
          <w:rFonts w:cstheme="minorHAnsi"/>
          <w:b/>
          <w:sz w:val="28"/>
          <w:szCs w:val="28"/>
        </w:rPr>
        <w:t xml:space="preserve"> </w:t>
      </w:r>
      <w:proofErr w:type="spellStart"/>
      <w:r w:rsidRPr="003B30A7">
        <w:rPr>
          <w:rFonts w:cstheme="minorHAnsi"/>
          <w:b/>
          <w:sz w:val="28"/>
          <w:szCs w:val="28"/>
        </w:rPr>
        <w:t>ddogfen</w:t>
      </w:r>
      <w:proofErr w:type="spellEnd"/>
      <w:r w:rsidRPr="003B30A7">
        <w:rPr>
          <w:rFonts w:cstheme="minorHAnsi"/>
          <w:b/>
          <w:sz w:val="28"/>
          <w:szCs w:val="28"/>
        </w:rPr>
        <w:t xml:space="preserve"> hon </w:t>
      </w:r>
      <w:proofErr w:type="spellStart"/>
      <w:r w:rsidRPr="003B30A7">
        <w:rPr>
          <w:rFonts w:cstheme="minorHAnsi"/>
          <w:b/>
          <w:sz w:val="28"/>
          <w:szCs w:val="28"/>
        </w:rPr>
        <w:t>ar</w:t>
      </w:r>
      <w:proofErr w:type="spellEnd"/>
      <w:r w:rsidRPr="003B30A7">
        <w:rPr>
          <w:rFonts w:cstheme="minorHAnsi"/>
          <w:b/>
          <w:sz w:val="28"/>
          <w:szCs w:val="28"/>
        </w:rPr>
        <w:t xml:space="preserve"> </w:t>
      </w:r>
      <w:proofErr w:type="spellStart"/>
      <w:proofErr w:type="gramStart"/>
      <w:r w:rsidRPr="003B30A7">
        <w:rPr>
          <w:rFonts w:cstheme="minorHAnsi"/>
          <w:b/>
          <w:sz w:val="28"/>
          <w:szCs w:val="28"/>
        </w:rPr>
        <w:t>gael</w:t>
      </w:r>
      <w:proofErr w:type="spellEnd"/>
      <w:proofErr w:type="gramEnd"/>
      <w:r w:rsidRPr="003B30A7">
        <w:rPr>
          <w:rFonts w:cstheme="minorHAnsi"/>
          <w:b/>
          <w:sz w:val="28"/>
          <w:szCs w:val="28"/>
        </w:rPr>
        <w:t xml:space="preserve"> </w:t>
      </w:r>
      <w:proofErr w:type="spellStart"/>
      <w:r w:rsidRPr="003B30A7">
        <w:rPr>
          <w:rFonts w:cstheme="minorHAnsi"/>
          <w:b/>
          <w:sz w:val="28"/>
          <w:szCs w:val="28"/>
        </w:rPr>
        <w:t>yn</w:t>
      </w:r>
      <w:proofErr w:type="spellEnd"/>
      <w:r w:rsidRPr="003B30A7">
        <w:rPr>
          <w:rFonts w:cstheme="minorHAnsi"/>
          <w:b/>
          <w:sz w:val="28"/>
          <w:szCs w:val="28"/>
        </w:rPr>
        <w:t xml:space="preserve"> </w:t>
      </w:r>
      <w:proofErr w:type="spellStart"/>
      <w:r w:rsidRPr="003B30A7">
        <w:rPr>
          <w:rFonts w:cstheme="minorHAnsi"/>
          <w:b/>
          <w:sz w:val="28"/>
          <w:szCs w:val="28"/>
        </w:rPr>
        <w:t>Gymraeg</w:t>
      </w:r>
      <w:proofErr w:type="spellEnd"/>
      <w:r w:rsidRPr="003B30A7">
        <w:rPr>
          <w:rFonts w:cstheme="minorHAnsi"/>
          <w:b/>
          <w:sz w:val="28"/>
          <w:szCs w:val="28"/>
        </w:rPr>
        <w:t xml:space="preserve"> </w:t>
      </w:r>
      <w:proofErr w:type="spellStart"/>
      <w:r w:rsidRPr="003B30A7">
        <w:rPr>
          <w:rFonts w:cstheme="minorHAnsi"/>
          <w:b/>
          <w:sz w:val="28"/>
          <w:szCs w:val="28"/>
        </w:rPr>
        <w:t>hefyd</w:t>
      </w:r>
      <w:proofErr w:type="spellEnd"/>
      <w:r w:rsidRPr="003B30A7">
        <w:rPr>
          <w:rFonts w:cstheme="minorHAnsi"/>
          <w:b/>
          <w:sz w:val="28"/>
          <w:szCs w:val="28"/>
        </w:rPr>
        <w:t>.</w:t>
      </w:r>
    </w:p>
    <w:p w:rsidR="0027745D" w:rsidP="0083155F" w:rsidRDefault="0027745D">
      <w:pPr>
        <w:jc w:val="center"/>
        <w:rPr>
          <w:rFonts w:cstheme="minorHAnsi"/>
          <w:b/>
          <w:sz w:val="28"/>
          <w:szCs w:val="28"/>
        </w:rPr>
      </w:pPr>
      <w:bookmarkStart w:name="_GoBack" w:id="21"/>
      <w:bookmarkEnd w:id="21"/>
    </w:p>
    <w:p w:rsidRPr="0027745D" w:rsidR="0027745D" w:rsidP="0027745D" w:rsidRDefault="0027745D">
      <w:pPr>
        <w:pStyle w:val="Heading1"/>
        <w:rPr>
          <w:rFonts w:asciiTheme="minorHAnsi" w:hAnsiTheme="minorHAnsi" w:cstheme="minorHAnsi"/>
          <w:b/>
          <w:color w:val="auto"/>
          <w:sz w:val="36"/>
        </w:rPr>
      </w:pPr>
      <w:bookmarkStart w:name="_Appendix_1_–" w:id="22"/>
      <w:bookmarkStart w:name="_Toc512437804" w:id="23"/>
      <w:bookmarkStart w:name="_Toc512437824" w:id="24"/>
      <w:bookmarkStart w:name="_Toc512437894" w:id="25"/>
      <w:bookmarkEnd w:id="22"/>
      <w:r w:rsidRPr="0027745D">
        <w:rPr>
          <w:rFonts w:asciiTheme="minorHAnsi" w:hAnsiTheme="minorHAnsi" w:cstheme="minorHAnsi"/>
          <w:b/>
          <w:color w:val="auto"/>
          <w:sz w:val="36"/>
        </w:rPr>
        <w:lastRenderedPageBreak/>
        <w:t xml:space="preserve">Appendix 1 – Community </w:t>
      </w:r>
      <w:bookmarkEnd w:id="23"/>
      <w:bookmarkEnd w:id="24"/>
      <w:bookmarkEnd w:id="25"/>
      <w:r w:rsidRPr="0027745D">
        <w:rPr>
          <w:rFonts w:asciiTheme="minorHAnsi" w:hAnsiTheme="minorHAnsi" w:cstheme="minorHAnsi"/>
          <w:b/>
          <w:color w:val="auto"/>
          <w:sz w:val="36"/>
        </w:rPr>
        <w:t>Types</w:t>
      </w:r>
    </w:p>
    <w:p w:rsidRPr="0027745D" w:rsidR="0027745D" w:rsidP="0027745D" w:rsidRDefault="0027745D"/>
    <w:p w:rsidRPr="0027745D" w:rsidR="0027745D" w:rsidP="00823CE1" w:rsidRDefault="0027745D">
      <w:pPr>
        <w:pStyle w:val="ListParagraph"/>
        <w:numPr>
          <w:ilvl w:val="0"/>
          <w:numId w:val="10"/>
        </w:numPr>
        <w:spacing w:after="0" w:line="240" w:lineRule="auto"/>
      </w:pPr>
      <w:r w:rsidRPr="0027745D">
        <w:rPr>
          <w:b/>
          <w:sz w:val="28"/>
        </w:rPr>
        <w:t>Community of Action</w:t>
      </w:r>
      <w:r w:rsidRPr="0027745D">
        <w:rPr>
          <w:b/>
          <w:sz w:val="28"/>
        </w:rPr>
        <w:t xml:space="preserve"> - </w:t>
      </w:r>
      <w:r w:rsidRPr="0027745D">
        <w:rPr>
          <w:sz w:val="24"/>
        </w:rPr>
        <w:t>A community with a goal to use collective power to make change</w:t>
      </w:r>
      <w:r w:rsidRPr="0027745D">
        <w:rPr>
          <w:sz w:val="24"/>
        </w:rPr>
        <w:t xml:space="preserve"> (for example </w:t>
      </w:r>
      <w:r w:rsidRPr="0027745D">
        <w:rPr>
          <w:sz w:val="24"/>
        </w:rPr>
        <w:t>Communities trying to go plastic free</w:t>
      </w:r>
      <w:r w:rsidRPr="0027745D">
        <w:rPr>
          <w:sz w:val="24"/>
        </w:rPr>
        <w:t xml:space="preserve">, </w:t>
      </w:r>
      <w:r w:rsidRPr="0027745D">
        <w:rPr>
          <w:sz w:val="24"/>
        </w:rPr>
        <w:t>Communities taking over a community asset</w:t>
      </w:r>
      <w:r w:rsidRPr="0027745D">
        <w:rPr>
          <w:sz w:val="24"/>
        </w:rPr>
        <w:t>,</w:t>
      </w:r>
      <w:r>
        <w:rPr>
          <w:sz w:val="24"/>
        </w:rPr>
        <w:t xml:space="preserve"> </w:t>
      </w:r>
      <w:r w:rsidRPr="0027745D">
        <w:rPr>
          <w:sz w:val="24"/>
        </w:rPr>
        <w:t>Communities twinning with foreign towns or villages</w:t>
      </w:r>
      <w:r>
        <w:rPr>
          <w:sz w:val="24"/>
        </w:rPr>
        <w:t>)</w:t>
      </w:r>
    </w:p>
    <w:p w:rsidR="0027745D" w:rsidP="0027745D" w:rsidRDefault="0027745D">
      <w:pPr>
        <w:spacing w:after="0" w:line="240" w:lineRule="auto"/>
      </w:pPr>
    </w:p>
    <w:p w:rsidRPr="0027745D" w:rsidR="0027745D" w:rsidP="00BD59C1" w:rsidRDefault="0027745D">
      <w:pPr>
        <w:pStyle w:val="ListParagraph"/>
        <w:numPr>
          <w:ilvl w:val="0"/>
          <w:numId w:val="10"/>
        </w:numPr>
        <w:spacing w:after="0" w:line="240" w:lineRule="auto"/>
      </w:pPr>
      <w:r w:rsidRPr="0027745D">
        <w:rPr>
          <w:b/>
          <w:sz w:val="28"/>
        </w:rPr>
        <w:t>Community of Practice</w:t>
      </w:r>
      <w:r w:rsidRPr="0027745D">
        <w:rPr>
          <w:b/>
          <w:sz w:val="28"/>
        </w:rPr>
        <w:t xml:space="preserve"> - </w:t>
      </w:r>
      <w:r w:rsidRPr="0027745D">
        <w:rPr>
          <w:sz w:val="24"/>
        </w:rPr>
        <w:t>A community for people participating in the same activity</w:t>
      </w:r>
      <w:r w:rsidRPr="0027745D">
        <w:rPr>
          <w:sz w:val="24"/>
        </w:rPr>
        <w:t xml:space="preserve"> (for example </w:t>
      </w:r>
      <w:r w:rsidRPr="0027745D">
        <w:rPr>
          <w:sz w:val="24"/>
        </w:rPr>
        <w:t>Sport Clubs (e.g. football and rugby)</w:t>
      </w:r>
      <w:r w:rsidRPr="0027745D">
        <w:rPr>
          <w:sz w:val="24"/>
        </w:rPr>
        <w:t xml:space="preserve">, </w:t>
      </w:r>
      <w:r w:rsidRPr="0027745D">
        <w:rPr>
          <w:sz w:val="24"/>
        </w:rPr>
        <w:t>Parkrun</w:t>
      </w:r>
      <w:r w:rsidRPr="0027745D">
        <w:rPr>
          <w:sz w:val="24"/>
        </w:rPr>
        <w:t>,</w:t>
      </w:r>
      <w:r>
        <w:rPr>
          <w:sz w:val="24"/>
        </w:rPr>
        <w:t xml:space="preserve"> </w:t>
      </w:r>
      <w:r w:rsidRPr="0027745D">
        <w:rPr>
          <w:sz w:val="24"/>
        </w:rPr>
        <w:t>Fitness Classes</w:t>
      </w:r>
      <w:r>
        <w:rPr>
          <w:sz w:val="24"/>
        </w:rPr>
        <w:t>)</w:t>
      </w:r>
    </w:p>
    <w:p w:rsidR="0027745D" w:rsidP="0027745D" w:rsidRDefault="0027745D">
      <w:pPr>
        <w:pStyle w:val="ListParagraph"/>
      </w:pPr>
    </w:p>
    <w:p w:rsidRPr="0027745D" w:rsidR="0027745D" w:rsidP="00B50DEC" w:rsidRDefault="0027745D">
      <w:pPr>
        <w:pStyle w:val="ListParagraph"/>
        <w:numPr>
          <w:ilvl w:val="0"/>
          <w:numId w:val="10"/>
        </w:numPr>
        <w:spacing w:after="0" w:line="240" w:lineRule="auto"/>
      </w:pPr>
      <w:r w:rsidRPr="0027745D">
        <w:rPr>
          <w:b/>
          <w:sz w:val="28"/>
        </w:rPr>
        <w:t>Community of Place</w:t>
      </w:r>
      <w:r w:rsidRPr="0027745D">
        <w:rPr>
          <w:b/>
          <w:sz w:val="28"/>
        </w:rPr>
        <w:t xml:space="preserve"> - </w:t>
      </w:r>
      <w:r w:rsidRPr="0027745D">
        <w:rPr>
          <w:sz w:val="24"/>
        </w:rPr>
        <w:t>A community for people united by geography</w:t>
      </w:r>
      <w:r w:rsidRPr="0027745D">
        <w:rPr>
          <w:sz w:val="24"/>
        </w:rPr>
        <w:t xml:space="preserve"> (for example </w:t>
      </w:r>
      <w:r w:rsidRPr="0027745D">
        <w:rPr>
          <w:sz w:val="24"/>
        </w:rPr>
        <w:t>Town and Communities Councils</w:t>
      </w:r>
      <w:r w:rsidRPr="0027745D">
        <w:rPr>
          <w:sz w:val="24"/>
        </w:rPr>
        <w:t xml:space="preserve">, </w:t>
      </w:r>
      <w:r w:rsidRPr="0027745D">
        <w:rPr>
          <w:sz w:val="24"/>
        </w:rPr>
        <w:t>Community Clear up days</w:t>
      </w:r>
      <w:r w:rsidRPr="0027745D">
        <w:rPr>
          <w:sz w:val="24"/>
        </w:rPr>
        <w:t>,</w:t>
      </w:r>
      <w:r>
        <w:rPr>
          <w:sz w:val="24"/>
        </w:rPr>
        <w:t xml:space="preserve"> </w:t>
      </w:r>
      <w:r w:rsidRPr="0027745D">
        <w:rPr>
          <w:sz w:val="24"/>
        </w:rPr>
        <w:t>Friends of Parks</w:t>
      </w:r>
      <w:r>
        <w:rPr>
          <w:sz w:val="24"/>
        </w:rPr>
        <w:t>)</w:t>
      </w:r>
    </w:p>
    <w:p w:rsidR="0027745D" w:rsidP="0027745D" w:rsidRDefault="0027745D">
      <w:pPr>
        <w:pStyle w:val="ListParagraph"/>
      </w:pPr>
    </w:p>
    <w:p w:rsidRPr="0027745D" w:rsidR="0027745D" w:rsidP="0084735B" w:rsidRDefault="0027745D">
      <w:pPr>
        <w:pStyle w:val="ListParagraph"/>
        <w:numPr>
          <w:ilvl w:val="0"/>
          <w:numId w:val="10"/>
        </w:numPr>
        <w:spacing w:after="0" w:line="240" w:lineRule="auto"/>
      </w:pPr>
      <w:r w:rsidRPr="0027745D">
        <w:rPr>
          <w:b/>
          <w:sz w:val="28"/>
        </w:rPr>
        <w:t>Community of Interest</w:t>
      </w:r>
      <w:r w:rsidRPr="0027745D">
        <w:rPr>
          <w:b/>
          <w:sz w:val="28"/>
        </w:rPr>
        <w:t xml:space="preserve"> - </w:t>
      </w:r>
      <w:r w:rsidRPr="0027745D">
        <w:rPr>
          <w:sz w:val="24"/>
        </w:rPr>
        <w:t>A community for people whom share the same common interest</w:t>
      </w:r>
      <w:r w:rsidRPr="0027745D">
        <w:rPr>
          <w:sz w:val="24"/>
        </w:rPr>
        <w:t xml:space="preserve"> (for example </w:t>
      </w:r>
      <w:r w:rsidRPr="0027745D">
        <w:rPr>
          <w:sz w:val="24"/>
        </w:rPr>
        <w:t>Men’s Shed</w:t>
      </w:r>
      <w:r w:rsidRPr="0027745D">
        <w:rPr>
          <w:sz w:val="24"/>
        </w:rPr>
        <w:t xml:space="preserve">, Allotments, </w:t>
      </w:r>
      <w:r w:rsidRPr="0027745D">
        <w:rPr>
          <w:sz w:val="24"/>
        </w:rPr>
        <w:t>Choir</w:t>
      </w:r>
      <w:r w:rsidRPr="0027745D">
        <w:rPr>
          <w:sz w:val="24"/>
        </w:rPr>
        <w:t>, Amateur dramatics,</w:t>
      </w:r>
      <w:r>
        <w:rPr>
          <w:sz w:val="24"/>
        </w:rPr>
        <w:t xml:space="preserve"> </w:t>
      </w:r>
      <w:r w:rsidRPr="0027745D">
        <w:rPr>
          <w:sz w:val="24"/>
        </w:rPr>
        <w:t>Flower Club</w:t>
      </w:r>
      <w:r>
        <w:rPr>
          <w:sz w:val="24"/>
        </w:rPr>
        <w:t>)</w:t>
      </w:r>
    </w:p>
    <w:p w:rsidR="0027745D" w:rsidP="0027745D" w:rsidRDefault="0027745D">
      <w:pPr>
        <w:pStyle w:val="ListParagraph"/>
      </w:pPr>
    </w:p>
    <w:p w:rsidRPr="0027745D" w:rsidR="0027745D" w:rsidP="0000467C" w:rsidRDefault="0027745D">
      <w:pPr>
        <w:pStyle w:val="ListParagraph"/>
        <w:numPr>
          <w:ilvl w:val="0"/>
          <w:numId w:val="10"/>
        </w:numPr>
        <w:spacing w:after="0" w:line="240" w:lineRule="auto"/>
      </w:pPr>
      <w:r w:rsidRPr="0027745D">
        <w:rPr>
          <w:b/>
          <w:sz w:val="28"/>
        </w:rPr>
        <w:t>Community of Circumstance</w:t>
      </w:r>
      <w:r w:rsidRPr="0027745D">
        <w:rPr>
          <w:b/>
          <w:sz w:val="28"/>
        </w:rPr>
        <w:t xml:space="preserve"> - </w:t>
      </w:r>
      <w:r w:rsidRPr="0027745D">
        <w:rPr>
          <w:sz w:val="24"/>
        </w:rPr>
        <w:t>A community for people united by a common situation or challenge not of their making</w:t>
      </w:r>
      <w:r w:rsidRPr="0027745D">
        <w:rPr>
          <w:sz w:val="24"/>
        </w:rPr>
        <w:t xml:space="preserve"> (for example </w:t>
      </w:r>
      <w:r w:rsidRPr="0027745D">
        <w:rPr>
          <w:sz w:val="24"/>
        </w:rPr>
        <w:t>Sensory Impairment Forum</w:t>
      </w:r>
      <w:r w:rsidRPr="0027745D">
        <w:rPr>
          <w:sz w:val="24"/>
        </w:rPr>
        <w:t xml:space="preserve">,, </w:t>
      </w:r>
      <w:r w:rsidRPr="0027745D">
        <w:rPr>
          <w:sz w:val="24"/>
        </w:rPr>
        <w:t>LGBT Community</w:t>
      </w:r>
      <w:r w:rsidRPr="0027745D">
        <w:rPr>
          <w:sz w:val="24"/>
        </w:rPr>
        <w:t>,</w:t>
      </w:r>
      <w:r>
        <w:rPr>
          <w:sz w:val="24"/>
        </w:rPr>
        <w:t xml:space="preserve"> </w:t>
      </w:r>
      <w:r w:rsidRPr="0027745D">
        <w:rPr>
          <w:sz w:val="24"/>
        </w:rPr>
        <w:t>Disability Access Group</w:t>
      </w:r>
      <w:r>
        <w:rPr>
          <w:sz w:val="24"/>
        </w:rPr>
        <w:t>)</w:t>
      </w:r>
    </w:p>
    <w:p w:rsidR="0027745D" w:rsidP="0027745D" w:rsidRDefault="0027745D"/>
    <w:p w:rsidRPr="0027745D" w:rsidR="0027745D" w:rsidP="0027745D" w:rsidRDefault="0027745D"/>
    <w:p w:rsidRPr="00134162" w:rsidR="00E83C79" w:rsidRDefault="00E83C79">
      <w:pPr>
        <w:rPr>
          <w:rFonts w:ascii="Arial" w:hAnsi="Arial" w:cs="Arial"/>
        </w:rPr>
      </w:pPr>
    </w:p>
    <w:sectPr w:rsidRPr="00134162" w:rsidR="00E83C79" w:rsidSect="001A4388">
      <w:footerReference w:type="default" r:id="rId4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88" w:rsidRDefault="001A4388" w:rsidP="001A4388">
      <w:pPr>
        <w:spacing w:after="0" w:line="240" w:lineRule="auto"/>
      </w:pPr>
      <w:r>
        <w:separator/>
      </w:r>
    </w:p>
  </w:endnote>
  <w:endnote w:type="continuationSeparator" w:id="0">
    <w:p w:rsidR="001A4388" w:rsidRDefault="001A4388" w:rsidP="001A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17430"/>
      <w:docPartObj>
        <w:docPartGallery w:val="Page Numbers (Bottom of Page)"/>
        <w:docPartUnique/>
      </w:docPartObj>
    </w:sdtPr>
    <w:sdtEndPr>
      <w:rPr>
        <w:noProof/>
      </w:rPr>
    </w:sdtEndPr>
    <w:sdtContent>
      <w:p w:rsidR="001A4388" w:rsidRDefault="001A4388">
        <w:pPr>
          <w:pStyle w:val="Footer"/>
          <w:jc w:val="right"/>
        </w:pPr>
        <w:r>
          <w:fldChar w:fldCharType="begin"/>
        </w:r>
        <w:r>
          <w:instrText xml:space="preserve"> PAGE   \* MERGEFORMAT </w:instrText>
        </w:r>
        <w:r>
          <w:fldChar w:fldCharType="separate"/>
        </w:r>
        <w:r w:rsidR="003B30A7">
          <w:rPr>
            <w:noProof/>
          </w:rPr>
          <w:t>11</w:t>
        </w:r>
        <w:r>
          <w:rPr>
            <w:noProof/>
          </w:rPr>
          <w:fldChar w:fldCharType="end"/>
        </w:r>
      </w:p>
    </w:sdtContent>
  </w:sdt>
  <w:p w:rsidR="001A4388" w:rsidRDefault="001A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88" w:rsidRDefault="001A4388" w:rsidP="001A4388">
      <w:pPr>
        <w:spacing w:after="0" w:line="240" w:lineRule="auto"/>
      </w:pPr>
      <w:r>
        <w:separator/>
      </w:r>
    </w:p>
  </w:footnote>
  <w:footnote w:type="continuationSeparator" w:id="0">
    <w:p w:rsidR="001A4388" w:rsidRDefault="001A4388" w:rsidP="001A4388">
      <w:pPr>
        <w:spacing w:after="0" w:line="240" w:lineRule="auto"/>
      </w:pPr>
      <w:r>
        <w:continuationSeparator/>
      </w:r>
    </w:p>
  </w:footnote>
  <w:footnote w:id="1">
    <w:p w:rsidR="001A4388" w:rsidRPr="00263083" w:rsidRDefault="001A4388" w:rsidP="001A4388">
      <w:pPr>
        <w:spacing w:after="0" w:line="240" w:lineRule="auto"/>
        <w:rPr>
          <w:rFonts w:cstheme="minorHAnsi"/>
          <w:sz w:val="28"/>
          <w:szCs w:val="24"/>
          <w:vertAlign w:val="superscript"/>
        </w:rPr>
      </w:pPr>
      <w:r w:rsidRPr="001A4388">
        <w:rPr>
          <w:rStyle w:val="FootnoteReference"/>
          <w:sz w:val="28"/>
        </w:rPr>
        <w:footnoteRef/>
      </w:r>
      <w:r>
        <w:t xml:space="preserve"> </w:t>
      </w:r>
      <w:r w:rsidRPr="00263083">
        <w:rPr>
          <w:rFonts w:cstheme="minorHAnsi"/>
          <w:sz w:val="28"/>
          <w:szCs w:val="24"/>
          <w:vertAlign w:val="superscript"/>
        </w:rPr>
        <w:t>National Survey for Wales 201</w:t>
      </w:r>
      <w:r>
        <w:rPr>
          <w:rFonts w:cstheme="minorHAnsi"/>
          <w:sz w:val="28"/>
          <w:szCs w:val="24"/>
          <w:vertAlign w:val="superscript"/>
        </w:rPr>
        <w:t>8</w:t>
      </w:r>
      <w:r w:rsidRPr="00263083">
        <w:rPr>
          <w:rFonts w:cstheme="minorHAnsi"/>
          <w:sz w:val="28"/>
          <w:szCs w:val="24"/>
          <w:vertAlign w:val="superscript"/>
        </w:rPr>
        <w:t>/1</w:t>
      </w:r>
      <w:r>
        <w:rPr>
          <w:rFonts w:cstheme="minorHAnsi"/>
          <w:sz w:val="28"/>
          <w:szCs w:val="24"/>
          <w:vertAlign w:val="superscript"/>
        </w:rPr>
        <w:t>9</w:t>
      </w:r>
      <w:r w:rsidRPr="00263083">
        <w:rPr>
          <w:rFonts w:cstheme="minorHAnsi"/>
          <w:sz w:val="28"/>
          <w:szCs w:val="24"/>
          <w:vertAlign w:val="superscript"/>
        </w:rPr>
        <w:t>, Welsh Government</w:t>
      </w:r>
    </w:p>
    <w:p w:rsidR="001A4388" w:rsidRPr="00263083" w:rsidRDefault="001A4388" w:rsidP="001A4388">
      <w:pPr>
        <w:spacing w:after="0" w:line="240" w:lineRule="auto"/>
        <w:rPr>
          <w:rFonts w:cstheme="minorHAnsi"/>
          <w:sz w:val="28"/>
          <w:szCs w:val="24"/>
          <w:vertAlign w:val="superscript"/>
        </w:rPr>
      </w:pPr>
      <w:r>
        <w:rPr>
          <w:rFonts w:cstheme="minorHAnsi"/>
          <w:sz w:val="28"/>
          <w:szCs w:val="24"/>
          <w:vertAlign w:val="superscript"/>
        </w:rPr>
        <w:t>2 Internet users, 2020</w:t>
      </w:r>
      <w:r w:rsidRPr="00263083">
        <w:rPr>
          <w:rFonts w:cstheme="minorHAnsi"/>
          <w:sz w:val="28"/>
          <w:szCs w:val="24"/>
          <w:vertAlign w:val="superscript"/>
        </w:rPr>
        <w:t xml:space="preserve"> Office for National Statistics</w:t>
      </w:r>
    </w:p>
    <w:p w:rsidR="001A4388" w:rsidRPr="00263083" w:rsidRDefault="001A4388" w:rsidP="001A4388">
      <w:pPr>
        <w:spacing w:after="0" w:line="240" w:lineRule="auto"/>
        <w:rPr>
          <w:rFonts w:cstheme="minorHAnsi"/>
          <w:sz w:val="28"/>
          <w:szCs w:val="24"/>
          <w:vertAlign w:val="superscript"/>
        </w:rPr>
      </w:pPr>
      <w:r w:rsidRPr="00263083">
        <w:rPr>
          <w:rFonts w:cstheme="minorHAnsi"/>
          <w:sz w:val="28"/>
          <w:szCs w:val="24"/>
          <w:vertAlign w:val="superscript"/>
        </w:rPr>
        <w:t>3 Population projections (2014-based principal projection), Welsh Government</w:t>
      </w:r>
    </w:p>
    <w:p w:rsidR="001A4388" w:rsidRDefault="001A4388" w:rsidP="001A4388">
      <w:pPr>
        <w:spacing w:after="0" w:line="240" w:lineRule="auto"/>
        <w:rPr>
          <w:rFonts w:cstheme="minorHAnsi"/>
          <w:sz w:val="28"/>
          <w:szCs w:val="24"/>
          <w:vertAlign w:val="superscript"/>
        </w:rPr>
      </w:pPr>
      <w:r w:rsidRPr="00263083">
        <w:rPr>
          <w:rFonts w:cstheme="minorHAnsi"/>
          <w:sz w:val="28"/>
          <w:szCs w:val="24"/>
          <w:vertAlign w:val="superscript"/>
        </w:rPr>
        <w:t xml:space="preserve">4 </w:t>
      </w:r>
      <w:hyperlink r:id="rId1" w:history="1">
        <w:r w:rsidRPr="00AA048D">
          <w:rPr>
            <w:rStyle w:val="Hyperlink"/>
            <w:rFonts w:cstheme="minorHAnsi"/>
            <w:sz w:val="28"/>
            <w:szCs w:val="24"/>
            <w:vertAlign w:val="superscript"/>
          </w:rPr>
          <w:t>Conwy County Borough Council’s 19/20 Annual Report Summary</w:t>
        </w:r>
      </w:hyperlink>
    </w:p>
    <w:p w:rsidR="001A4388" w:rsidRPr="001A4388" w:rsidRDefault="001A4388" w:rsidP="001A4388">
      <w:pPr>
        <w:spacing w:after="0" w:line="240" w:lineRule="auto"/>
        <w:rPr>
          <w:rFonts w:cstheme="minorHAnsi"/>
          <w:sz w:val="28"/>
          <w:szCs w:val="24"/>
          <w:vertAlign w:val="superscript"/>
        </w:rPr>
      </w:pPr>
      <w:r w:rsidRPr="00263083">
        <w:rPr>
          <w:rFonts w:cstheme="minorHAnsi"/>
          <w:sz w:val="28"/>
          <w:szCs w:val="24"/>
          <w:vertAlign w:val="superscript"/>
        </w:rPr>
        <w:t>5 Registrar General’s mid-year population estimates,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5A7"/>
    <w:multiLevelType w:val="hybridMultilevel"/>
    <w:tmpl w:val="8E085018"/>
    <w:lvl w:ilvl="0" w:tplc="FDA8C418">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D911B9F"/>
    <w:multiLevelType w:val="hybridMultilevel"/>
    <w:tmpl w:val="A8147F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0665727"/>
    <w:multiLevelType w:val="hybridMultilevel"/>
    <w:tmpl w:val="8DCC6F20"/>
    <w:lvl w:ilvl="0" w:tplc="0809000F">
      <w:start w:val="1"/>
      <w:numFmt w:val="decimal"/>
      <w:lvlText w:val="%1."/>
      <w:lvlJc w:val="left"/>
      <w:pPr>
        <w:ind w:left="294"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22A17B3"/>
    <w:multiLevelType w:val="hybridMultilevel"/>
    <w:tmpl w:val="E9DC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14EEB"/>
    <w:multiLevelType w:val="hybridMultilevel"/>
    <w:tmpl w:val="9F0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23894"/>
    <w:multiLevelType w:val="hybridMultilevel"/>
    <w:tmpl w:val="AE40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F4202"/>
    <w:multiLevelType w:val="hybridMultilevel"/>
    <w:tmpl w:val="3774D35C"/>
    <w:lvl w:ilvl="0" w:tplc="015A1F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964FE"/>
    <w:multiLevelType w:val="hybridMultilevel"/>
    <w:tmpl w:val="A65A4086"/>
    <w:lvl w:ilvl="0" w:tplc="AAB8F0A2">
      <w:start w:val="1"/>
      <w:numFmt w:val="decimal"/>
      <w:lvlText w:val="%1."/>
      <w:lvlJc w:val="left"/>
      <w:pPr>
        <w:ind w:left="153" w:hanging="360"/>
      </w:pPr>
      <w:rPr>
        <w:rFonts w:hint="default"/>
        <w:b w:val="0"/>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A4A022F"/>
    <w:multiLevelType w:val="hybridMultilevel"/>
    <w:tmpl w:val="EBE8D7C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9" w15:restartNumberingAfterBreak="0">
    <w:nsid w:val="5C270F27"/>
    <w:multiLevelType w:val="hybridMultilevel"/>
    <w:tmpl w:val="F2DE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4"/>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E9"/>
    <w:rsid w:val="00040417"/>
    <w:rsid w:val="00134162"/>
    <w:rsid w:val="001A4388"/>
    <w:rsid w:val="0027745D"/>
    <w:rsid w:val="003914F1"/>
    <w:rsid w:val="003B30A7"/>
    <w:rsid w:val="007F30FC"/>
    <w:rsid w:val="0083155F"/>
    <w:rsid w:val="009A7AAC"/>
    <w:rsid w:val="00E83C79"/>
    <w:rsid w:val="00EE14E9"/>
    <w:rsid w:val="00FA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E4F5"/>
  <w15:chartTrackingRefBased/>
  <w15:docId w15:val="{EAB89ED0-511B-4774-AE3A-689A913E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5F"/>
  </w:style>
  <w:style w:type="paragraph" w:styleId="Heading1">
    <w:name w:val="heading 1"/>
    <w:basedOn w:val="Normal"/>
    <w:next w:val="Normal"/>
    <w:link w:val="Heading1Char"/>
    <w:uiPriority w:val="9"/>
    <w:qFormat/>
    <w:rsid w:val="008315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5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3155F"/>
    <w:pPr>
      <w:outlineLvl w:val="9"/>
    </w:pPr>
    <w:rPr>
      <w:lang w:val="en-US"/>
    </w:rPr>
  </w:style>
  <w:style w:type="paragraph" w:styleId="TOC1">
    <w:name w:val="toc 1"/>
    <w:basedOn w:val="Normal"/>
    <w:next w:val="Normal"/>
    <w:autoRedefine/>
    <w:uiPriority w:val="39"/>
    <w:unhideWhenUsed/>
    <w:rsid w:val="0083155F"/>
    <w:pPr>
      <w:spacing w:after="100"/>
    </w:pPr>
  </w:style>
  <w:style w:type="character" w:styleId="Hyperlink">
    <w:name w:val="Hyperlink"/>
    <w:basedOn w:val="DefaultParagraphFont"/>
    <w:uiPriority w:val="99"/>
    <w:unhideWhenUsed/>
    <w:rsid w:val="0083155F"/>
    <w:rPr>
      <w:color w:val="0563C1" w:themeColor="hyperlink"/>
      <w:u w:val="single"/>
    </w:rPr>
  </w:style>
  <w:style w:type="paragraph" w:styleId="ListParagraph">
    <w:name w:val="List Paragraph"/>
    <w:basedOn w:val="Normal"/>
    <w:link w:val="ListParagraphChar"/>
    <w:uiPriority w:val="34"/>
    <w:qFormat/>
    <w:rsid w:val="0083155F"/>
    <w:pPr>
      <w:ind w:left="720"/>
      <w:contextualSpacing/>
    </w:pPr>
  </w:style>
  <w:style w:type="character" w:customStyle="1" w:styleId="ListParagraphChar">
    <w:name w:val="List Paragraph Char"/>
    <w:basedOn w:val="DefaultParagraphFont"/>
    <w:link w:val="ListParagraph"/>
    <w:uiPriority w:val="34"/>
    <w:locked/>
    <w:rsid w:val="0083155F"/>
  </w:style>
  <w:style w:type="paragraph" w:styleId="EndnoteText">
    <w:name w:val="endnote text"/>
    <w:basedOn w:val="Normal"/>
    <w:link w:val="EndnoteTextChar"/>
    <w:uiPriority w:val="99"/>
    <w:unhideWhenUsed/>
    <w:rsid w:val="0083155F"/>
    <w:pPr>
      <w:spacing w:after="0" w:line="240" w:lineRule="auto"/>
    </w:pPr>
    <w:rPr>
      <w:sz w:val="20"/>
      <w:szCs w:val="20"/>
    </w:rPr>
  </w:style>
  <w:style w:type="character" w:customStyle="1" w:styleId="EndnoteTextChar">
    <w:name w:val="Endnote Text Char"/>
    <w:basedOn w:val="DefaultParagraphFont"/>
    <w:link w:val="EndnoteText"/>
    <w:uiPriority w:val="99"/>
    <w:rsid w:val="0083155F"/>
    <w:rPr>
      <w:sz w:val="20"/>
      <w:szCs w:val="20"/>
    </w:rPr>
  </w:style>
  <w:style w:type="paragraph" w:styleId="Header">
    <w:name w:val="header"/>
    <w:basedOn w:val="Normal"/>
    <w:link w:val="HeaderChar"/>
    <w:uiPriority w:val="99"/>
    <w:unhideWhenUsed/>
    <w:rsid w:val="001A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388"/>
  </w:style>
  <w:style w:type="paragraph" w:styleId="Footer">
    <w:name w:val="footer"/>
    <w:basedOn w:val="Normal"/>
    <w:link w:val="FooterChar"/>
    <w:uiPriority w:val="99"/>
    <w:unhideWhenUsed/>
    <w:rsid w:val="001A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388"/>
  </w:style>
  <w:style w:type="paragraph" w:styleId="FootnoteText">
    <w:name w:val="footnote text"/>
    <w:basedOn w:val="Normal"/>
    <w:link w:val="FootnoteTextChar"/>
    <w:uiPriority w:val="99"/>
    <w:semiHidden/>
    <w:unhideWhenUsed/>
    <w:rsid w:val="001A4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388"/>
    <w:rPr>
      <w:sz w:val="20"/>
      <w:szCs w:val="20"/>
    </w:rPr>
  </w:style>
  <w:style w:type="character" w:styleId="FootnoteReference">
    <w:name w:val="footnote reference"/>
    <w:basedOn w:val="DefaultParagraphFont"/>
    <w:uiPriority w:val="99"/>
    <w:semiHidden/>
    <w:unhideWhenUsed/>
    <w:rsid w:val="001A4388"/>
    <w:rPr>
      <w:vertAlign w:val="superscript"/>
    </w:rPr>
  </w:style>
  <w:style w:type="table" w:styleId="TableGrid">
    <w:name w:val="Table Grid"/>
    <w:basedOn w:val="TableNormal"/>
    <w:uiPriority w:val="39"/>
    <w:rsid w:val="0027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wy.gov.uk/en/Council/Strategies-Plans-and-Policies/Corporate-Plan/Corporate-Plan-2017-2022.aspx" TargetMode="External"/><Relationship Id="rId13" Type="http://schemas.openxmlformats.org/officeDocument/2006/relationships/hyperlink" Target="https://www.dewis.wales/" TargetMode="External"/><Relationship Id="rId18" Type="http://schemas.openxmlformats.org/officeDocument/2006/relationships/hyperlink" Target="http://www.conwy.gov.uk/en/Council/Have-your-say/Consultations.aspx" TargetMode="External"/><Relationship Id="rId26" Type="http://schemas.openxmlformats.org/officeDocument/2006/relationships/hyperlink" Target="https://mcmw.abilitynet.org.uk/changing-your-colours/" TargetMode="External"/><Relationship Id="rId39" Type="http://schemas.openxmlformats.org/officeDocument/2006/relationships/hyperlink" Target="http://www.conwy.gov.uk/en/Council/Contact-Us/sign.aspx" TargetMode="External"/><Relationship Id="rId3" Type="http://schemas.openxmlformats.org/officeDocument/2006/relationships/styles" Target="styles.xml"/><Relationship Id="rId21" Type="http://schemas.openxmlformats.org/officeDocument/2006/relationships/hyperlink" Target="https://www.conwy.gov.uk/en/Council/Contact-Us/Online.aspx" TargetMode="External"/><Relationship Id="rId34" Type="http://schemas.openxmlformats.org/officeDocument/2006/relationships/hyperlink" Target="https://www.conwy.gov.uk/en/Council/Have-your-say/The-County-Conversation.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wy.gov.uk/index.aspx" TargetMode="External"/><Relationship Id="rId17" Type="http://schemas.openxmlformats.org/officeDocument/2006/relationships/hyperlink" Target="https://www.conwy.gov.uk/en/Resident/Social-Care-and-Wellbeing/Children-and-families/Archived/Conwys-Peoples-Partnership/Conwy-Participation-Team.aspx" TargetMode="External"/><Relationship Id="rId25" Type="http://schemas.openxmlformats.org/officeDocument/2006/relationships/hyperlink" Target="https://mcmw.abilitynet.org.uk/magnifying-the-screen/" TargetMode="External"/><Relationship Id="rId33" Type="http://schemas.openxmlformats.org/officeDocument/2006/relationships/hyperlink" Target="https://www.conwy.gov.uk/en/Council/Access-to-Information/Privacy-Notices/How-Conwy-County-Borough-Council-uses-your-Information.aspx" TargetMode="External"/><Relationship Id="rId38" Type="http://schemas.openxmlformats.org/officeDocument/2006/relationships/hyperlink" Target="mailto:countyconversation@conwy.gov.uk" TargetMode="External"/><Relationship Id="rId2" Type="http://schemas.openxmlformats.org/officeDocument/2006/relationships/numbering" Target="numbering.xml"/><Relationship Id="rId16" Type="http://schemas.openxmlformats.org/officeDocument/2006/relationships/hyperlink" Target="https://www.conwy.gov.uk/en/Council/Committees-and-Meetings/Committees-and-Meetings.aspx" TargetMode="External"/><Relationship Id="rId20" Type="http://schemas.openxmlformats.org/officeDocument/2006/relationships/hyperlink" Target="https://twitter.com/sgwrsconwyconvo" TargetMode="External"/><Relationship Id="rId29" Type="http://schemas.openxmlformats.org/officeDocument/2006/relationships/hyperlink" Target="https://mcmw.abilitynet.org.uk/talking-to-your-dev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wy.gov.uk/en/Council/Have-your-say/The-County-Conversation.aspx" TargetMode="External"/><Relationship Id="rId24" Type="http://schemas.openxmlformats.org/officeDocument/2006/relationships/hyperlink" Target="https://mcmw.abilitynet.org.uk/making-text-larger/"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hyperlink" Target="https://twitter.com/sgwrsconwyconv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wy.gov.uk/en/Resident/Social-Care-and-Wellbeing/Children-and-families/Archived/Conwys-Peoples-Partnership/Conwy-Participation-Team.aspx" TargetMode="External"/><Relationship Id="rId23" Type="http://schemas.openxmlformats.org/officeDocument/2006/relationships/hyperlink" Target="https://www.conwy.gov.uk/en/Council/Voting-and-Elections/Map-of-Conwy-Town-and-Community-Councils.aspx" TargetMode="External"/><Relationship Id="rId28" Type="http://schemas.openxmlformats.org/officeDocument/2006/relationships/hyperlink" Target="https://mcmw.abilitynet.org.uk/category/keyboard-shortcuts" TargetMode="External"/><Relationship Id="rId36" Type="http://schemas.openxmlformats.org/officeDocument/2006/relationships/hyperlink" Target="http://www.facebook.com/sgwrsconwyconvo/" TargetMode="External"/><Relationship Id="rId10" Type="http://schemas.openxmlformats.org/officeDocument/2006/relationships/hyperlink" Target="http://www.youngwales.wales/images/ParticipationStandards_Poster_9.pdf" TargetMode="External"/><Relationship Id="rId19" Type="http://schemas.openxmlformats.org/officeDocument/2006/relationships/hyperlink" Target="https://www.facebook.com/sgwrsconwyconvo/" TargetMode="External"/><Relationship Id="rId31" Type="http://schemas.openxmlformats.org/officeDocument/2006/relationships/hyperlink" Target="file:///\\corp.conwy.gov.uk\data\CIDT\PerformanceAndImprovement\Community%20Involvement\CI%20Strategy\Strategy%20&amp;%20Staff%20Guide\CI%20Strategy\Final%20Version\www.conwy.gov.uk\libraries" TargetMode="External"/><Relationship Id="rId4" Type="http://schemas.openxmlformats.org/officeDocument/2006/relationships/settings" Target="settings.xml"/><Relationship Id="rId9" Type="http://schemas.openxmlformats.org/officeDocument/2006/relationships/hyperlink" Target="https://participation.cymru/en/principles/" TargetMode="External"/><Relationship Id="rId14" Type="http://schemas.openxmlformats.org/officeDocument/2006/relationships/hyperlink" Target="https://www.conwy.gov.uk/en/Resident/Leisure-sport-and-health/Community-wellbeing/Community-wellbeing-team.aspx" TargetMode="External"/><Relationship Id="rId22" Type="http://schemas.openxmlformats.org/officeDocument/2006/relationships/hyperlink" Target="https://conwyanddenbighshirepsb.org.uk/" TargetMode="External"/><Relationship Id="rId27" Type="http://schemas.openxmlformats.org/officeDocument/2006/relationships/hyperlink" Target="https://mcmw.abilitynet.org.uk/making-your-mouse-easier-to-use/" TargetMode="External"/><Relationship Id="rId30" Type="http://schemas.openxmlformats.org/officeDocument/2006/relationships/hyperlink" Target="https://mcmw.abilitynet.org.uk/category/making-your-mobile-or-tablet-talk/" TargetMode="External"/><Relationship Id="rId35" Type="http://schemas.openxmlformats.org/officeDocument/2006/relationships/hyperlink" Target="http://www.conwy.gov.uk/en/Council/Have-your-say/The-County-Conversation.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wy.gov.uk/en/Council/Accountabilty/Performance-information/Annual-Report/assets-Annual-Report/documents/Annual-Report-2020/Summary-Annual-Report-Final-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309A-069D-40A5-891A-9750E54A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Involvement Strategy - accessible version (2021)</dc:title>
  <dc:subject>@Title</dc:subject>
  <dc:creator>Hannah Edwards</dc:creator>
  <cp:keywords>
  </cp:keywords>
  <dc:description>
  </dc:description>
  <cp:lastModifiedBy>Jason Hughes</cp:lastModifiedBy>
  <cp:revision>3</cp:revision>
  <dcterms:created xsi:type="dcterms:W3CDTF">2021-11-19T13:35:00Z</dcterms:created>
  <dcterms:modified xsi:type="dcterms:W3CDTF">2021-11-22T10:06:08Z</dcterms:modified>
</cp:coreProperties>
</file>